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A2D0" w14:textId="77777777" w:rsidR="00DB1BB2" w:rsidRDefault="00DB1BB2" w:rsidP="007E3964">
      <w:pPr>
        <w:spacing w:line="276" w:lineRule="auto"/>
        <w:rPr>
          <w:rFonts w:ascii="Times New Roman" w:hAnsi="Times New Roman"/>
          <w:b/>
          <w:bCs/>
          <w:sz w:val="24"/>
          <w:szCs w:val="24"/>
          <w:lang w:val="en-US"/>
        </w:rPr>
      </w:pPr>
      <w:bookmarkStart w:id="0" w:name="_GoBack"/>
      <w:bookmarkEnd w:id="0"/>
    </w:p>
    <w:p w14:paraId="3F08B8AA" w14:textId="77777777" w:rsidR="005707BF" w:rsidRDefault="005707BF" w:rsidP="007E3964">
      <w:pPr>
        <w:spacing w:line="276" w:lineRule="auto"/>
        <w:rPr>
          <w:rFonts w:ascii="Times New Roman" w:hAnsi="Times New Roman"/>
          <w:b/>
          <w:bCs/>
          <w:sz w:val="24"/>
          <w:szCs w:val="24"/>
          <w:lang w:val="en-US"/>
        </w:rPr>
      </w:pPr>
    </w:p>
    <w:p w14:paraId="4CA126F3" w14:textId="77777777" w:rsidR="002F15A5" w:rsidRDefault="002F15A5" w:rsidP="007E3964">
      <w:pPr>
        <w:spacing w:line="276" w:lineRule="auto"/>
        <w:rPr>
          <w:rFonts w:ascii="Times New Roman" w:hAnsi="Times New Roman"/>
          <w:b/>
          <w:bCs/>
          <w:sz w:val="24"/>
          <w:szCs w:val="24"/>
          <w:lang w:val="en-US"/>
        </w:rPr>
      </w:pPr>
    </w:p>
    <w:p w14:paraId="5D602645" w14:textId="77777777" w:rsidR="000867E3" w:rsidRDefault="000867E3" w:rsidP="007E3964">
      <w:pPr>
        <w:spacing w:line="276" w:lineRule="auto"/>
        <w:rPr>
          <w:rFonts w:ascii="Times New Roman" w:hAnsi="Times New Roman"/>
          <w:b/>
          <w:bCs/>
          <w:sz w:val="24"/>
          <w:szCs w:val="24"/>
          <w:lang w:val="en-US"/>
        </w:rPr>
      </w:pPr>
    </w:p>
    <w:p w14:paraId="4CA917C8" w14:textId="07C9A802" w:rsidR="000867E3" w:rsidRDefault="000867E3" w:rsidP="00555074">
      <w:pPr>
        <w:spacing w:line="276" w:lineRule="auto"/>
        <w:jc w:val="center"/>
        <w:rPr>
          <w:rFonts w:ascii="Times New Roman" w:hAnsi="Times New Roman"/>
          <w:b/>
          <w:bCs/>
          <w:sz w:val="24"/>
          <w:szCs w:val="24"/>
          <w:lang w:val="en-US"/>
        </w:rPr>
      </w:pPr>
      <w:r>
        <w:rPr>
          <w:rFonts w:ascii="Times New Roman" w:hAnsi="Times New Roman"/>
          <w:b/>
          <w:bCs/>
          <w:sz w:val="24"/>
          <w:szCs w:val="24"/>
          <w:lang w:val="en-US"/>
        </w:rPr>
        <w:t>In</w:t>
      </w:r>
      <w:r w:rsidR="00C45CBB">
        <w:rPr>
          <w:rFonts w:ascii="Times New Roman" w:hAnsi="Times New Roman"/>
          <w:b/>
          <w:bCs/>
          <w:sz w:val="24"/>
          <w:szCs w:val="24"/>
          <w:lang w:val="en-US"/>
        </w:rPr>
        <w:t>trospection as intra</w:t>
      </w:r>
      <w:r w:rsidR="00D55883">
        <w:rPr>
          <w:rFonts w:ascii="Times New Roman" w:hAnsi="Times New Roman"/>
          <w:b/>
          <w:bCs/>
          <w:sz w:val="24"/>
          <w:szCs w:val="24"/>
          <w:lang w:val="en-US"/>
        </w:rPr>
        <w:t>-</w:t>
      </w:r>
      <w:r w:rsidR="00537393">
        <w:rPr>
          <w:rFonts w:ascii="Times New Roman" w:hAnsi="Times New Roman"/>
          <w:b/>
          <w:bCs/>
          <w:sz w:val="24"/>
          <w:szCs w:val="24"/>
          <w:lang w:val="en-US"/>
        </w:rPr>
        <w:t>professionalism i</w:t>
      </w:r>
      <w:r w:rsidR="003C6671">
        <w:rPr>
          <w:rFonts w:ascii="Times New Roman" w:hAnsi="Times New Roman"/>
          <w:b/>
          <w:bCs/>
          <w:sz w:val="24"/>
          <w:szCs w:val="24"/>
          <w:lang w:val="en-US"/>
        </w:rPr>
        <w:t xml:space="preserve">n social </w:t>
      </w:r>
      <w:r w:rsidR="00A04948">
        <w:rPr>
          <w:rFonts w:ascii="Times New Roman" w:hAnsi="Times New Roman"/>
          <w:b/>
          <w:bCs/>
          <w:sz w:val="24"/>
          <w:szCs w:val="24"/>
          <w:lang w:val="en-US"/>
        </w:rPr>
        <w:t>and health care</w:t>
      </w:r>
    </w:p>
    <w:p w14:paraId="5E3F140A" w14:textId="7C3E6D7D" w:rsidR="005B4DE1" w:rsidRPr="005B4DE1" w:rsidRDefault="005B4DE1" w:rsidP="00555074">
      <w:pPr>
        <w:spacing w:line="276" w:lineRule="auto"/>
        <w:jc w:val="center"/>
        <w:rPr>
          <w:rFonts w:ascii="Times New Roman" w:hAnsi="Times New Roman"/>
          <w:b/>
          <w:bCs/>
          <w:sz w:val="24"/>
          <w:szCs w:val="24"/>
        </w:rPr>
      </w:pPr>
      <w:r w:rsidRPr="005B4DE1">
        <w:rPr>
          <w:rFonts w:ascii="Times New Roman" w:hAnsi="Times New Roman"/>
          <w:b/>
          <w:bCs/>
          <w:sz w:val="24"/>
          <w:szCs w:val="24"/>
        </w:rPr>
        <w:t>Linda Lundgaard Andersen &amp; Betina Dybbroe</w:t>
      </w:r>
    </w:p>
    <w:p w14:paraId="0E023105" w14:textId="11984A3C" w:rsidR="00FD535C" w:rsidRDefault="00FD535C" w:rsidP="00555074">
      <w:pPr>
        <w:spacing w:line="276" w:lineRule="auto"/>
        <w:jc w:val="center"/>
        <w:rPr>
          <w:rFonts w:ascii="Times New Roman" w:hAnsi="Times New Roman"/>
          <w:b/>
          <w:bCs/>
          <w:sz w:val="24"/>
          <w:szCs w:val="24"/>
        </w:rPr>
      </w:pPr>
    </w:p>
    <w:p w14:paraId="4B43093A" w14:textId="125B3CC4" w:rsidR="005B4DE1" w:rsidRPr="005B4DE1" w:rsidRDefault="005B4DE1" w:rsidP="005B4DE1">
      <w:pPr>
        <w:autoSpaceDE w:val="0"/>
        <w:autoSpaceDN w:val="0"/>
        <w:adjustRightInd w:val="0"/>
        <w:jc w:val="center"/>
        <w:rPr>
          <w:rFonts w:ascii="OpenSans-Semibold" w:hAnsi="OpenSans-Semibold" w:cs="OpenSans-Semibold"/>
          <w:sz w:val="24"/>
          <w:szCs w:val="24"/>
          <w:lang w:val="en-US"/>
        </w:rPr>
      </w:pPr>
    </w:p>
    <w:p w14:paraId="65C5E0C4" w14:textId="77777777" w:rsidR="005B4DE1" w:rsidRPr="005B4DE1" w:rsidRDefault="005B4DE1" w:rsidP="005B4DE1">
      <w:pPr>
        <w:autoSpaceDE w:val="0"/>
        <w:autoSpaceDN w:val="0"/>
        <w:adjustRightInd w:val="0"/>
        <w:jc w:val="center"/>
        <w:rPr>
          <w:rFonts w:ascii="OpenSans" w:hAnsi="OpenSans" w:cs="OpenSans"/>
          <w:sz w:val="20"/>
          <w:szCs w:val="20"/>
          <w:lang w:val="en-US"/>
        </w:rPr>
      </w:pPr>
      <w:r w:rsidRPr="005B4DE1">
        <w:rPr>
          <w:rFonts w:ascii="OpenSans-Semibold" w:hAnsi="OpenSans-Semibold" w:cs="OpenSans-Semibold"/>
          <w:sz w:val="20"/>
          <w:szCs w:val="20"/>
          <w:lang w:val="en-US"/>
        </w:rPr>
        <w:t xml:space="preserve">To cite this article: </w:t>
      </w:r>
      <w:r w:rsidRPr="005B4DE1">
        <w:rPr>
          <w:rFonts w:ascii="OpenSans" w:hAnsi="OpenSans" w:cs="OpenSans"/>
          <w:sz w:val="20"/>
          <w:szCs w:val="20"/>
          <w:lang w:val="en-US"/>
        </w:rPr>
        <w:t>Linda Lundgaard Andersen &amp; Betina Dybbroe (2016): Introspection</w:t>
      </w:r>
    </w:p>
    <w:p w14:paraId="734CB237" w14:textId="77777777" w:rsidR="005B4DE1" w:rsidRPr="005B4DE1" w:rsidRDefault="005B4DE1" w:rsidP="005B4DE1">
      <w:pPr>
        <w:autoSpaceDE w:val="0"/>
        <w:autoSpaceDN w:val="0"/>
        <w:adjustRightInd w:val="0"/>
        <w:jc w:val="center"/>
        <w:rPr>
          <w:rFonts w:ascii="OpenSans" w:hAnsi="OpenSans" w:cs="OpenSans"/>
          <w:sz w:val="20"/>
          <w:szCs w:val="20"/>
          <w:lang w:val="en-US"/>
        </w:rPr>
      </w:pPr>
      <w:r w:rsidRPr="005B4DE1">
        <w:rPr>
          <w:rFonts w:ascii="OpenSans" w:hAnsi="OpenSans" w:cs="OpenSans"/>
          <w:sz w:val="20"/>
          <w:szCs w:val="20"/>
          <w:lang w:val="en-US"/>
        </w:rPr>
        <w:t>as intra-professionalism in social and health care, Journal of Social Work Practice, DOI:</w:t>
      </w:r>
    </w:p>
    <w:p w14:paraId="605DE136" w14:textId="77777777" w:rsidR="005B4DE1" w:rsidRDefault="005B4DE1" w:rsidP="005B4DE1">
      <w:pPr>
        <w:autoSpaceDE w:val="0"/>
        <w:autoSpaceDN w:val="0"/>
        <w:adjustRightInd w:val="0"/>
        <w:jc w:val="center"/>
        <w:rPr>
          <w:rFonts w:ascii="OpenSans" w:hAnsi="OpenSans" w:cs="OpenSans"/>
          <w:sz w:val="20"/>
          <w:szCs w:val="20"/>
        </w:rPr>
      </w:pPr>
      <w:r>
        <w:rPr>
          <w:rFonts w:ascii="OpenSans" w:hAnsi="OpenSans" w:cs="OpenSans"/>
          <w:sz w:val="20"/>
          <w:szCs w:val="20"/>
        </w:rPr>
        <w:t>10.1080/02650533.2016.1142952</w:t>
      </w:r>
    </w:p>
    <w:p w14:paraId="1A648FD4" w14:textId="0C95D0ED" w:rsidR="005B4DE1" w:rsidRPr="005B4DE1" w:rsidRDefault="005B4DE1" w:rsidP="005B4DE1">
      <w:pPr>
        <w:spacing w:line="276" w:lineRule="auto"/>
        <w:jc w:val="center"/>
        <w:rPr>
          <w:rFonts w:ascii="Times New Roman" w:hAnsi="Times New Roman"/>
          <w:b/>
          <w:bCs/>
          <w:sz w:val="24"/>
          <w:szCs w:val="24"/>
          <w:lang w:val="en-US"/>
        </w:rPr>
      </w:pPr>
      <w:r w:rsidRPr="005B4DE1">
        <w:rPr>
          <w:rFonts w:ascii="OpenSans-Semibold" w:hAnsi="OpenSans-Semibold" w:cs="OpenSans-Semibold"/>
          <w:sz w:val="20"/>
          <w:szCs w:val="20"/>
          <w:lang w:val="en-US"/>
        </w:rPr>
        <w:t xml:space="preserve">To link to this article: </w:t>
      </w:r>
      <w:r w:rsidRPr="005B4DE1">
        <w:rPr>
          <w:rFonts w:ascii="OpenSans" w:hAnsi="OpenSans" w:cs="OpenSans"/>
          <w:sz w:val="20"/>
          <w:szCs w:val="20"/>
          <w:lang w:val="en-US"/>
        </w:rPr>
        <w:t>http://dx.doi.org/10.1080/02650533.2016.1142952</w:t>
      </w:r>
    </w:p>
    <w:p w14:paraId="051F4CBC" w14:textId="77777777" w:rsidR="00CC1737" w:rsidRPr="005B4DE1" w:rsidRDefault="00CC1737" w:rsidP="005B4DE1">
      <w:pPr>
        <w:spacing w:line="276" w:lineRule="auto"/>
        <w:jc w:val="center"/>
        <w:rPr>
          <w:rFonts w:ascii="Times New Roman" w:hAnsi="Times New Roman"/>
          <w:b/>
          <w:bCs/>
          <w:sz w:val="24"/>
          <w:szCs w:val="24"/>
          <w:lang w:val="en-US"/>
        </w:rPr>
      </w:pPr>
    </w:p>
    <w:p w14:paraId="1CCF7974" w14:textId="77777777" w:rsidR="002F5289" w:rsidRPr="005B4DE1" w:rsidRDefault="002F5289"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US"/>
        </w:rPr>
      </w:pPr>
    </w:p>
    <w:p w14:paraId="5E73109C" w14:textId="4036FB2B" w:rsidR="005C6ED4" w:rsidRDefault="00E37C9D"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GB"/>
        </w:rPr>
      </w:pPr>
      <w:r>
        <w:rPr>
          <w:rFonts w:ascii="Times New Roman" w:hAnsi="Times New Roman"/>
          <w:sz w:val="24"/>
          <w:szCs w:val="24"/>
          <w:lang w:val="en-US"/>
        </w:rPr>
        <w:t>Th</w:t>
      </w:r>
      <w:r w:rsidR="00A23F8D">
        <w:rPr>
          <w:rFonts w:ascii="Times New Roman" w:hAnsi="Times New Roman"/>
          <w:sz w:val="24"/>
          <w:szCs w:val="24"/>
          <w:lang w:val="en-US"/>
        </w:rPr>
        <w:t>is</w:t>
      </w:r>
      <w:r>
        <w:rPr>
          <w:rFonts w:ascii="Times New Roman" w:hAnsi="Times New Roman"/>
          <w:sz w:val="24"/>
          <w:szCs w:val="24"/>
          <w:lang w:val="en-US"/>
        </w:rPr>
        <w:t xml:space="preserve"> article</w:t>
      </w:r>
      <w:r w:rsidRPr="00CC1737">
        <w:rPr>
          <w:rFonts w:ascii="Times New Roman" w:hAnsi="Times New Roman"/>
          <w:sz w:val="24"/>
          <w:szCs w:val="24"/>
          <w:lang w:val="en-US"/>
        </w:rPr>
        <w:t xml:space="preserve"> analy</w:t>
      </w:r>
      <w:r w:rsidR="00A23F8D">
        <w:rPr>
          <w:rFonts w:ascii="Times New Roman" w:hAnsi="Times New Roman"/>
          <w:sz w:val="24"/>
          <w:szCs w:val="24"/>
          <w:lang w:val="en-US"/>
        </w:rPr>
        <w:t>s</w:t>
      </w:r>
      <w:r w:rsidRPr="00CC1737">
        <w:rPr>
          <w:rFonts w:ascii="Times New Roman" w:hAnsi="Times New Roman"/>
          <w:sz w:val="24"/>
          <w:szCs w:val="24"/>
          <w:lang w:val="en-US"/>
        </w:rPr>
        <w:t>e</w:t>
      </w:r>
      <w:r>
        <w:rPr>
          <w:rFonts w:ascii="Times New Roman" w:hAnsi="Times New Roman"/>
          <w:sz w:val="24"/>
          <w:szCs w:val="24"/>
          <w:lang w:val="en-US"/>
        </w:rPr>
        <w:t>s</w:t>
      </w:r>
      <w:r w:rsidRPr="00CC1737">
        <w:rPr>
          <w:rFonts w:ascii="Times New Roman" w:hAnsi="Times New Roman"/>
          <w:sz w:val="24"/>
          <w:szCs w:val="24"/>
          <w:lang w:val="en-US"/>
        </w:rPr>
        <w:t xml:space="preserve"> two cases from health </w:t>
      </w:r>
      <w:r w:rsidR="00950360">
        <w:rPr>
          <w:rFonts w:ascii="Times New Roman" w:hAnsi="Times New Roman"/>
          <w:sz w:val="24"/>
          <w:szCs w:val="24"/>
          <w:lang w:val="en-US"/>
        </w:rPr>
        <w:t xml:space="preserve">and social </w:t>
      </w:r>
      <w:r w:rsidRPr="00CC1737">
        <w:rPr>
          <w:rFonts w:ascii="Times New Roman" w:hAnsi="Times New Roman"/>
          <w:sz w:val="24"/>
          <w:szCs w:val="24"/>
          <w:lang w:val="en-US"/>
        </w:rPr>
        <w:t>care</w:t>
      </w:r>
      <w:r w:rsidR="002F5289">
        <w:rPr>
          <w:rFonts w:ascii="Times New Roman" w:hAnsi="Times New Roman"/>
          <w:sz w:val="24"/>
          <w:szCs w:val="24"/>
          <w:lang w:val="en-US"/>
        </w:rPr>
        <w:t>,</w:t>
      </w:r>
      <w:r w:rsidRPr="00CC1737">
        <w:rPr>
          <w:rFonts w:ascii="Times New Roman" w:hAnsi="Times New Roman"/>
          <w:sz w:val="24"/>
          <w:szCs w:val="24"/>
          <w:lang w:val="en-US"/>
        </w:rPr>
        <w:t xml:space="preserve"> ad</w:t>
      </w:r>
      <w:r w:rsidR="00D056D9">
        <w:rPr>
          <w:rFonts w:ascii="Times New Roman" w:hAnsi="Times New Roman"/>
          <w:sz w:val="24"/>
          <w:szCs w:val="24"/>
          <w:lang w:val="en-US"/>
        </w:rPr>
        <w:t>o</w:t>
      </w:r>
      <w:r w:rsidRPr="00CC1737">
        <w:rPr>
          <w:rFonts w:ascii="Times New Roman" w:hAnsi="Times New Roman"/>
          <w:sz w:val="24"/>
          <w:szCs w:val="24"/>
          <w:lang w:val="en-US"/>
        </w:rPr>
        <w:t>pting a psycho-soci</w:t>
      </w:r>
      <w:r>
        <w:rPr>
          <w:rFonts w:ascii="Times New Roman" w:hAnsi="Times New Roman"/>
          <w:sz w:val="24"/>
          <w:szCs w:val="24"/>
          <w:lang w:val="en-US"/>
        </w:rPr>
        <w:t>etal</w:t>
      </w:r>
      <w:r w:rsidRPr="00CC1737">
        <w:rPr>
          <w:rFonts w:ascii="Times New Roman" w:hAnsi="Times New Roman"/>
          <w:sz w:val="24"/>
          <w:szCs w:val="24"/>
          <w:lang w:val="en-US"/>
        </w:rPr>
        <w:t xml:space="preserve"> approach</w:t>
      </w:r>
      <w:r w:rsidR="00D84E98">
        <w:rPr>
          <w:rFonts w:ascii="Times New Roman" w:hAnsi="Times New Roman"/>
          <w:sz w:val="24"/>
          <w:szCs w:val="24"/>
          <w:lang w:val="en-US"/>
        </w:rPr>
        <w:t xml:space="preserve">. The analysis </w:t>
      </w:r>
      <w:r>
        <w:rPr>
          <w:rFonts w:ascii="Times New Roman" w:hAnsi="Times New Roman"/>
          <w:sz w:val="24"/>
          <w:szCs w:val="24"/>
          <w:lang w:val="en-US"/>
        </w:rPr>
        <w:t>hi</w:t>
      </w:r>
      <w:r w:rsidRPr="00CC1737">
        <w:rPr>
          <w:rFonts w:ascii="Times New Roman" w:hAnsi="Times New Roman"/>
          <w:sz w:val="24"/>
          <w:szCs w:val="24"/>
          <w:lang w:val="en-US"/>
        </w:rPr>
        <w:t>ghlight</w:t>
      </w:r>
      <w:r w:rsidR="00D84E98">
        <w:rPr>
          <w:rFonts w:ascii="Times New Roman" w:hAnsi="Times New Roman"/>
          <w:sz w:val="24"/>
          <w:szCs w:val="24"/>
          <w:lang w:val="en-US"/>
        </w:rPr>
        <w:t>s</w:t>
      </w:r>
      <w:r w:rsidRPr="00CC1737">
        <w:rPr>
          <w:rFonts w:ascii="Times New Roman" w:hAnsi="Times New Roman"/>
          <w:sz w:val="24"/>
          <w:szCs w:val="24"/>
          <w:lang w:val="en-US"/>
        </w:rPr>
        <w:t xml:space="preserve"> how professionalism </w:t>
      </w:r>
      <w:r w:rsidR="00950360">
        <w:rPr>
          <w:rFonts w:ascii="Times New Roman" w:hAnsi="Times New Roman"/>
          <w:sz w:val="24"/>
          <w:szCs w:val="24"/>
          <w:lang w:val="en-US"/>
        </w:rPr>
        <w:t>e</w:t>
      </w:r>
      <w:r w:rsidR="00950360" w:rsidRPr="00CC1737">
        <w:rPr>
          <w:rFonts w:ascii="Times New Roman" w:hAnsi="Times New Roman"/>
          <w:sz w:val="24"/>
          <w:szCs w:val="24"/>
          <w:lang w:val="en-US"/>
        </w:rPr>
        <w:t xml:space="preserve">volves </w:t>
      </w:r>
      <w:r w:rsidRPr="00CC1737">
        <w:rPr>
          <w:rFonts w:ascii="Times New Roman" w:hAnsi="Times New Roman"/>
          <w:sz w:val="24"/>
          <w:szCs w:val="24"/>
          <w:lang w:val="en-US"/>
        </w:rPr>
        <w:t xml:space="preserve">and develops through </w:t>
      </w:r>
      <w:r w:rsidR="00A23F8D">
        <w:rPr>
          <w:rFonts w:ascii="Times New Roman" w:hAnsi="Times New Roman"/>
          <w:sz w:val="24"/>
          <w:szCs w:val="24"/>
          <w:lang w:val="en-US"/>
        </w:rPr>
        <w:t xml:space="preserve">an </w:t>
      </w:r>
      <w:r w:rsidRPr="00CC1737">
        <w:rPr>
          <w:rFonts w:ascii="Times New Roman" w:hAnsi="Times New Roman"/>
          <w:sz w:val="24"/>
          <w:szCs w:val="24"/>
          <w:lang w:val="en-US"/>
        </w:rPr>
        <w:t>intros</w:t>
      </w:r>
      <w:r w:rsidR="00144B5E">
        <w:rPr>
          <w:rFonts w:ascii="Times New Roman" w:hAnsi="Times New Roman"/>
          <w:sz w:val="24"/>
          <w:szCs w:val="24"/>
          <w:lang w:val="en-US"/>
        </w:rPr>
        <w:t xml:space="preserve">pection </w:t>
      </w:r>
      <w:r>
        <w:rPr>
          <w:rFonts w:ascii="Times New Roman" w:hAnsi="Times New Roman"/>
          <w:sz w:val="24"/>
          <w:szCs w:val="24"/>
          <w:lang w:val="en-US"/>
        </w:rPr>
        <w:t>of the</w:t>
      </w:r>
      <w:r w:rsidRPr="00CC1737">
        <w:rPr>
          <w:rFonts w:ascii="Times New Roman" w:hAnsi="Times New Roman"/>
          <w:sz w:val="24"/>
          <w:szCs w:val="24"/>
          <w:lang w:val="en-US"/>
        </w:rPr>
        <w:t xml:space="preserve"> relational </w:t>
      </w:r>
      <w:r>
        <w:rPr>
          <w:rFonts w:ascii="Times New Roman" w:hAnsi="Times New Roman"/>
          <w:sz w:val="24"/>
          <w:szCs w:val="24"/>
          <w:lang w:val="en-US"/>
        </w:rPr>
        <w:t xml:space="preserve">and scenic </w:t>
      </w:r>
      <w:r w:rsidRPr="00CC1737">
        <w:rPr>
          <w:rFonts w:ascii="Times New Roman" w:hAnsi="Times New Roman"/>
          <w:sz w:val="24"/>
          <w:szCs w:val="24"/>
          <w:lang w:val="en-US"/>
        </w:rPr>
        <w:t>processes</w:t>
      </w:r>
      <w:r>
        <w:rPr>
          <w:rFonts w:ascii="Times New Roman" w:hAnsi="Times New Roman"/>
          <w:sz w:val="24"/>
          <w:szCs w:val="24"/>
          <w:lang w:val="en-US"/>
        </w:rPr>
        <w:t xml:space="preserve"> between professionals</w:t>
      </w:r>
      <w:r w:rsidR="002F5289">
        <w:rPr>
          <w:rFonts w:ascii="Times New Roman" w:hAnsi="Times New Roman"/>
          <w:sz w:val="24"/>
          <w:szCs w:val="24"/>
          <w:lang w:val="en-US"/>
        </w:rPr>
        <w:t>,</w:t>
      </w:r>
      <w:r>
        <w:rPr>
          <w:rFonts w:ascii="Times New Roman" w:hAnsi="Times New Roman"/>
          <w:sz w:val="24"/>
          <w:szCs w:val="24"/>
          <w:lang w:val="en-US"/>
        </w:rPr>
        <w:t xml:space="preserve"> a</w:t>
      </w:r>
      <w:r w:rsidR="00A23F8D">
        <w:rPr>
          <w:rFonts w:ascii="Times New Roman" w:hAnsi="Times New Roman"/>
          <w:sz w:val="24"/>
          <w:szCs w:val="24"/>
          <w:lang w:val="en-US"/>
        </w:rPr>
        <w:t>s well as</w:t>
      </w:r>
      <w:r>
        <w:rPr>
          <w:rFonts w:ascii="Times New Roman" w:hAnsi="Times New Roman"/>
          <w:sz w:val="24"/>
          <w:szCs w:val="24"/>
          <w:lang w:val="en-US"/>
        </w:rPr>
        <w:t xml:space="preserve"> between the professional and the client</w:t>
      </w:r>
      <w:r w:rsidR="002F5289">
        <w:rPr>
          <w:rFonts w:ascii="Times New Roman" w:hAnsi="Times New Roman"/>
          <w:sz w:val="24"/>
          <w:szCs w:val="24"/>
          <w:lang w:val="en-US"/>
        </w:rPr>
        <w:t xml:space="preserve"> or </w:t>
      </w:r>
      <w:r>
        <w:rPr>
          <w:rFonts w:ascii="Times New Roman" w:hAnsi="Times New Roman"/>
          <w:sz w:val="24"/>
          <w:szCs w:val="24"/>
          <w:lang w:val="en-US"/>
        </w:rPr>
        <w:t>patient</w:t>
      </w:r>
      <w:r w:rsidRPr="00CC1737">
        <w:rPr>
          <w:rFonts w:ascii="Times New Roman" w:hAnsi="Times New Roman"/>
          <w:sz w:val="24"/>
          <w:szCs w:val="24"/>
          <w:lang w:val="en-US"/>
        </w:rPr>
        <w:t xml:space="preserve">. </w:t>
      </w:r>
      <w:r w:rsidR="00372F01">
        <w:rPr>
          <w:rFonts w:ascii="Times New Roman" w:hAnsi="Times New Roman"/>
          <w:sz w:val="24"/>
          <w:szCs w:val="24"/>
          <w:lang w:val="en-US"/>
        </w:rPr>
        <w:t>A</w:t>
      </w:r>
      <w:r w:rsidR="00372F01" w:rsidRPr="00CC1737">
        <w:rPr>
          <w:rFonts w:ascii="Times New Roman" w:hAnsi="Times New Roman"/>
          <w:sz w:val="24"/>
          <w:szCs w:val="24"/>
          <w:lang w:val="en-US"/>
        </w:rPr>
        <w:t>s a phenomenon</w:t>
      </w:r>
      <w:r w:rsidR="00372F01">
        <w:rPr>
          <w:rFonts w:ascii="Times New Roman" w:hAnsi="Times New Roman"/>
          <w:sz w:val="24"/>
          <w:szCs w:val="24"/>
          <w:lang w:val="en-US"/>
        </w:rPr>
        <w:t xml:space="preserve"> at the core of professional practice,</w:t>
      </w:r>
      <w:r w:rsidR="00372F01" w:rsidRPr="00CC1737">
        <w:rPr>
          <w:rFonts w:ascii="Times New Roman" w:hAnsi="Times New Roman"/>
          <w:sz w:val="24"/>
          <w:szCs w:val="24"/>
          <w:lang w:val="en-US"/>
        </w:rPr>
        <w:t xml:space="preserve"> </w:t>
      </w:r>
      <w:r w:rsidR="00372F01">
        <w:rPr>
          <w:rFonts w:ascii="Times New Roman" w:hAnsi="Times New Roman"/>
          <w:sz w:val="24"/>
          <w:szCs w:val="24"/>
          <w:lang w:val="en-US"/>
        </w:rPr>
        <w:t>i</w:t>
      </w:r>
      <w:r w:rsidRPr="00CC1737">
        <w:rPr>
          <w:rFonts w:ascii="Times New Roman" w:hAnsi="Times New Roman"/>
          <w:sz w:val="24"/>
          <w:szCs w:val="24"/>
          <w:lang w:val="en-US"/>
        </w:rPr>
        <w:t xml:space="preserve">t will be argued that introspection needs to </w:t>
      </w:r>
      <w:r w:rsidR="00D54C1F" w:rsidRPr="00CC1737">
        <w:rPr>
          <w:rFonts w:ascii="Times New Roman" w:hAnsi="Times New Roman"/>
          <w:sz w:val="24"/>
          <w:szCs w:val="24"/>
          <w:lang w:val="en-US"/>
        </w:rPr>
        <w:t>recogni</w:t>
      </w:r>
      <w:r w:rsidR="00D54C1F">
        <w:rPr>
          <w:rFonts w:ascii="Times New Roman" w:hAnsi="Times New Roman"/>
          <w:sz w:val="24"/>
          <w:szCs w:val="24"/>
          <w:lang w:val="en-US"/>
        </w:rPr>
        <w:t>z</w:t>
      </w:r>
      <w:r w:rsidR="00D54C1F" w:rsidRPr="00CC1737">
        <w:rPr>
          <w:rFonts w:ascii="Times New Roman" w:hAnsi="Times New Roman"/>
          <w:sz w:val="24"/>
          <w:szCs w:val="24"/>
          <w:lang w:val="en-US"/>
        </w:rPr>
        <w:t>e</w:t>
      </w:r>
      <w:r w:rsidRPr="00CC1737">
        <w:rPr>
          <w:rFonts w:ascii="Times New Roman" w:hAnsi="Times New Roman"/>
          <w:sz w:val="24"/>
          <w:szCs w:val="24"/>
          <w:lang w:val="en-US"/>
        </w:rPr>
        <w:t xml:space="preserve"> </w:t>
      </w:r>
      <w:r w:rsidR="002F5289">
        <w:rPr>
          <w:rFonts w:ascii="Times New Roman" w:hAnsi="Times New Roman"/>
          <w:sz w:val="24"/>
          <w:szCs w:val="24"/>
          <w:lang w:val="en-US"/>
        </w:rPr>
        <w:t xml:space="preserve">and encompass </w:t>
      </w:r>
      <w:r w:rsidRPr="00CC1737">
        <w:rPr>
          <w:rFonts w:ascii="Times New Roman" w:hAnsi="Times New Roman"/>
          <w:sz w:val="24"/>
          <w:szCs w:val="24"/>
          <w:lang w:val="en-US"/>
        </w:rPr>
        <w:t>the intra- and inter-psychic res</w:t>
      </w:r>
      <w:r>
        <w:rPr>
          <w:rFonts w:ascii="Times New Roman" w:hAnsi="Times New Roman"/>
          <w:sz w:val="24"/>
          <w:szCs w:val="24"/>
          <w:lang w:val="en-US"/>
        </w:rPr>
        <w:t xml:space="preserve">ponses and understandings </w:t>
      </w:r>
      <w:r w:rsidRPr="00CC1737">
        <w:rPr>
          <w:rFonts w:ascii="Times New Roman" w:hAnsi="Times New Roman"/>
          <w:sz w:val="24"/>
          <w:szCs w:val="24"/>
          <w:lang w:val="en-US"/>
        </w:rPr>
        <w:t>of prof</w:t>
      </w:r>
      <w:r w:rsidR="0032291D">
        <w:rPr>
          <w:rFonts w:ascii="Times New Roman" w:hAnsi="Times New Roman"/>
          <w:sz w:val="24"/>
          <w:szCs w:val="24"/>
          <w:lang w:val="en-US"/>
        </w:rPr>
        <w:t>essionals and</w:t>
      </w:r>
      <w:r w:rsidR="002F5289">
        <w:rPr>
          <w:rFonts w:ascii="Times New Roman" w:hAnsi="Times New Roman"/>
          <w:sz w:val="24"/>
          <w:szCs w:val="24"/>
          <w:lang w:val="en-US"/>
        </w:rPr>
        <w:t xml:space="preserve"> their</w:t>
      </w:r>
      <w:r w:rsidR="0032291D">
        <w:rPr>
          <w:rFonts w:ascii="Times New Roman" w:hAnsi="Times New Roman"/>
          <w:sz w:val="24"/>
          <w:szCs w:val="24"/>
          <w:lang w:val="en-US"/>
        </w:rPr>
        <w:t xml:space="preserve"> clients</w:t>
      </w:r>
      <w:r w:rsidR="002F5289">
        <w:rPr>
          <w:rFonts w:ascii="Times New Roman" w:hAnsi="Times New Roman"/>
          <w:sz w:val="24"/>
          <w:szCs w:val="24"/>
          <w:lang w:val="en-US"/>
        </w:rPr>
        <w:t xml:space="preserve"> </w:t>
      </w:r>
      <w:r w:rsidR="00372F01">
        <w:rPr>
          <w:rFonts w:ascii="Times New Roman" w:hAnsi="Times New Roman"/>
          <w:sz w:val="24"/>
          <w:szCs w:val="24"/>
          <w:lang w:val="en-US"/>
        </w:rPr>
        <w:t>and</w:t>
      </w:r>
      <w:r w:rsidR="002F5289">
        <w:rPr>
          <w:rFonts w:ascii="Times New Roman" w:hAnsi="Times New Roman"/>
          <w:sz w:val="24"/>
          <w:szCs w:val="24"/>
          <w:lang w:val="en-US"/>
        </w:rPr>
        <w:t xml:space="preserve"> </w:t>
      </w:r>
      <w:r w:rsidR="0032291D">
        <w:rPr>
          <w:rFonts w:ascii="Times New Roman" w:hAnsi="Times New Roman"/>
          <w:sz w:val="24"/>
          <w:szCs w:val="24"/>
          <w:lang w:val="en-US"/>
        </w:rPr>
        <w:t xml:space="preserve">patients. </w:t>
      </w:r>
      <w:r w:rsidR="005426BD">
        <w:rPr>
          <w:rFonts w:ascii="Times New Roman" w:hAnsi="Times New Roman"/>
          <w:sz w:val="24"/>
          <w:szCs w:val="24"/>
          <w:lang w:val="en-US"/>
        </w:rPr>
        <w:t>T</w:t>
      </w:r>
      <w:r>
        <w:rPr>
          <w:rFonts w:ascii="Times New Roman" w:hAnsi="Times New Roman"/>
          <w:sz w:val="24"/>
          <w:szCs w:val="24"/>
          <w:lang w:val="en-US"/>
        </w:rPr>
        <w:t xml:space="preserve">he first case </w:t>
      </w:r>
      <w:r w:rsidR="00856563">
        <w:rPr>
          <w:rFonts w:ascii="Times New Roman" w:hAnsi="Times New Roman"/>
          <w:sz w:val="24"/>
          <w:szCs w:val="24"/>
          <w:lang w:val="en-US"/>
        </w:rPr>
        <w:t xml:space="preserve">places </w:t>
      </w:r>
      <w:r>
        <w:rPr>
          <w:rFonts w:ascii="Times New Roman" w:hAnsi="Times New Roman"/>
          <w:sz w:val="24"/>
          <w:szCs w:val="24"/>
          <w:lang w:val="en-US"/>
        </w:rPr>
        <w:t>supervision as a learning</w:t>
      </w:r>
      <w:r w:rsidR="00950360">
        <w:rPr>
          <w:rFonts w:ascii="Times New Roman" w:hAnsi="Times New Roman"/>
          <w:sz w:val="24"/>
          <w:szCs w:val="24"/>
          <w:lang w:val="en-US"/>
        </w:rPr>
        <w:t xml:space="preserve"> </w:t>
      </w:r>
      <w:r w:rsidR="002F5289">
        <w:rPr>
          <w:rFonts w:ascii="Times New Roman" w:hAnsi="Times New Roman"/>
          <w:sz w:val="24"/>
          <w:szCs w:val="24"/>
          <w:lang w:val="en-US"/>
        </w:rPr>
        <w:t>space</w:t>
      </w:r>
      <w:r w:rsidR="00856563">
        <w:rPr>
          <w:rFonts w:ascii="Times New Roman" w:hAnsi="Times New Roman"/>
          <w:sz w:val="24"/>
          <w:szCs w:val="24"/>
          <w:lang w:val="en-US"/>
        </w:rPr>
        <w:t>, where</w:t>
      </w:r>
      <w:r w:rsidR="002F5289">
        <w:rPr>
          <w:rFonts w:ascii="Times New Roman" w:hAnsi="Times New Roman"/>
          <w:sz w:val="24"/>
          <w:szCs w:val="24"/>
          <w:lang w:val="en-GB"/>
        </w:rPr>
        <w:t xml:space="preserve"> </w:t>
      </w:r>
      <w:r w:rsidR="00D74F76">
        <w:rPr>
          <w:rFonts w:ascii="Times New Roman" w:hAnsi="Times New Roman"/>
          <w:sz w:val="24"/>
          <w:szCs w:val="24"/>
          <w:lang w:val="en-GB"/>
        </w:rPr>
        <w:t xml:space="preserve">framing </w:t>
      </w:r>
      <w:r w:rsidR="001B43EF" w:rsidRPr="005C6D4A">
        <w:rPr>
          <w:rFonts w:ascii="Times New Roman" w:hAnsi="Times New Roman"/>
          <w:sz w:val="24"/>
          <w:szCs w:val="24"/>
          <w:lang w:val="en-GB"/>
        </w:rPr>
        <w:t xml:space="preserve">and complex exchanges of loss and </w:t>
      </w:r>
      <w:r w:rsidR="005B4DE1" w:rsidRPr="005C6D4A">
        <w:rPr>
          <w:rFonts w:ascii="Times New Roman" w:hAnsi="Times New Roman"/>
          <w:sz w:val="24"/>
          <w:szCs w:val="24"/>
          <w:lang w:val="en-GB"/>
        </w:rPr>
        <w:t>confirmation</w:t>
      </w:r>
      <w:r w:rsidR="001B43EF" w:rsidRPr="005C6D4A">
        <w:rPr>
          <w:rFonts w:ascii="Times New Roman" w:hAnsi="Times New Roman"/>
          <w:sz w:val="24"/>
          <w:szCs w:val="24"/>
          <w:lang w:val="en-GB"/>
        </w:rPr>
        <w:t xml:space="preserve"> </w:t>
      </w:r>
      <w:r w:rsidR="00372F01">
        <w:rPr>
          <w:rFonts w:ascii="Times New Roman" w:hAnsi="Times New Roman"/>
          <w:sz w:val="24"/>
          <w:szCs w:val="24"/>
          <w:lang w:val="en-GB"/>
        </w:rPr>
        <w:t xml:space="preserve">and </w:t>
      </w:r>
      <w:r w:rsidR="001B43EF" w:rsidRPr="005C6D4A">
        <w:rPr>
          <w:rFonts w:ascii="Times New Roman" w:hAnsi="Times New Roman"/>
          <w:sz w:val="24"/>
          <w:szCs w:val="24"/>
          <w:lang w:val="en-GB"/>
        </w:rPr>
        <w:t>of denial and displacement</w:t>
      </w:r>
      <w:r w:rsidR="005426BD">
        <w:rPr>
          <w:rFonts w:ascii="Times New Roman" w:hAnsi="Times New Roman"/>
          <w:sz w:val="24"/>
          <w:szCs w:val="24"/>
          <w:lang w:val="en-GB"/>
        </w:rPr>
        <w:t xml:space="preserve"> tak</w:t>
      </w:r>
      <w:r w:rsidR="00856563">
        <w:rPr>
          <w:rFonts w:ascii="Times New Roman" w:hAnsi="Times New Roman"/>
          <w:sz w:val="24"/>
          <w:szCs w:val="24"/>
          <w:lang w:val="en-GB"/>
        </w:rPr>
        <w:t>e</w:t>
      </w:r>
      <w:r w:rsidR="005C6ED4">
        <w:rPr>
          <w:rFonts w:ascii="Times New Roman" w:hAnsi="Times New Roman"/>
          <w:sz w:val="24"/>
          <w:szCs w:val="24"/>
          <w:lang w:val="en-GB"/>
        </w:rPr>
        <w:t xml:space="preserve"> </w:t>
      </w:r>
      <w:r w:rsidR="001B43EF" w:rsidRPr="005C6D4A">
        <w:rPr>
          <w:rFonts w:ascii="Times New Roman" w:hAnsi="Times New Roman"/>
          <w:sz w:val="24"/>
          <w:szCs w:val="24"/>
          <w:lang w:val="en-GB"/>
        </w:rPr>
        <w:t>place</w:t>
      </w:r>
      <w:r w:rsidR="00AA2338">
        <w:rPr>
          <w:rFonts w:ascii="Times New Roman" w:hAnsi="Times New Roman"/>
          <w:sz w:val="24"/>
          <w:szCs w:val="24"/>
          <w:lang w:val="en-GB"/>
        </w:rPr>
        <w:t xml:space="preserve"> between a group of social workers and their supervisor</w:t>
      </w:r>
      <w:r w:rsidR="001B43EF">
        <w:rPr>
          <w:rFonts w:ascii="Times New Roman" w:hAnsi="Times New Roman"/>
          <w:sz w:val="24"/>
          <w:szCs w:val="24"/>
          <w:lang w:val="en-US"/>
        </w:rPr>
        <w:t>.</w:t>
      </w:r>
      <w:r w:rsidR="00975959">
        <w:rPr>
          <w:rFonts w:ascii="Times New Roman" w:hAnsi="Times New Roman"/>
          <w:sz w:val="24"/>
          <w:szCs w:val="24"/>
          <w:lang w:val="en-US"/>
        </w:rPr>
        <w:t xml:space="preserve"> </w:t>
      </w:r>
      <w:r w:rsidR="00D54C1F">
        <w:rPr>
          <w:rFonts w:ascii="Times New Roman" w:hAnsi="Times New Roman"/>
          <w:sz w:val="24"/>
          <w:szCs w:val="24"/>
          <w:lang w:val="en-US"/>
        </w:rPr>
        <w:t>I</w:t>
      </w:r>
      <w:r w:rsidR="00D1691D">
        <w:rPr>
          <w:rFonts w:ascii="Times New Roman" w:hAnsi="Times New Roman"/>
          <w:sz w:val="24"/>
          <w:szCs w:val="24"/>
          <w:lang w:val="en-US"/>
        </w:rPr>
        <w:t>n the second case</w:t>
      </w:r>
      <w:r w:rsidR="00D54C1F">
        <w:rPr>
          <w:rFonts w:ascii="Times New Roman" w:hAnsi="Times New Roman"/>
          <w:sz w:val="24"/>
          <w:szCs w:val="24"/>
          <w:lang w:val="en-US"/>
        </w:rPr>
        <w:t>, it becomes apparent</w:t>
      </w:r>
      <w:r w:rsidR="003012BE">
        <w:rPr>
          <w:rFonts w:ascii="Times New Roman" w:hAnsi="Times New Roman"/>
          <w:sz w:val="24"/>
          <w:szCs w:val="24"/>
          <w:lang w:val="en-US"/>
        </w:rPr>
        <w:t xml:space="preserve"> how the research inte</w:t>
      </w:r>
      <w:r w:rsidR="00D74F76">
        <w:rPr>
          <w:rFonts w:ascii="Times New Roman" w:hAnsi="Times New Roman"/>
          <w:sz w:val="24"/>
          <w:szCs w:val="24"/>
          <w:lang w:val="en-US"/>
        </w:rPr>
        <w:t xml:space="preserve">rview opens up </w:t>
      </w:r>
      <w:r w:rsidR="00856563">
        <w:rPr>
          <w:rFonts w:ascii="Times New Roman" w:hAnsi="Times New Roman"/>
          <w:sz w:val="24"/>
          <w:szCs w:val="24"/>
          <w:lang w:val="en-US"/>
        </w:rPr>
        <w:t xml:space="preserve">an opportunity </w:t>
      </w:r>
      <w:r w:rsidR="00D74F76">
        <w:rPr>
          <w:rFonts w:ascii="Times New Roman" w:hAnsi="Times New Roman"/>
          <w:sz w:val="24"/>
          <w:szCs w:val="24"/>
          <w:lang w:val="en-US"/>
        </w:rPr>
        <w:t xml:space="preserve">for processing </w:t>
      </w:r>
      <w:r w:rsidR="003012BE">
        <w:rPr>
          <w:rFonts w:ascii="Times New Roman" w:hAnsi="Times New Roman"/>
          <w:sz w:val="24"/>
          <w:szCs w:val="24"/>
          <w:lang w:val="en-GB"/>
        </w:rPr>
        <w:t>the emotions and</w:t>
      </w:r>
      <w:r w:rsidR="00597FC5">
        <w:rPr>
          <w:rFonts w:ascii="Times New Roman" w:hAnsi="Times New Roman"/>
          <w:sz w:val="24"/>
          <w:szCs w:val="24"/>
          <w:lang w:val="en-GB"/>
        </w:rPr>
        <w:t xml:space="preserve"> socially critical experiences involved in hospital work. </w:t>
      </w:r>
    </w:p>
    <w:p w14:paraId="7F5116B8" w14:textId="77777777" w:rsidR="005C6ED4" w:rsidRDefault="005C6ED4"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GB"/>
        </w:rPr>
      </w:pPr>
    </w:p>
    <w:p w14:paraId="64E1A02E" w14:textId="77777777" w:rsidR="00EA1191" w:rsidRDefault="00EA1191"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US"/>
        </w:rPr>
      </w:pPr>
      <w:r>
        <w:rPr>
          <w:rFonts w:ascii="Times New Roman" w:hAnsi="Times New Roman"/>
          <w:sz w:val="24"/>
          <w:szCs w:val="24"/>
          <w:lang w:val="en-US"/>
        </w:rPr>
        <w:t>Keywords: introspection, professionalism, psycho-societal, scenic</w:t>
      </w:r>
      <w:r w:rsidR="00825ABD">
        <w:rPr>
          <w:rFonts w:ascii="Times New Roman" w:hAnsi="Times New Roman"/>
          <w:sz w:val="24"/>
          <w:szCs w:val="24"/>
          <w:lang w:val="en-US"/>
        </w:rPr>
        <w:t xml:space="preserve"> </w:t>
      </w:r>
      <w:r w:rsidR="009602FC">
        <w:rPr>
          <w:rFonts w:ascii="Times New Roman" w:hAnsi="Times New Roman"/>
          <w:sz w:val="24"/>
          <w:szCs w:val="24"/>
          <w:lang w:val="en-US"/>
        </w:rPr>
        <w:t>understanding</w:t>
      </w:r>
      <w:r>
        <w:rPr>
          <w:rFonts w:ascii="Times New Roman" w:hAnsi="Times New Roman"/>
          <w:sz w:val="24"/>
          <w:szCs w:val="24"/>
          <w:lang w:val="en-US"/>
        </w:rPr>
        <w:t xml:space="preserve">, social and health care </w:t>
      </w:r>
    </w:p>
    <w:p w14:paraId="3ECAF0FC" w14:textId="77777777" w:rsidR="00EA1191" w:rsidRDefault="00EA1191"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color w:val="FF0000"/>
          <w:sz w:val="24"/>
          <w:szCs w:val="24"/>
          <w:lang w:val="en-US"/>
        </w:rPr>
      </w:pPr>
    </w:p>
    <w:p w14:paraId="0A8BB915" w14:textId="77777777" w:rsidR="008E1FED" w:rsidRPr="003C2554" w:rsidRDefault="008E1FED"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color w:val="FF0000"/>
          <w:sz w:val="24"/>
          <w:szCs w:val="24"/>
          <w:lang w:val="en-US"/>
        </w:rPr>
      </w:pPr>
    </w:p>
    <w:p w14:paraId="2D4823AF" w14:textId="77777777" w:rsidR="00C9554C" w:rsidRPr="00C56284" w:rsidRDefault="00C9554C"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b/>
          <w:sz w:val="24"/>
          <w:szCs w:val="24"/>
          <w:lang w:val="en-GB"/>
        </w:rPr>
      </w:pPr>
      <w:r w:rsidRPr="00C56284">
        <w:rPr>
          <w:rFonts w:ascii="Times New Roman" w:hAnsi="Times New Roman"/>
          <w:b/>
          <w:sz w:val="24"/>
          <w:szCs w:val="24"/>
          <w:lang w:val="en-GB"/>
        </w:rPr>
        <w:t>Introduction</w:t>
      </w:r>
      <w:r w:rsidR="00D40145">
        <w:rPr>
          <w:rFonts w:ascii="Times New Roman" w:hAnsi="Times New Roman"/>
          <w:b/>
          <w:sz w:val="24"/>
          <w:szCs w:val="24"/>
          <w:lang w:val="en-GB"/>
        </w:rPr>
        <w:t xml:space="preserve">: </w:t>
      </w:r>
      <w:r w:rsidR="00D55883">
        <w:rPr>
          <w:rFonts w:ascii="Times New Roman" w:hAnsi="Times New Roman"/>
          <w:b/>
          <w:sz w:val="24"/>
          <w:szCs w:val="24"/>
          <w:lang w:val="en-GB"/>
        </w:rPr>
        <w:t>C</w:t>
      </w:r>
      <w:r>
        <w:rPr>
          <w:rFonts w:ascii="Times New Roman" w:hAnsi="Times New Roman"/>
          <w:b/>
          <w:sz w:val="24"/>
          <w:szCs w:val="24"/>
          <w:lang w:val="en-GB"/>
        </w:rPr>
        <w:t xml:space="preserve">ontextualising introspection </w:t>
      </w:r>
      <w:r w:rsidR="009030D1">
        <w:rPr>
          <w:rFonts w:ascii="Times New Roman" w:hAnsi="Times New Roman"/>
          <w:b/>
          <w:sz w:val="24"/>
          <w:szCs w:val="24"/>
          <w:lang w:val="en-GB"/>
        </w:rPr>
        <w:t>as professional learning</w:t>
      </w:r>
    </w:p>
    <w:p w14:paraId="322DAF96" w14:textId="6270E275" w:rsidR="000E10AA" w:rsidRPr="007A46F4" w:rsidRDefault="00950360" w:rsidP="000E10AA">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US"/>
        </w:rPr>
      </w:pPr>
      <w:r>
        <w:rPr>
          <w:rFonts w:ascii="Times New Roman" w:hAnsi="Times New Roman"/>
          <w:sz w:val="24"/>
          <w:szCs w:val="24"/>
          <w:lang w:val="en-GB"/>
        </w:rPr>
        <w:t>Health and social</w:t>
      </w:r>
      <w:r w:rsidR="00297AE8">
        <w:rPr>
          <w:rFonts w:ascii="Times New Roman" w:hAnsi="Times New Roman"/>
          <w:sz w:val="24"/>
          <w:szCs w:val="24"/>
          <w:lang w:val="en-GB"/>
        </w:rPr>
        <w:t xml:space="preserve"> care</w:t>
      </w:r>
      <w:r w:rsidR="00297AE8" w:rsidRPr="005C6D4A">
        <w:rPr>
          <w:rFonts w:ascii="Times New Roman" w:hAnsi="Times New Roman"/>
          <w:sz w:val="24"/>
          <w:szCs w:val="24"/>
          <w:lang w:val="en-GB"/>
        </w:rPr>
        <w:t xml:space="preserve"> </w:t>
      </w:r>
      <w:r w:rsidR="00297AE8">
        <w:rPr>
          <w:rFonts w:ascii="Times New Roman" w:hAnsi="Times New Roman"/>
          <w:sz w:val="24"/>
          <w:szCs w:val="24"/>
          <w:lang w:val="en-GB"/>
        </w:rPr>
        <w:t xml:space="preserve">work can be seen as societal </w:t>
      </w:r>
      <w:r w:rsidR="00751025">
        <w:rPr>
          <w:rFonts w:ascii="Times New Roman" w:hAnsi="Times New Roman"/>
          <w:sz w:val="24"/>
          <w:szCs w:val="24"/>
          <w:lang w:val="en-GB"/>
        </w:rPr>
        <w:t>spaces</w:t>
      </w:r>
      <w:r w:rsidR="005426BD">
        <w:rPr>
          <w:rFonts w:ascii="Times New Roman" w:hAnsi="Times New Roman"/>
          <w:sz w:val="24"/>
          <w:szCs w:val="24"/>
          <w:lang w:val="en-GB"/>
        </w:rPr>
        <w:t xml:space="preserve"> </w:t>
      </w:r>
      <w:r w:rsidR="006F7A0E">
        <w:rPr>
          <w:rFonts w:ascii="Times New Roman" w:hAnsi="Times New Roman"/>
          <w:sz w:val="24"/>
          <w:szCs w:val="24"/>
          <w:lang w:val="en-GB"/>
        </w:rPr>
        <w:t>for</w:t>
      </w:r>
      <w:r w:rsidR="00297AE8">
        <w:rPr>
          <w:rFonts w:ascii="Times New Roman" w:hAnsi="Times New Roman"/>
          <w:sz w:val="24"/>
          <w:szCs w:val="24"/>
          <w:lang w:val="en-GB"/>
        </w:rPr>
        <w:t xml:space="preserve"> professional tasks, routines and organisational structures, </w:t>
      </w:r>
      <w:r w:rsidR="00D55883">
        <w:rPr>
          <w:rFonts w:ascii="Times New Roman" w:hAnsi="Times New Roman"/>
          <w:sz w:val="24"/>
          <w:szCs w:val="24"/>
          <w:lang w:val="en-GB"/>
        </w:rPr>
        <w:t>as well as</w:t>
      </w:r>
      <w:r w:rsidR="006F7A0E">
        <w:rPr>
          <w:rFonts w:ascii="Times New Roman" w:hAnsi="Times New Roman"/>
          <w:sz w:val="24"/>
          <w:szCs w:val="24"/>
          <w:lang w:val="en-GB"/>
        </w:rPr>
        <w:t xml:space="preserve"> everyday life,</w:t>
      </w:r>
      <w:r w:rsidR="00297AE8">
        <w:rPr>
          <w:rFonts w:ascii="Times New Roman" w:hAnsi="Times New Roman"/>
          <w:sz w:val="24"/>
          <w:szCs w:val="24"/>
          <w:lang w:val="en-GB"/>
        </w:rPr>
        <w:t xml:space="preserve"> loss, anxiety and </w:t>
      </w:r>
      <w:r w:rsidR="00297AE8" w:rsidRPr="005C6D4A">
        <w:rPr>
          <w:rFonts w:ascii="Times New Roman" w:hAnsi="Times New Roman"/>
          <w:sz w:val="24"/>
          <w:szCs w:val="24"/>
          <w:lang w:val="en-GB"/>
        </w:rPr>
        <w:t>distress</w:t>
      </w:r>
      <w:r w:rsidR="00297AE8">
        <w:rPr>
          <w:rFonts w:ascii="Times New Roman" w:hAnsi="Times New Roman"/>
          <w:sz w:val="24"/>
          <w:szCs w:val="24"/>
          <w:lang w:val="en-GB"/>
        </w:rPr>
        <w:t xml:space="preserve">. </w:t>
      </w:r>
      <w:r w:rsidR="00297AE8" w:rsidRPr="005C6D4A">
        <w:rPr>
          <w:rFonts w:ascii="Times New Roman" w:hAnsi="Times New Roman"/>
          <w:sz w:val="24"/>
          <w:szCs w:val="24"/>
          <w:lang w:val="en-GB"/>
        </w:rPr>
        <w:t>In work-life research</w:t>
      </w:r>
      <w:r w:rsidR="00D55883">
        <w:rPr>
          <w:rFonts w:ascii="Times New Roman" w:hAnsi="Times New Roman"/>
          <w:sz w:val="24"/>
          <w:szCs w:val="24"/>
          <w:lang w:val="en-GB"/>
        </w:rPr>
        <w:t>,</w:t>
      </w:r>
      <w:r w:rsidR="00297AE8" w:rsidRPr="005C6D4A">
        <w:rPr>
          <w:rFonts w:ascii="Times New Roman" w:hAnsi="Times New Roman"/>
          <w:sz w:val="24"/>
          <w:szCs w:val="24"/>
          <w:lang w:val="en-GB"/>
        </w:rPr>
        <w:t xml:space="preserve"> </w:t>
      </w:r>
      <w:r w:rsidR="00751025">
        <w:rPr>
          <w:rFonts w:ascii="Times New Roman" w:hAnsi="Times New Roman"/>
          <w:sz w:val="24"/>
          <w:szCs w:val="24"/>
          <w:lang w:val="en-GB"/>
        </w:rPr>
        <w:t>the</w:t>
      </w:r>
      <w:r w:rsidR="00297AE8" w:rsidRPr="005C6D4A">
        <w:rPr>
          <w:rFonts w:ascii="Times New Roman" w:hAnsi="Times New Roman"/>
          <w:sz w:val="24"/>
          <w:szCs w:val="24"/>
          <w:lang w:val="en-GB"/>
        </w:rPr>
        <w:t xml:space="preserve"> workplace is </w:t>
      </w:r>
      <w:r w:rsidR="00751025">
        <w:rPr>
          <w:rFonts w:ascii="Times New Roman" w:hAnsi="Times New Roman"/>
          <w:sz w:val="24"/>
          <w:szCs w:val="24"/>
          <w:lang w:val="en-GB"/>
        </w:rPr>
        <w:t>often</w:t>
      </w:r>
      <w:r w:rsidR="00297AE8" w:rsidRPr="005C6D4A">
        <w:rPr>
          <w:rFonts w:ascii="Times New Roman" w:hAnsi="Times New Roman"/>
          <w:sz w:val="24"/>
          <w:szCs w:val="24"/>
          <w:lang w:val="en-GB"/>
        </w:rPr>
        <w:t xml:space="preserve"> understood as </w:t>
      </w:r>
      <w:r w:rsidR="00D55883">
        <w:rPr>
          <w:rFonts w:ascii="Times New Roman" w:hAnsi="Times New Roman"/>
          <w:sz w:val="24"/>
          <w:szCs w:val="24"/>
          <w:lang w:val="en-GB"/>
        </w:rPr>
        <w:t xml:space="preserve">being </w:t>
      </w:r>
      <w:r w:rsidR="00297AE8" w:rsidRPr="005C6D4A">
        <w:rPr>
          <w:rFonts w:ascii="Times New Roman" w:hAnsi="Times New Roman"/>
          <w:sz w:val="24"/>
          <w:szCs w:val="24"/>
          <w:lang w:val="en-GB"/>
        </w:rPr>
        <w:t>constituted through the technological resources, professionalism, working environment</w:t>
      </w:r>
      <w:r w:rsidR="00297AE8">
        <w:rPr>
          <w:rFonts w:ascii="Times New Roman" w:hAnsi="Times New Roman"/>
          <w:sz w:val="24"/>
          <w:szCs w:val="24"/>
          <w:lang w:val="en-GB"/>
        </w:rPr>
        <w:t xml:space="preserve"> and subjective </w:t>
      </w:r>
      <w:r w:rsidR="00297AE8" w:rsidRPr="005C6D4A">
        <w:rPr>
          <w:rFonts w:ascii="Times New Roman" w:hAnsi="Times New Roman"/>
          <w:sz w:val="24"/>
          <w:szCs w:val="24"/>
          <w:lang w:val="en-GB"/>
        </w:rPr>
        <w:t>ex</w:t>
      </w:r>
      <w:r w:rsidR="00297AE8">
        <w:rPr>
          <w:rFonts w:ascii="Times New Roman" w:hAnsi="Times New Roman"/>
          <w:sz w:val="24"/>
          <w:szCs w:val="24"/>
          <w:lang w:val="en-GB"/>
        </w:rPr>
        <w:t>periences</w:t>
      </w:r>
      <w:r w:rsidR="00297AE8" w:rsidRPr="005C6D4A">
        <w:rPr>
          <w:rFonts w:ascii="Times New Roman" w:hAnsi="Times New Roman"/>
          <w:sz w:val="24"/>
          <w:szCs w:val="24"/>
          <w:lang w:val="en-GB"/>
        </w:rPr>
        <w:t>. However</w:t>
      </w:r>
      <w:r w:rsidR="00D55883">
        <w:rPr>
          <w:rFonts w:ascii="Times New Roman" w:hAnsi="Times New Roman"/>
          <w:sz w:val="24"/>
          <w:szCs w:val="24"/>
          <w:lang w:val="en-GB"/>
        </w:rPr>
        <w:t>,</w:t>
      </w:r>
      <w:r w:rsidR="00297AE8" w:rsidRPr="005C6D4A">
        <w:rPr>
          <w:rFonts w:ascii="Times New Roman" w:hAnsi="Times New Roman"/>
          <w:sz w:val="24"/>
          <w:szCs w:val="24"/>
          <w:lang w:val="en-GB"/>
        </w:rPr>
        <w:t xml:space="preserve"> in huma</w:t>
      </w:r>
      <w:r w:rsidR="00297AE8">
        <w:rPr>
          <w:rFonts w:ascii="Times New Roman" w:hAnsi="Times New Roman"/>
          <w:sz w:val="24"/>
          <w:szCs w:val="24"/>
          <w:lang w:val="en-GB"/>
        </w:rPr>
        <w:t xml:space="preserve">n service </w:t>
      </w:r>
      <w:r w:rsidR="00EC77B2">
        <w:rPr>
          <w:rFonts w:ascii="Times New Roman" w:hAnsi="Times New Roman"/>
          <w:sz w:val="24"/>
          <w:szCs w:val="24"/>
          <w:lang w:val="en-GB"/>
        </w:rPr>
        <w:t>-</w:t>
      </w:r>
      <w:r w:rsidR="00297AE8">
        <w:rPr>
          <w:rFonts w:ascii="Times New Roman" w:hAnsi="Times New Roman"/>
          <w:sz w:val="24"/>
          <w:szCs w:val="24"/>
          <w:lang w:val="en-GB"/>
        </w:rPr>
        <w:t xml:space="preserve"> be it social work or health care work - the citizens, </w:t>
      </w:r>
      <w:r w:rsidR="00297AE8" w:rsidRPr="005C6D4A">
        <w:rPr>
          <w:rFonts w:ascii="Times New Roman" w:hAnsi="Times New Roman"/>
          <w:sz w:val="24"/>
          <w:szCs w:val="24"/>
          <w:lang w:val="en-GB"/>
        </w:rPr>
        <w:t>patients</w:t>
      </w:r>
      <w:r w:rsidR="00297AE8">
        <w:rPr>
          <w:rFonts w:ascii="Times New Roman" w:hAnsi="Times New Roman"/>
          <w:sz w:val="24"/>
          <w:szCs w:val="24"/>
          <w:lang w:val="en-GB"/>
        </w:rPr>
        <w:t xml:space="preserve"> and</w:t>
      </w:r>
      <w:r w:rsidR="00297AE8" w:rsidRPr="005C6D4A">
        <w:rPr>
          <w:rFonts w:ascii="Times New Roman" w:hAnsi="Times New Roman"/>
          <w:sz w:val="24"/>
          <w:szCs w:val="24"/>
          <w:lang w:val="en-GB"/>
        </w:rPr>
        <w:t xml:space="preserve"> clients</w:t>
      </w:r>
      <w:r w:rsidR="00297AE8">
        <w:rPr>
          <w:rFonts w:ascii="Times New Roman" w:hAnsi="Times New Roman"/>
          <w:sz w:val="24"/>
          <w:szCs w:val="24"/>
          <w:lang w:val="en-GB"/>
        </w:rPr>
        <w:t xml:space="preserve"> </w:t>
      </w:r>
      <w:r w:rsidR="00297AE8" w:rsidRPr="005C6D4A">
        <w:rPr>
          <w:rFonts w:ascii="Times New Roman" w:hAnsi="Times New Roman"/>
          <w:sz w:val="24"/>
          <w:szCs w:val="24"/>
          <w:lang w:val="en-GB"/>
        </w:rPr>
        <w:t xml:space="preserve">involved are a </w:t>
      </w:r>
      <w:r w:rsidR="00297AE8">
        <w:rPr>
          <w:rFonts w:ascii="Times New Roman" w:hAnsi="Times New Roman"/>
          <w:sz w:val="24"/>
          <w:szCs w:val="24"/>
          <w:lang w:val="en-GB"/>
        </w:rPr>
        <w:t xml:space="preserve">significant dimension </w:t>
      </w:r>
      <w:r w:rsidR="00297AE8" w:rsidRPr="005C6D4A">
        <w:rPr>
          <w:rFonts w:ascii="Times New Roman" w:hAnsi="Times New Roman"/>
          <w:sz w:val="24"/>
          <w:szCs w:val="24"/>
          <w:lang w:val="en-GB"/>
        </w:rPr>
        <w:t xml:space="preserve">of </w:t>
      </w:r>
      <w:r w:rsidR="00297AE8">
        <w:rPr>
          <w:rFonts w:ascii="Times New Roman" w:hAnsi="Times New Roman"/>
          <w:sz w:val="24"/>
          <w:szCs w:val="24"/>
          <w:lang w:val="en-GB"/>
        </w:rPr>
        <w:t xml:space="preserve">the </w:t>
      </w:r>
      <w:r w:rsidR="00297AE8" w:rsidRPr="005C6D4A">
        <w:rPr>
          <w:rFonts w:ascii="Times New Roman" w:hAnsi="Times New Roman"/>
          <w:sz w:val="24"/>
          <w:szCs w:val="24"/>
          <w:lang w:val="en-GB"/>
        </w:rPr>
        <w:t>work</w:t>
      </w:r>
      <w:r w:rsidR="00297AE8">
        <w:rPr>
          <w:rFonts w:ascii="Times New Roman" w:hAnsi="Times New Roman"/>
          <w:sz w:val="24"/>
          <w:szCs w:val="24"/>
          <w:lang w:val="en-GB"/>
        </w:rPr>
        <w:t xml:space="preserve"> life and social interaction</w:t>
      </w:r>
      <w:r w:rsidR="00EC0DAF">
        <w:rPr>
          <w:rFonts w:ascii="Times New Roman" w:hAnsi="Times New Roman"/>
          <w:sz w:val="24"/>
          <w:szCs w:val="24"/>
          <w:lang w:val="en-GB"/>
        </w:rPr>
        <w:t xml:space="preserve"> </w:t>
      </w:r>
      <w:r w:rsidR="00EC77B2">
        <w:rPr>
          <w:rFonts w:ascii="Times New Roman" w:hAnsi="Times New Roman"/>
          <w:sz w:val="24"/>
          <w:szCs w:val="24"/>
          <w:lang w:val="en-GB"/>
        </w:rPr>
        <w:t xml:space="preserve">that </w:t>
      </w:r>
      <w:r w:rsidR="00EC0DAF">
        <w:rPr>
          <w:rFonts w:ascii="Times New Roman" w:hAnsi="Times New Roman"/>
          <w:sz w:val="24"/>
          <w:szCs w:val="24"/>
          <w:lang w:val="en-GB"/>
        </w:rPr>
        <w:t>represent</w:t>
      </w:r>
      <w:r w:rsidR="00EC77B2">
        <w:rPr>
          <w:rFonts w:ascii="Times New Roman" w:hAnsi="Times New Roman"/>
          <w:sz w:val="24"/>
          <w:szCs w:val="24"/>
          <w:lang w:val="en-GB"/>
        </w:rPr>
        <w:t>s</w:t>
      </w:r>
      <w:r w:rsidR="00EC0DAF">
        <w:rPr>
          <w:rFonts w:ascii="Times New Roman" w:hAnsi="Times New Roman"/>
          <w:sz w:val="24"/>
          <w:szCs w:val="24"/>
          <w:lang w:val="en-GB"/>
        </w:rPr>
        <w:t xml:space="preserve"> </w:t>
      </w:r>
      <w:r w:rsidR="00297AE8">
        <w:rPr>
          <w:rFonts w:ascii="Times New Roman" w:hAnsi="Times New Roman"/>
          <w:sz w:val="24"/>
          <w:szCs w:val="24"/>
          <w:lang w:val="en-GB"/>
        </w:rPr>
        <w:t xml:space="preserve">subjective meaning </w:t>
      </w:r>
      <w:r w:rsidR="00297AE8">
        <w:rPr>
          <w:rFonts w:ascii="Times New Roman" w:hAnsi="Times New Roman"/>
          <w:sz w:val="24"/>
          <w:szCs w:val="24"/>
          <w:lang w:val="en-GB"/>
        </w:rPr>
        <w:lastRenderedPageBreak/>
        <w:t xml:space="preserve">and </w:t>
      </w:r>
      <w:r w:rsidR="0032434A">
        <w:rPr>
          <w:rFonts w:ascii="Times New Roman" w:hAnsi="Times New Roman"/>
          <w:sz w:val="24"/>
          <w:szCs w:val="24"/>
          <w:lang w:val="en-GB"/>
        </w:rPr>
        <w:t xml:space="preserve">the development of </w:t>
      </w:r>
      <w:r w:rsidR="00297AE8">
        <w:rPr>
          <w:rFonts w:ascii="Times New Roman" w:hAnsi="Times New Roman"/>
          <w:sz w:val="24"/>
          <w:szCs w:val="24"/>
          <w:lang w:val="en-GB"/>
        </w:rPr>
        <w:t xml:space="preserve">professional </w:t>
      </w:r>
      <w:r w:rsidR="00B43360">
        <w:rPr>
          <w:rFonts w:ascii="Times New Roman" w:hAnsi="Times New Roman"/>
          <w:sz w:val="24"/>
          <w:szCs w:val="24"/>
          <w:lang w:val="en-GB"/>
        </w:rPr>
        <w:t xml:space="preserve">thinking and </w:t>
      </w:r>
      <w:r w:rsidR="00297AE8">
        <w:rPr>
          <w:rFonts w:ascii="Times New Roman" w:hAnsi="Times New Roman"/>
          <w:sz w:val="24"/>
          <w:szCs w:val="24"/>
          <w:lang w:val="en-GB"/>
        </w:rPr>
        <w:t>identity</w:t>
      </w:r>
      <w:r w:rsidR="00465945">
        <w:rPr>
          <w:rFonts w:ascii="Times New Roman" w:hAnsi="Times New Roman"/>
          <w:sz w:val="24"/>
          <w:szCs w:val="24"/>
          <w:lang w:val="en-GB"/>
        </w:rPr>
        <w:t xml:space="preserve"> </w:t>
      </w:r>
      <w:r w:rsidR="00297AE8">
        <w:rPr>
          <w:rFonts w:ascii="Times New Roman" w:hAnsi="Times New Roman"/>
          <w:sz w:val="24"/>
          <w:szCs w:val="24"/>
          <w:lang w:val="en-GB"/>
        </w:rPr>
        <w:t>(</w:t>
      </w:r>
      <w:r w:rsidR="008F3513">
        <w:rPr>
          <w:rFonts w:ascii="Times New Roman" w:hAnsi="Times New Roman"/>
          <w:sz w:val="24"/>
          <w:szCs w:val="24"/>
          <w:lang w:val="en-GB"/>
        </w:rPr>
        <w:t xml:space="preserve">Andersen and Dybbroe, 2011, </w:t>
      </w:r>
      <w:r w:rsidR="00297AE8">
        <w:rPr>
          <w:rFonts w:ascii="Times New Roman" w:hAnsi="Times New Roman"/>
          <w:sz w:val="24"/>
          <w:szCs w:val="24"/>
          <w:lang w:val="en-GB"/>
        </w:rPr>
        <w:t>Ahrenkiel et</w:t>
      </w:r>
      <w:r w:rsidR="00D55883">
        <w:rPr>
          <w:rFonts w:ascii="Times New Roman" w:hAnsi="Times New Roman"/>
          <w:sz w:val="24"/>
          <w:szCs w:val="24"/>
          <w:lang w:val="en-GB"/>
        </w:rPr>
        <w:t xml:space="preserve"> </w:t>
      </w:r>
      <w:r w:rsidR="00297AE8">
        <w:rPr>
          <w:rFonts w:ascii="Times New Roman" w:hAnsi="Times New Roman"/>
          <w:sz w:val="24"/>
          <w:szCs w:val="24"/>
          <w:lang w:val="en-GB"/>
        </w:rPr>
        <w:t>al.</w:t>
      </w:r>
      <w:r w:rsidR="00D55883">
        <w:rPr>
          <w:rFonts w:ascii="Times New Roman" w:hAnsi="Times New Roman"/>
          <w:sz w:val="24"/>
          <w:szCs w:val="24"/>
          <w:lang w:val="en-GB"/>
        </w:rPr>
        <w:t>,</w:t>
      </w:r>
      <w:r w:rsidR="00297AE8">
        <w:rPr>
          <w:rFonts w:ascii="Times New Roman" w:hAnsi="Times New Roman"/>
          <w:sz w:val="24"/>
          <w:szCs w:val="24"/>
          <w:lang w:val="en-GB"/>
        </w:rPr>
        <w:t xml:space="preserve"> 2008</w:t>
      </w:r>
      <w:r w:rsidR="00D55883">
        <w:rPr>
          <w:rFonts w:ascii="Times New Roman" w:hAnsi="Times New Roman"/>
          <w:sz w:val="24"/>
          <w:szCs w:val="24"/>
          <w:lang w:val="en-GB"/>
        </w:rPr>
        <w:t>;</w:t>
      </w:r>
      <w:r w:rsidR="00297AE8">
        <w:rPr>
          <w:rFonts w:ascii="Times New Roman" w:hAnsi="Times New Roman"/>
          <w:sz w:val="24"/>
          <w:szCs w:val="24"/>
          <w:lang w:val="en-GB"/>
        </w:rPr>
        <w:t xml:space="preserve"> D</w:t>
      </w:r>
      <w:r w:rsidR="00465945">
        <w:rPr>
          <w:rFonts w:ascii="Times New Roman" w:hAnsi="Times New Roman"/>
          <w:sz w:val="24"/>
          <w:szCs w:val="24"/>
          <w:lang w:val="en-GB"/>
        </w:rPr>
        <w:t>ybbroe</w:t>
      </w:r>
      <w:r w:rsidR="00D55883">
        <w:rPr>
          <w:rFonts w:ascii="Times New Roman" w:hAnsi="Times New Roman"/>
          <w:sz w:val="24"/>
          <w:szCs w:val="24"/>
          <w:lang w:val="en-GB"/>
        </w:rPr>
        <w:t>,</w:t>
      </w:r>
      <w:r w:rsidR="00465945">
        <w:rPr>
          <w:rFonts w:ascii="Times New Roman" w:hAnsi="Times New Roman"/>
          <w:sz w:val="24"/>
          <w:szCs w:val="24"/>
          <w:lang w:val="en-GB"/>
        </w:rPr>
        <w:t xml:space="preserve"> 2011</w:t>
      </w:r>
      <w:r w:rsidR="00D55883">
        <w:rPr>
          <w:rFonts w:ascii="Times New Roman" w:hAnsi="Times New Roman"/>
          <w:sz w:val="24"/>
          <w:szCs w:val="24"/>
          <w:lang w:val="en-GB"/>
        </w:rPr>
        <w:t>;</w:t>
      </w:r>
      <w:r w:rsidR="00465945">
        <w:rPr>
          <w:rFonts w:ascii="Times New Roman" w:hAnsi="Times New Roman"/>
          <w:sz w:val="24"/>
          <w:szCs w:val="24"/>
          <w:lang w:val="en-GB"/>
        </w:rPr>
        <w:t xml:space="preserve"> Emilsson</w:t>
      </w:r>
      <w:r w:rsidR="00D55883">
        <w:rPr>
          <w:rFonts w:ascii="Times New Roman" w:hAnsi="Times New Roman"/>
          <w:sz w:val="24"/>
          <w:szCs w:val="24"/>
          <w:lang w:val="en-GB"/>
        </w:rPr>
        <w:t>,</w:t>
      </w:r>
      <w:r w:rsidR="00465945">
        <w:rPr>
          <w:rFonts w:ascii="Times New Roman" w:hAnsi="Times New Roman"/>
          <w:sz w:val="24"/>
          <w:szCs w:val="24"/>
          <w:lang w:val="en-GB"/>
        </w:rPr>
        <w:t xml:space="preserve"> 2008).</w:t>
      </w:r>
      <w:r w:rsidR="00E970D0">
        <w:rPr>
          <w:rFonts w:ascii="Times New Roman" w:hAnsi="Times New Roman"/>
          <w:sz w:val="24"/>
          <w:szCs w:val="24"/>
          <w:lang w:val="en-GB"/>
        </w:rPr>
        <w:t xml:space="preserve"> In the Nordic countries </w:t>
      </w:r>
      <w:r w:rsidR="00A96BE9">
        <w:rPr>
          <w:rFonts w:ascii="Times New Roman" w:hAnsi="Times New Roman"/>
          <w:sz w:val="24"/>
          <w:szCs w:val="24"/>
          <w:lang w:val="en-GB"/>
        </w:rPr>
        <w:t xml:space="preserve">such ‘human meetings’ </w:t>
      </w:r>
      <w:r w:rsidR="00BB0226">
        <w:rPr>
          <w:rFonts w:ascii="Times New Roman" w:hAnsi="Times New Roman"/>
          <w:sz w:val="24"/>
          <w:szCs w:val="24"/>
          <w:lang w:val="en-GB"/>
        </w:rPr>
        <w:t xml:space="preserve">in health and care work </w:t>
      </w:r>
      <w:r w:rsidR="00E970D0">
        <w:rPr>
          <w:rFonts w:ascii="Times New Roman" w:hAnsi="Times New Roman"/>
          <w:sz w:val="24"/>
          <w:szCs w:val="24"/>
          <w:lang w:val="en-GB"/>
        </w:rPr>
        <w:t xml:space="preserve">have often been studied through theories of social learning, </w:t>
      </w:r>
      <w:r w:rsidR="00E56638">
        <w:rPr>
          <w:rFonts w:ascii="Times New Roman" w:hAnsi="Times New Roman"/>
          <w:sz w:val="24"/>
          <w:szCs w:val="24"/>
          <w:lang w:val="en-GB"/>
        </w:rPr>
        <w:t>focusing on</w:t>
      </w:r>
      <w:r w:rsidR="00BB0226">
        <w:rPr>
          <w:rFonts w:ascii="Times New Roman" w:hAnsi="Times New Roman"/>
          <w:sz w:val="24"/>
          <w:szCs w:val="24"/>
          <w:lang w:val="en-GB"/>
        </w:rPr>
        <w:t xml:space="preserve"> the learning</w:t>
      </w:r>
      <w:r w:rsidR="00E970D0">
        <w:rPr>
          <w:rFonts w:ascii="Times New Roman" w:hAnsi="Times New Roman"/>
          <w:sz w:val="24"/>
          <w:szCs w:val="24"/>
          <w:lang w:val="en-GB"/>
        </w:rPr>
        <w:t xml:space="preserve"> context such as working cultures, </w:t>
      </w:r>
      <w:r w:rsidR="00A86940">
        <w:rPr>
          <w:rFonts w:ascii="Times New Roman" w:hAnsi="Times New Roman"/>
          <w:sz w:val="24"/>
          <w:szCs w:val="24"/>
          <w:lang w:val="en-GB"/>
        </w:rPr>
        <w:t xml:space="preserve">professional </w:t>
      </w:r>
      <w:r w:rsidR="00E970D0">
        <w:rPr>
          <w:rFonts w:ascii="Times New Roman" w:hAnsi="Times New Roman"/>
          <w:sz w:val="24"/>
          <w:szCs w:val="24"/>
          <w:lang w:val="en-GB"/>
        </w:rPr>
        <w:t xml:space="preserve">knowledge regimes, </w:t>
      </w:r>
      <w:r w:rsidR="00BB0226">
        <w:rPr>
          <w:rFonts w:ascii="Times New Roman" w:hAnsi="Times New Roman"/>
          <w:sz w:val="24"/>
          <w:szCs w:val="24"/>
          <w:lang w:val="en-GB"/>
        </w:rPr>
        <w:t xml:space="preserve">and </w:t>
      </w:r>
      <w:r w:rsidR="00E970D0">
        <w:rPr>
          <w:rFonts w:ascii="Times New Roman" w:hAnsi="Times New Roman"/>
          <w:sz w:val="24"/>
          <w:szCs w:val="24"/>
          <w:lang w:val="en-GB"/>
        </w:rPr>
        <w:t>organisation</w:t>
      </w:r>
      <w:r w:rsidR="00A86940">
        <w:rPr>
          <w:rFonts w:ascii="Times New Roman" w:hAnsi="Times New Roman"/>
          <w:sz w:val="24"/>
          <w:szCs w:val="24"/>
          <w:lang w:val="en-GB"/>
        </w:rPr>
        <w:t xml:space="preserve"> of work</w:t>
      </w:r>
      <w:r w:rsidR="0032434A">
        <w:rPr>
          <w:rFonts w:ascii="Times New Roman" w:hAnsi="Times New Roman"/>
          <w:sz w:val="24"/>
          <w:szCs w:val="24"/>
          <w:lang w:val="en-GB"/>
        </w:rPr>
        <w:t>,</w:t>
      </w:r>
      <w:r w:rsidR="00E970D0">
        <w:rPr>
          <w:rFonts w:ascii="Times New Roman" w:hAnsi="Times New Roman"/>
          <w:sz w:val="24"/>
          <w:szCs w:val="24"/>
          <w:lang w:val="en-GB"/>
        </w:rPr>
        <w:t xml:space="preserve"> and to a </w:t>
      </w:r>
      <w:r w:rsidR="00BB0226">
        <w:rPr>
          <w:rFonts w:ascii="Times New Roman" w:hAnsi="Times New Roman"/>
          <w:sz w:val="24"/>
          <w:szCs w:val="24"/>
          <w:lang w:val="en-GB"/>
        </w:rPr>
        <w:t>certain</w:t>
      </w:r>
      <w:r w:rsidR="00E970D0">
        <w:rPr>
          <w:rFonts w:ascii="Times New Roman" w:hAnsi="Times New Roman"/>
          <w:sz w:val="24"/>
          <w:szCs w:val="24"/>
          <w:lang w:val="en-GB"/>
        </w:rPr>
        <w:t xml:space="preserve"> extent also </w:t>
      </w:r>
      <w:r w:rsidR="00181402">
        <w:rPr>
          <w:rFonts w:ascii="Times New Roman" w:hAnsi="Times New Roman"/>
          <w:sz w:val="24"/>
          <w:szCs w:val="24"/>
          <w:lang w:val="en-GB"/>
        </w:rPr>
        <w:t xml:space="preserve">to </w:t>
      </w:r>
      <w:r w:rsidR="00E970D0">
        <w:rPr>
          <w:rFonts w:ascii="Times New Roman" w:hAnsi="Times New Roman"/>
          <w:sz w:val="24"/>
          <w:szCs w:val="24"/>
          <w:lang w:val="en-GB"/>
        </w:rPr>
        <w:t xml:space="preserve">power in the work place (Ellström et. Al. 2008, </w:t>
      </w:r>
      <w:r w:rsidR="00181402">
        <w:rPr>
          <w:rFonts w:ascii="Times New Roman" w:hAnsi="Times New Roman"/>
          <w:sz w:val="24"/>
          <w:szCs w:val="24"/>
          <w:lang w:val="en-GB"/>
        </w:rPr>
        <w:t>Thunborg 2001).</w:t>
      </w:r>
      <w:r w:rsidR="00E56638">
        <w:rPr>
          <w:rFonts w:ascii="Times New Roman" w:hAnsi="Times New Roman"/>
          <w:sz w:val="24"/>
          <w:szCs w:val="24"/>
          <w:lang w:val="en-GB"/>
        </w:rPr>
        <w:t xml:space="preserve"> </w:t>
      </w:r>
      <w:r w:rsidR="00181402">
        <w:rPr>
          <w:rFonts w:ascii="Times New Roman" w:hAnsi="Times New Roman"/>
          <w:sz w:val="24"/>
          <w:szCs w:val="24"/>
          <w:lang w:val="en-GB"/>
        </w:rPr>
        <w:t>However these “human meeting places” have a wider s</w:t>
      </w:r>
      <w:r w:rsidR="00BB0226">
        <w:rPr>
          <w:rFonts w:ascii="Times New Roman" w:hAnsi="Times New Roman"/>
          <w:sz w:val="24"/>
          <w:szCs w:val="24"/>
          <w:lang w:val="en-GB"/>
        </w:rPr>
        <w:t>cope</w:t>
      </w:r>
      <w:r w:rsidR="00181402">
        <w:rPr>
          <w:rFonts w:ascii="Times New Roman" w:hAnsi="Times New Roman"/>
          <w:sz w:val="24"/>
          <w:szCs w:val="24"/>
          <w:lang w:val="en-GB"/>
        </w:rPr>
        <w:t xml:space="preserve"> as humanising learning spaces. </w:t>
      </w:r>
      <w:r w:rsidR="00E56638">
        <w:rPr>
          <w:rFonts w:ascii="Times New Roman" w:hAnsi="Times New Roman"/>
          <w:sz w:val="24"/>
          <w:szCs w:val="24"/>
          <w:lang w:val="en-GB"/>
        </w:rPr>
        <w:t>E</w:t>
      </w:r>
      <w:r w:rsidR="00181402">
        <w:rPr>
          <w:rFonts w:ascii="Times New Roman" w:hAnsi="Times New Roman"/>
          <w:sz w:val="24"/>
          <w:szCs w:val="24"/>
          <w:lang w:val="en-GB"/>
        </w:rPr>
        <w:t xml:space="preserve">specially when an acute crisis in life is </w:t>
      </w:r>
      <w:r w:rsidR="00E56638">
        <w:rPr>
          <w:rFonts w:ascii="Times New Roman" w:hAnsi="Times New Roman"/>
          <w:sz w:val="24"/>
          <w:szCs w:val="24"/>
          <w:lang w:val="en-GB"/>
        </w:rPr>
        <w:t>represented</w:t>
      </w:r>
      <w:r w:rsidR="00181402">
        <w:rPr>
          <w:rFonts w:ascii="Times New Roman" w:hAnsi="Times New Roman"/>
          <w:sz w:val="24"/>
          <w:szCs w:val="24"/>
          <w:lang w:val="en-GB"/>
        </w:rPr>
        <w:t xml:space="preserve">, </w:t>
      </w:r>
      <w:r w:rsidR="00E56638">
        <w:rPr>
          <w:rFonts w:ascii="Times New Roman" w:hAnsi="Times New Roman"/>
          <w:sz w:val="24"/>
          <w:szCs w:val="24"/>
          <w:lang w:val="en-GB"/>
        </w:rPr>
        <w:t xml:space="preserve">these meetings </w:t>
      </w:r>
      <w:r w:rsidR="00181402">
        <w:rPr>
          <w:rFonts w:ascii="Times New Roman" w:hAnsi="Times New Roman"/>
          <w:sz w:val="24"/>
          <w:szCs w:val="24"/>
          <w:lang w:val="en-GB"/>
        </w:rPr>
        <w:t>challenge professionals to en</w:t>
      </w:r>
      <w:r w:rsidR="00E56638">
        <w:rPr>
          <w:rFonts w:ascii="Times New Roman" w:hAnsi="Times New Roman"/>
          <w:sz w:val="24"/>
          <w:szCs w:val="24"/>
          <w:lang w:val="en-GB"/>
        </w:rPr>
        <w:t xml:space="preserve">gage in introspection of the relations </w:t>
      </w:r>
      <w:r w:rsidR="00A86940">
        <w:rPr>
          <w:rFonts w:ascii="Times New Roman" w:hAnsi="Times New Roman"/>
          <w:sz w:val="24"/>
          <w:szCs w:val="24"/>
          <w:lang w:val="en-GB"/>
        </w:rPr>
        <w:t>to patients</w:t>
      </w:r>
      <w:r w:rsidR="00B61CE1">
        <w:rPr>
          <w:rFonts w:ascii="Times New Roman" w:hAnsi="Times New Roman"/>
          <w:sz w:val="24"/>
          <w:szCs w:val="24"/>
          <w:lang w:val="en-GB"/>
        </w:rPr>
        <w:t>/clients</w:t>
      </w:r>
      <w:r w:rsidR="00A86940">
        <w:rPr>
          <w:rFonts w:ascii="Times New Roman" w:hAnsi="Times New Roman"/>
          <w:sz w:val="24"/>
          <w:szCs w:val="24"/>
          <w:lang w:val="en-GB"/>
        </w:rPr>
        <w:t xml:space="preserve"> as significant others as well as the relation to self and </w:t>
      </w:r>
      <w:r w:rsidR="002C2B6C">
        <w:rPr>
          <w:rFonts w:ascii="Times New Roman" w:hAnsi="Times New Roman"/>
          <w:sz w:val="24"/>
          <w:szCs w:val="24"/>
          <w:lang w:val="en-GB"/>
        </w:rPr>
        <w:t>how societal factors influence human encounters in work.</w:t>
      </w:r>
      <w:r w:rsidR="00181402">
        <w:rPr>
          <w:rFonts w:ascii="Times New Roman" w:hAnsi="Times New Roman"/>
          <w:sz w:val="24"/>
          <w:szCs w:val="24"/>
          <w:lang w:val="en-GB"/>
        </w:rPr>
        <w:t xml:space="preserve">  </w:t>
      </w:r>
      <w:r w:rsidR="002C2B6C">
        <w:rPr>
          <w:rFonts w:ascii="Times New Roman" w:hAnsi="Times New Roman"/>
          <w:sz w:val="24"/>
          <w:szCs w:val="24"/>
          <w:lang w:val="en-GB"/>
        </w:rPr>
        <w:t>In the present article we want to explore and discuss introspection as</w:t>
      </w:r>
      <w:r w:rsidR="000B63E4">
        <w:rPr>
          <w:rFonts w:ascii="Times New Roman" w:hAnsi="Times New Roman"/>
          <w:sz w:val="24"/>
          <w:szCs w:val="24"/>
          <w:lang w:val="en-GB"/>
        </w:rPr>
        <w:t xml:space="preserve"> a potential for learning from mee</w:t>
      </w:r>
      <w:r w:rsidR="00FC60C8">
        <w:rPr>
          <w:rFonts w:ascii="Times New Roman" w:hAnsi="Times New Roman"/>
          <w:sz w:val="24"/>
          <w:szCs w:val="24"/>
          <w:lang w:val="en-GB"/>
        </w:rPr>
        <w:t>tings with patients and clients</w:t>
      </w:r>
      <w:r w:rsidR="000B63E4">
        <w:rPr>
          <w:rFonts w:ascii="Times New Roman" w:hAnsi="Times New Roman"/>
          <w:sz w:val="24"/>
          <w:szCs w:val="24"/>
          <w:lang w:val="en-GB"/>
        </w:rPr>
        <w:t xml:space="preserve">, and to highlight </w:t>
      </w:r>
      <w:r w:rsidR="00A96BE9">
        <w:rPr>
          <w:rFonts w:ascii="Times New Roman" w:hAnsi="Times New Roman"/>
          <w:sz w:val="24"/>
          <w:szCs w:val="24"/>
          <w:lang w:val="en-GB"/>
        </w:rPr>
        <w:t>how</w:t>
      </w:r>
      <w:r w:rsidR="000B63E4">
        <w:rPr>
          <w:rFonts w:ascii="Times New Roman" w:hAnsi="Times New Roman"/>
          <w:sz w:val="24"/>
          <w:szCs w:val="24"/>
          <w:lang w:val="en-GB"/>
        </w:rPr>
        <w:t xml:space="preserve"> these are forms of learning invisible to professional knowledge regimes </w:t>
      </w:r>
      <w:r w:rsidR="0032434A">
        <w:rPr>
          <w:rFonts w:ascii="Times New Roman" w:hAnsi="Times New Roman"/>
          <w:sz w:val="24"/>
          <w:szCs w:val="24"/>
          <w:lang w:val="en-GB"/>
        </w:rPr>
        <w:t xml:space="preserve">in </w:t>
      </w:r>
      <w:r w:rsidR="000B63E4">
        <w:rPr>
          <w:rFonts w:ascii="Times New Roman" w:hAnsi="Times New Roman"/>
          <w:sz w:val="24"/>
          <w:szCs w:val="24"/>
          <w:lang w:val="en-GB"/>
        </w:rPr>
        <w:t>the field</w:t>
      </w:r>
      <w:r w:rsidR="0032434A">
        <w:rPr>
          <w:rFonts w:ascii="Times New Roman" w:hAnsi="Times New Roman"/>
          <w:sz w:val="24"/>
          <w:szCs w:val="24"/>
          <w:lang w:val="en-GB"/>
        </w:rPr>
        <w:t>,</w:t>
      </w:r>
      <w:r w:rsidR="000B63E4">
        <w:rPr>
          <w:rFonts w:ascii="Times New Roman" w:hAnsi="Times New Roman"/>
          <w:sz w:val="24"/>
          <w:szCs w:val="24"/>
          <w:lang w:val="en-GB"/>
        </w:rPr>
        <w:t xml:space="preserve"> and often also to professionals themselves. </w:t>
      </w:r>
      <w:r w:rsidR="001F7F5C">
        <w:rPr>
          <w:rFonts w:ascii="Times New Roman" w:hAnsi="Times New Roman"/>
          <w:sz w:val="24"/>
          <w:szCs w:val="24"/>
          <w:lang w:val="en-GB"/>
        </w:rPr>
        <w:t xml:space="preserve">In </w:t>
      </w:r>
      <w:r w:rsidR="00D54C1F">
        <w:rPr>
          <w:rFonts w:ascii="Times New Roman" w:hAnsi="Times New Roman"/>
          <w:sz w:val="24"/>
          <w:szCs w:val="24"/>
          <w:lang w:val="en-GB"/>
        </w:rPr>
        <w:t xml:space="preserve">current </w:t>
      </w:r>
      <w:r w:rsidR="0032434A">
        <w:rPr>
          <w:rFonts w:ascii="Times New Roman" w:hAnsi="Times New Roman"/>
          <w:sz w:val="24"/>
          <w:szCs w:val="24"/>
          <w:lang w:val="en-GB"/>
        </w:rPr>
        <w:t>health and social</w:t>
      </w:r>
      <w:r w:rsidR="00D54C1F">
        <w:rPr>
          <w:rFonts w:ascii="Times New Roman" w:hAnsi="Times New Roman"/>
          <w:sz w:val="24"/>
          <w:szCs w:val="24"/>
          <w:lang w:val="en-GB"/>
        </w:rPr>
        <w:t xml:space="preserve"> work in Scandinavia</w:t>
      </w:r>
      <w:r w:rsidR="0032434A">
        <w:rPr>
          <w:rFonts w:ascii="Times New Roman" w:hAnsi="Times New Roman"/>
          <w:sz w:val="24"/>
          <w:szCs w:val="24"/>
          <w:lang w:val="en-GB"/>
        </w:rPr>
        <w:t>,</w:t>
      </w:r>
      <w:r w:rsidR="00D54C1F">
        <w:rPr>
          <w:rFonts w:ascii="Times New Roman" w:hAnsi="Times New Roman"/>
          <w:sz w:val="24"/>
          <w:szCs w:val="24"/>
          <w:lang w:val="en-GB"/>
        </w:rPr>
        <w:t xml:space="preserve"> </w:t>
      </w:r>
      <w:r w:rsidR="000E10AA" w:rsidRPr="000E10AA">
        <w:rPr>
          <w:rFonts w:ascii="Times New Roman" w:hAnsi="Times New Roman"/>
          <w:sz w:val="24"/>
          <w:szCs w:val="24"/>
          <w:lang w:val="en-GB"/>
        </w:rPr>
        <w:t xml:space="preserve">spaces for learning are not readily found, but depend on the social, financial and societal framing of human service organisations. Research has documented, that since the end of the 1990s the continuously downsizing of Scandinavian public human services has led </w:t>
      </w:r>
      <w:r w:rsidR="000E10AA" w:rsidRPr="000E10AA">
        <w:rPr>
          <w:rFonts w:ascii="Times New Roman" w:hAnsi="Times New Roman"/>
          <w:sz w:val="24"/>
          <w:szCs w:val="24"/>
          <w:lang w:val="en-US"/>
        </w:rPr>
        <w:t xml:space="preserve">work teams to focus on complying with </w:t>
      </w:r>
      <w:r w:rsidR="0032434A">
        <w:rPr>
          <w:rFonts w:ascii="Times New Roman" w:hAnsi="Times New Roman"/>
          <w:sz w:val="24"/>
          <w:szCs w:val="24"/>
          <w:lang w:val="en-US"/>
        </w:rPr>
        <w:t>wider</w:t>
      </w:r>
      <w:r w:rsidR="0032434A" w:rsidRPr="000E10AA">
        <w:rPr>
          <w:rFonts w:ascii="Times New Roman" w:hAnsi="Times New Roman"/>
          <w:sz w:val="24"/>
          <w:szCs w:val="24"/>
          <w:lang w:val="en-US"/>
        </w:rPr>
        <w:t xml:space="preserve"> </w:t>
      </w:r>
      <w:r w:rsidR="000E10AA" w:rsidRPr="000E10AA">
        <w:rPr>
          <w:rFonts w:ascii="Times New Roman" w:hAnsi="Times New Roman"/>
          <w:sz w:val="24"/>
          <w:szCs w:val="24"/>
          <w:lang w:val="en-US"/>
        </w:rPr>
        <w:t>demands</w:t>
      </w:r>
      <w:r w:rsidR="0032434A">
        <w:rPr>
          <w:rFonts w:ascii="Times New Roman" w:hAnsi="Times New Roman"/>
          <w:sz w:val="24"/>
          <w:szCs w:val="24"/>
          <w:lang w:val="en-US"/>
        </w:rPr>
        <w:t>,</w:t>
      </w:r>
      <w:r w:rsidR="000E10AA" w:rsidRPr="000E10AA">
        <w:rPr>
          <w:rFonts w:ascii="Times New Roman" w:hAnsi="Times New Roman"/>
          <w:sz w:val="24"/>
          <w:szCs w:val="24"/>
          <w:lang w:val="en-US"/>
        </w:rPr>
        <w:t xml:space="preserve"> and simultaneously re</w:t>
      </w:r>
      <w:r w:rsidR="003276FD" w:rsidRPr="007A46F4">
        <w:rPr>
          <w:rFonts w:ascii="Times New Roman" w:hAnsi="Times New Roman"/>
          <w:sz w:val="24"/>
          <w:szCs w:val="24"/>
          <w:lang w:val="en-US"/>
        </w:rPr>
        <w:t>construct</w:t>
      </w:r>
      <w:r w:rsidR="000E10AA" w:rsidRPr="000E10AA">
        <w:rPr>
          <w:rFonts w:ascii="Times New Roman" w:hAnsi="Times New Roman"/>
          <w:sz w:val="24"/>
          <w:szCs w:val="24"/>
          <w:lang w:val="en-US"/>
        </w:rPr>
        <w:t xml:space="preserve"> their work situation and approach </w:t>
      </w:r>
      <w:r w:rsidR="000E10AA" w:rsidRPr="000E10AA">
        <w:rPr>
          <w:rFonts w:ascii="Times New Roman" w:hAnsi="Times New Roman"/>
          <w:sz w:val="24"/>
          <w:szCs w:val="24"/>
          <w:lang w:val="en-GB"/>
        </w:rPr>
        <w:t xml:space="preserve">(Schebehely, 2006; Wrede et al., 2008; Connell, 2006; Dahl, 2004; </w:t>
      </w:r>
      <w:r w:rsidR="000E10AA" w:rsidRPr="000E10AA">
        <w:rPr>
          <w:rFonts w:ascii="Times New Roman" w:hAnsi="Times New Roman"/>
          <w:sz w:val="24"/>
          <w:szCs w:val="24"/>
          <w:lang w:val="en-US"/>
        </w:rPr>
        <w:t>Gustavsson, 2006). In everyday life, professionals may prioritize according to subjective criteria rather than professional</w:t>
      </w:r>
      <w:r w:rsidR="0032434A">
        <w:rPr>
          <w:rFonts w:ascii="Times New Roman" w:hAnsi="Times New Roman"/>
          <w:sz w:val="24"/>
          <w:szCs w:val="24"/>
          <w:lang w:val="en-US"/>
        </w:rPr>
        <w:t>,</w:t>
      </w:r>
      <w:r w:rsidR="00A44FA1">
        <w:rPr>
          <w:rFonts w:ascii="Times New Roman" w:hAnsi="Times New Roman"/>
          <w:sz w:val="24"/>
          <w:szCs w:val="24"/>
          <w:lang w:val="en-US"/>
        </w:rPr>
        <w:t xml:space="preserve"> and </w:t>
      </w:r>
      <w:r w:rsidR="000E10AA" w:rsidRPr="000E10AA">
        <w:rPr>
          <w:rFonts w:ascii="Times New Roman" w:hAnsi="Times New Roman"/>
          <w:sz w:val="24"/>
          <w:szCs w:val="24"/>
          <w:lang w:val="en-US"/>
        </w:rPr>
        <w:t xml:space="preserve">discard tasks, </w:t>
      </w:r>
      <w:r w:rsidR="003276FD">
        <w:rPr>
          <w:rFonts w:ascii="Times New Roman" w:hAnsi="Times New Roman"/>
          <w:sz w:val="24"/>
          <w:szCs w:val="24"/>
          <w:lang w:val="en-US"/>
        </w:rPr>
        <w:t>ro</w:t>
      </w:r>
      <w:r w:rsidR="003276FD" w:rsidRPr="007A46F4">
        <w:rPr>
          <w:rFonts w:ascii="Times New Roman" w:hAnsi="Times New Roman"/>
          <w:sz w:val="24"/>
          <w:szCs w:val="24"/>
          <w:lang w:val="en-US"/>
        </w:rPr>
        <w:t>utinize</w:t>
      </w:r>
      <w:r w:rsidR="00E7359E" w:rsidRPr="007A46F4">
        <w:rPr>
          <w:rFonts w:ascii="Times New Roman" w:hAnsi="Times New Roman"/>
          <w:sz w:val="24"/>
          <w:szCs w:val="24"/>
          <w:lang w:val="en-US"/>
        </w:rPr>
        <w:t xml:space="preserve"> work</w:t>
      </w:r>
      <w:r w:rsidR="0032434A">
        <w:rPr>
          <w:rFonts w:ascii="Times New Roman" w:hAnsi="Times New Roman"/>
          <w:sz w:val="24"/>
          <w:szCs w:val="24"/>
          <w:lang w:val="en-US"/>
        </w:rPr>
        <w:t>,</w:t>
      </w:r>
      <w:r w:rsidR="00A44FA1">
        <w:rPr>
          <w:rFonts w:ascii="Times New Roman" w:hAnsi="Times New Roman"/>
          <w:sz w:val="24"/>
          <w:szCs w:val="24"/>
          <w:lang w:val="en-US"/>
        </w:rPr>
        <w:t xml:space="preserve"> </w:t>
      </w:r>
      <w:r w:rsidR="000E10AA" w:rsidRPr="000E10AA">
        <w:rPr>
          <w:rFonts w:ascii="Times New Roman" w:hAnsi="Times New Roman"/>
          <w:sz w:val="24"/>
          <w:szCs w:val="24"/>
          <w:lang w:val="en-US"/>
        </w:rPr>
        <w:t xml:space="preserve">conceal their work practices if bothersome, </w:t>
      </w:r>
      <w:r w:rsidR="0032434A">
        <w:rPr>
          <w:rFonts w:ascii="Times New Roman" w:hAnsi="Times New Roman"/>
          <w:sz w:val="24"/>
          <w:szCs w:val="24"/>
          <w:lang w:val="en-US"/>
        </w:rPr>
        <w:t xml:space="preserve">and </w:t>
      </w:r>
      <w:r w:rsidR="000E10AA" w:rsidRPr="000E10AA">
        <w:rPr>
          <w:rFonts w:ascii="Times New Roman" w:hAnsi="Times New Roman"/>
          <w:sz w:val="24"/>
          <w:szCs w:val="24"/>
          <w:lang w:val="en-US"/>
        </w:rPr>
        <w:t>disengage in communication with users and their families</w:t>
      </w:r>
      <w:r w:rsidR="00E7359E" w:rsidRPr="007A46F4">
        <w:rPr>
          <w:rFonts w:ascii="Times New Roman" w:hAnsi="Times New Roman"/>
          <w:sz w:val="24"/>
          <w:szCs w:val="24"/>
          <w:lang w:val="en-US"/>
        </w:rPr>
        <w:t>.</w:t>
      </w:r>
      <w:r w:rsidR="000E10AA" w:rsidRPr="000E10AA">
        <w:rPr>
          <w:rFonts w:ascii="Times New Roman" w:hAnsi="Times New Roman"/>
          <w:sz w:val="24"/>
          <w:szCs w:val="24"/>
          <w:lang w:val="en-US"/>
        </w:rPr>
        <w:t xml:space="preserve"> In short, the effects of </w:t>
      </w:r>
      <w:r w:rsidR="00A44FA1">
        <w:rPr>
          <w:rFonts w:ascii="Times New Roman" w:hAnsi="Times New Roman"/>
          <w:sz w:val="24"/>
          <w:szCs w:val="24"/>
          <w:lang w:val="en-US"/>
        </w:rPr>
        <w:t>down</w:t>
      </w:r>
      <w:r w:rsidR="00A44FA1" w:rsidRPr="007A46F4">
        <w:rPr>
          <w:rFonts w:ascii="Times New Roman" w:hAnsi="Times New Roman"/>
          <w:sz w:val="24"/>
          <w:szCs w:val="24"/>
          <w:lang w:val="en-US"/>
        </w:rPr>
        <w:t>sizing</w:t>
      </w:r>
      <w:r w:rsidR="00E7359E" w:rsidRPr="007A46F4">
        <w:rPr>
          <w:rFonts w:ascii="Times New Roman" w:hAnsi="Times New Roman"/>
          <w:sz w:val="24"/>
          <w:szCs w:val="24"/>
          <w:lang w:val="en-US"/>
        </w:rPr>
        <w:t xml:space="preserve"> and</w:t>
      </w:r>
      <w:r w:rsidR="00265647" w:rsidRPr="007A46F4">
        <w:rPr>
          <w:rFonts w:ascii="Times New Roman" w:hAnsi="Times New Roman"/>
          <w:sz w:val="24"/>
          <w:szCs w:val="24"/>
          <w:lang w:val="en-US"/>
        </w:rPr>
        <w:t xml:space="preserve"> standardizing </w:t>
      </w:r>
      <w:r w:rsidR="000E10AA" w:rsidRPr="000E10AA">
        <w:rPr>
          <w:rFonts w:ascii="Times New Roman" w:hAnsi="Times New Roman"/>
          <w:sz w:val="24"/>
          <w:szCs w:val="24"/>
          <w:lang w:val="en-US"/>
        </w:rPr>
        <w:t>current welfare service deliveries are many and the need for workplace learning is ever greater.</w:t>
      </w:r>
    </w:p>
    <w:p w14:paraId="1DB5D487" w14:textId="77777777" w:rsidR="000E10AA" w:rsidRDefault="000E10AA"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GB"/>
        </w:rPr>
      </w:pPr>
    </w:p>
    <w:p w14:paraId="72B1855D" w14:textId="77777777" w:rsidR="0087362E" w:rsidRPr="0087362E" w:rsidRDefault="0087362E"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b/>
          <w:sz w:val="24"/>
          <w:szCs w:val="24"/>
          <w:lang w:val="en-GB"/>
        </w:rPr>
      </w:pPr>
      <w:r w:rsidRPr="0087362E">
        <w:rPr>
          <w:rFonts w:ascii="Times New Roman" w:hAnsi="Times New Roman"/>
          <w:b/>
          <w:sz w:val="24"/>
          <w:szCs w:val="24"/>
          <w:lang w:val="en-GB"/>
        </w:rPr>
        <w:t xml:space="preserve">Introspection </w:t>
      </w:r>
      <w:r w:rsidR="00A6090D">
        <w:rPr>
          <w:rFonts w:ascii="Times New Roman" w:hAnsi="Times New Roman"/>
          <w:b/>
          <w:sz w:val="24"/>
          <w:szCs w:val="24"/>
          <w:lang w:val="en-GB"/>
        </w:rPr>
        <w:t>theoretically framed</w:t>
      </w:r>
    </w:p>
    <w:p w14:paraId="1F56347A" w14:textId="1FAC948C" w:rsidR="00FE020B" w:rsidRPr="008E1FED" w:rsidRDefault="00353193" w:rsidP="007E3964">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US"/>
        </w:rPr>
      </w:pPr>
      <w:r>
        <w:rPr>
          <w:rFonts w:ascii="Times New Roman" w:hAnsi="Times New Roman"/>
          <w:sz w:val="24"/>
          <w:szCs w:val="24"/>
          <w:lang w:val="en-GB"/>
        </w:rPr>
        <w:t>H</w:t>
      </w:r>
      <w:r w:rsidR="00082E07">
        <w:rPr>
          <w:rFonts w:ascii="Times New Roman" w:hAnsi="Times New Roman"/>
          <w:sz w:val="24"/>
          <w:szCs w:val="24"/>
          <w:lang w:val="en-GB"/>
        </w:rPr>
        <w:t>ow</w:t>
      </w:r>
      <w:r>
        <w:rPr>
          <w:rFonts w:ascii="Times New Roman" w:hAnsi="Times New Roman"/>
          <w:sz w:val="24"/>
          <w:szCs w:val="24"/>
          <w:lang w:val="en-GB"/>
        </w:rPr>
        <w:t>,</w:t>
      </w:r>
      <w:r w:rsidR="00082E07">
        <w:rPr>
          <w:rFonts w:ascii="Times New Roman" w:hAnsi="Times New Roman"/>
          <w:sz w:val="24"/>
          <w:szCs w:val="24"/>
          <w:lang w:val="en-GB"/>
        </w:rPr>
        <w:t xml:space="preserve"> then can we</w:t>
      </w:r>
      <w:r w:rsidR="0083137B">
        <w:rPr>
          <w:rFonts w:ascii="Times New Roman" w:hAnsi="Times New Roman"/>
          <w:sz w:val="24"/>
          <w:szCs w:val="24"/>
          <w:lang w:val="en-GB"/>
        </w:rPr>
        <w:t xml:space="preserve"> deepen </w:t>
      </w:r>
      <w:r w:rsidR="00347118">
        <w:rPr>
          <w:rFonts w:ascii="Times New Roman" w:hAnsi="Times New Roman"/>
          <w:sz w:val="24"/>
          <w:szCs w:val="24"/>
          <w:lang w:val="en-GB"/>
        </w:rPr>
        <w:t>our understanding of</w:t>
      </w:r>
      <w:r w:rsidR="00082E07">
        <w:rPr>
          <w:rFonts w:ascii="Times New Roman" w:hAnsi="Times New Roman"/>
          <w:sz w:val="24"/>
          <w:szCs w:val="24"/>
          <w:lang w:val="en-GB"/>
        </w:rPr>
        <w:t xml:space="preserve"> introspection</w:t>
      </w:r>
      <w:r w:rsidR="00347118">
        <w:rPr>
          <w:rFonts w:ascii="Times New Roman" w:hAnsi="Times New Roman"/>
          <w:sz w:val="24"/>
          <w:szCs w:val="24"/>
          <w:lang w:val="en-GB"/>
        </w:rPr>
        <w:t xml:space="preserve"> as </w:t>
      </w:r>
      <w:r w:rsidR="0083137B">
        <w:rPr>
          <w:rFonts w:ascii="Times New Roman" w:hAnsi="Times New Roman"/>
          <w:sz w:val="24"/>
          <w:szCs w:val="24"/>
          <w:lang w:val="en-GB"/>
        </w:rPr>
        <w:t xml:space="preserve">a </w:t>
      </w:r>
      <w:r w:rsidR="00347118">
        <w:rPr>
          <w:rFonts w:ascii="Times New Roman" w:hAnsi="Times New Roman"/>
          <w:sz w:val="24"/>
          <w:szCs w:val="24"/>
          <w:lang w:val="en-GB"/>
        </w:rPr>
        <w:t>dual and related prac</w:t>
      </w:r>
      <w:r w:rsidR="0083137B">
        <w:rPr>
          <w:rFonts w:ascii="Times New Roman" w:hAnsi="Times New Roman"/>
          <w:sz w:val="24"/>
          <w:szCs w:val="24"/>
          <w:lang w:val="en-GB"/>
        </w:rPr>
        <w:t xml:space="preserve">tice in </w:t>
      </w:r>
      <w:r w:rsidR="0032434A">
        <w:rPr>
          <w:rFonts w:ascii="Times New Roman" w:hAnsi="Times New Roman"/>
          <w:sz w:val="24"/>
          <w:szCs w:val="24"/>
          <w:lang w:val="en-GB"/>
        </w:rPr>
        <w:t>health and social</w:t>
      </w:r>
      <w:r w:rsidR="0083137B">
        <w:rPr>
          <w:rFonts w:ascii="Times New Roman" w:hAnsi="Times New Roman"/>
          <w:sz w:val="24"/>
          <w:szCs w:val="24"/>
          <w:lang w:val="en-GB"/>
        </w:rPr>
        <w:t xml:space="preserve"> care learning settings</w:t>
      </w:r>
      <w:r w:rsidR="00082E07">
        <w:rPr>
          <w:rFonts w:ascii="Times New Roman" w:hAnsi="Times New Roman"/>
          <w:sz w:val="24"/>
          <w:szCs w:val="24"/>
          <w:lang w:val="en-GB"/>
        </w:rPr>
        <w:t xml:space="preserve">? </w:t>
      </w:r>
      <w:r w:rsidR="007B557D">
        <w:rPr>
          <w:rFonts w:ascii="Times New Roman" w:hAnsi="Times New Roman"/>
          <w:sz w:val="24"/>
          <w:szCs w:val="24"/>
          <w:lang w:val="en-GB"/>
        </w:rPr>
        <w:t xml:space="preserve">Introspection refers to the ability of self-observation and </w:t>
      </w:r>
      <w:r w:rsidR="00D87C2F">
        <w:rPr>
          <w:rFonts w:ascii="Times New Roman" w:hAnsi="Times New Roman"/>
          <w:sz w:val="24"/>
          <w:szCs w:val="24"/>
          <w:lang w:val="en-GB"/>
        </w:rPr>
        <w:t xml:space="preserve">a </w:t>
      </w:r>
      <w:r w:rsidR="007B557D">
        <w:rPr>
          <w:rFonts w:ascii="Times New Roman" w:hAnsi="Times New Roman"/>
          <w:sz w:val="24"/>
          <w:szCs w:val="24"/>
          <w:lang w:val="en-GB"/>
        </w:rPr>
        <w:t>reporting of conscious inner thought</w:t>
      </w:r>
      <w:r w:rsidR="00D87C2F">
        <w:rPr>
          <w:rFonts w:ascii="Times New Roman" w:hAnsi="Times New Roman"/>
          <w:sz w:val="24"/>
          <w:szCs w:val="24"/>
          <w:lang w:val="en-GB"/>
        </w:rPr>
        <w:t>s</w:t>
      </w:r>
      <w:r w:rsidR="007B557D">
        <w:rPr>
          <w:rFonts w:ascii="Times New Roman" w:hAnsi="Times New Roman"/>
          <w:sz w:val="24"/>
          <w:szCs w:val="24"/>
          <w:lang w:val="en-GB"/>
        </w:rPr>
        <w:t xml:space="preserve">, desires and sensations. It is a conscious and purposive process </w:t>
      </w:r>
      <w:r w:rsidR="00D87C2F">
        <w:rPr>
          <w:rFonts w:ascii="Times New Roman" w:hAnsi="Times New Roman"/>
          <w:sz w:val="24"/>
          <w:szCs w:val="24"/>
          <w:lang w:val="en-GB"/>
        </w:rPr>
        <w:t xml:space="preserve">that </w:t>
      </w:r>
      <w:r w:rsidR="007B557D">
        <w:rPr>
          <w:rFonts w:ascii="Times New Roman" w:hAnsi="Times New Roman"/>
          <w:sz w:val="24"/>
          <w:szCs w:val="24"/>
          <w:lang w:val="en-GB"/>
        </w:rPr>
        <w:t>rel</w:t>
      </w:r>
      <w:r w:rsidR="00D87C2F">
        <w:rPr>
          <w:rFonts w:ascii="Times New Roman" w:hAnsi="Times New Roman"/>
          <w:sz w:val="24"/>
          <w:szCs w:val="24"/>
          <w:lang w:val="en-GB"/>
        </w:rPr>
        <w:t>ies</w:t>
      </w:r>
      <w:r w:rsidR="007B557D">
        <w:rPr>
          <w:rFonts w:ascii="Times New Roman" w:hAnsi="Times New Roman"/>
          <w:sz w:val="24"/>
          <w:szCs w:val="24"/>
          <w:lang w:val="en-GB"/>
        </w:rPr>
        <w:t xml:space="preserve"> on thinking, reasoning and </w:t>
      </w:r>
      <w:r w:rsidR="00D87C2F">
        <w:rPr>
          <w:rFonts w:ascii="Times New Roman" w:hAnsi="Times New Roman"/>
          <w:sz w:val="24"/>
          <w:szCs w:val="24"/>
          <w:lang w:val="en-GB"/>
        </w:rPr>
        <w:t xml:space="preserve">an </w:t>
      </w:r>
      <w:r w:rsidR="007B557D">
        <w:rPr>
          <w:rFonts w:ascii="Times New Roman" w:hAnsi="Times New Roman"/>
          <w:sz w:val="24"/>
          <w:szCs w:val="24"/>
          <w:lang w:val="en-GB"/>
        </w:rPr>
        <w:t>examin</w:t>
      </w:r>
      <w:r w:rsidR="00D87C2F">
        <w:rPr>
          <w:rFonts w:ascii="Times New Roman" w:hAnsi="Times New Roman"/>
          <w:sz w:val="24"/>
          <w:szCs w:val="24"/>
          <w:lang w:val="en-GB"/>
        </w:rPr>
        <w:t>ation of</w:t>
      </w:r>
      <w:r w:rsidR="007B557D">
        <w:rPr>
          <w:rFonts w:ascii="Times New Roman" w:hAnsi="Times New Roman"/>
          <w:sz w:val="24"/>
          <w:szCs w:val="24"/>
          <w:lang w:val="en-GB"/>
        </w:rPr>
        <w:t xml:space="preserve"> one’s own thoughts and feelings</w:t>
      </w:r>
      <w:r w:rsidR="00D87C2F">
        <w:rPr>
          <w:rFonts w:ascii="Times New Roman" w:hAnsi="Times New Roman"/>
          <w:sz w:val="24"/>
          <w:szCs w:val="24"/>
          <w:lang w:val="en-GB"/>
        </w:rPr>
        <w:t xml:space="preserve"> that</w:t>
      </w:r>
      <w:r w:rsidR="007B557D">
        <w:rPr>
          <w:rFonts w:ascii="Times New Roman" w:hAnsi="Times New Roman"/>
          <w:sz w:val="24"/>
          <w:szCs w:val="24"/>
          <w:lang w:val="en-GB"/>
        </w:rPr>
        <w:t xml:space="preserve"> can be con</w:t>
      </w:r>
      <w:r w:rsidR="0083137B">
        <w:rPr>
          <w:rFonts w:ascii="Times New Roman" w:hAnsi="Times New Roman"/>
          <w:sz w:val="24"/>
          <w:szCs w:val="24"/>
          <w:lang w:val="en-GB"/>
        </w:rPr>
        <w:t>trasted to extro</w:t>
      </w:r>
      <w:r w:rsidR="007B557D">
        <w:rPr>
          <w:rFonts w:ascii="Times New Roman" w:hAnsi="Times New Roman"/>
          <w:sz w:val="24"/>
          <w:szCs w:val="24"/>
          <w:lang w:val="en-GB"/>
        </w:rPr>
        <w:t>spection</w:t>
      </w:r>
      <w:r w:rsidR="00D87C2F">
        <w:rPr>
          <w:rFonts w:ascii="Times New Roman" w:hAnsi="Times New Roman"/>
          <w:sz w:val="24"/>
          <w:szCs w:val="24"/>
          <w:lang w:val="en-GB"/>
        </w:rPr>
        <w:t>,</w:t>
      </w:r>
      <w:r w:rsidR="007B557D">
        <w:rPr>
          <w:rFonts w:ascii="Times New Roman" w:hAnsi="Times New Roman"/>
          <w:sz w:val="24"/>
          <w:szCs w:val="24"/>
          <w:lang w:val="en-GB"/>
        </w:rPr>
        <w:t xml:space="preserve"> which is the observation of things external to </w:t>
      </w:r>
      <w:r>
        <w:rPr>
          <w:rFonts w:ascii="Times New Roman" w:hAnsi="Times New Roman"/>
          <w:sz w:val="24"/>
          <w:szCs w:val="24"/>
          <w:lang w:val="en-GB"/>
        </w:rPr>
        <w:t>oneself</w:t>
      </w:r>
      <w:r w:rsidR="007B557D">
        <w:rPr>
          <w:rFonts w:ascii="Times New Roman" w:hAnsi="Times New Roman"/>
          <w:sz w:val="24"/>
          <w:szCs w:val="24"/>
          <w:lang w:val="en-GB"/>
        </w:rPr>
        <w:t>.</w:t>
      </w:r>
      <w:r w:rsidR="005F61C0">
        <w:rPr>
          <w:rFonts w:ascii="Times New Roman" w:hAnsi="Times New Roman"/>
          <w:sz w:val="24"/>
          <w:szCs w:val="24"/>
          <w:lang w:val="en-GB"/>
        </w:rPr>
        <w:t xml:space="preserve"> </w:t>
      </w:r>
      <w:r w:rsidR="00B47B4A" w:rsidRPr="008E1FED">
        <w:rPr>
          <w:rFonts w:ascii="Times New Roman" w:hAnsi="Times New Roman"/>
          <w:sz w:val="24"/>
          <w:szCs w:val="24"/>
          <w:lang w:val="en-GB"/>
        </w:rPr>
        <w:t>In our conceptual framing of introspection</w:t>
      </w:r>
      <w:r w:rsidR="00D87C2F">
        <w:rPr>
          <w:rFonts w:ascii="Times New Roman" w:hAnsi="Times New Roman"/>
          <w:sz w:val="24"/>
          <w:szCs w:val="24"/>
          <w:lang w:val="en-GB"/>
        </w:rPr>
        <w:t>,</w:t>
      </w:r>
      <w:r w:rsidR="00B47B4A" w:rsidRPr="008E1FED">
        <w:rPr>
          <w:rFonts w:ascii="Times New Roman" w:hAnsi="Times New Roman"/>
          <w:sz w:val="24"/>
          <w:szCs w:val="24"/>
          <w:lang w:val="en-GB"/>
        </w:rPr>
        <w:t xml:space="preserve"> we draw upon Sterba’s ego-</w:t>
      </w:r>
      <w:r w:rsidR="007B557D" w:rsidRPr="008E1FED">
        <w:rPr>
          <w:rFonts w:ascii="Times New Roman" w:hAnsi="Times New Roman"/>
          <w:sz w:val="24"/>
          <w:szCs w:val="24"/>
          <w:lang w:val="en-GB"/>
        </w:rPr>
        <w:t>dissociation</w:t>
      </w:r>
      <w:r w:rsidR="008003FA" w:rsidRPr="008E1FED">
        <w:rPr>
          <w:rFonts w:ascii="Times New Roman" w:hAnsi="Times New Roman"/>
          <w:sz w:val="24"/>
          <w:szCs w:val="24"/>
          <w:lang w:val="en-GB"/>
        </w:rPr>
        <w:t xml:space="preserve">. Introspection </w:t>
      </w:r>
      <w:r w:rsidR="00B47B4A" w:rsidRPr="008E1FED">
        <w:rPr>
          <w:rFonts w:ascii="Times New Roman" w:hAnsi="Times New Roman"/>
          <w:sz w:val="24"/>
          <w:szCs w:val="24"/>
          <w:lang w:val="en-GB"/>
        </w:rPr>
        <w:t xml:space="preserve">thrives from the </w:t>
      </w:r>
      <w:r w:rsidR="00E7332A" w:rsidRPr="008E1FED">
        <w:rPr>
          <w:rFonts w:ascii="Times New Roman" w:hAnsi="Times New Roman"/>
          <w:sz w:val="24"/>
          <w:szCs w:val="24"/>
          <w:lang w:val="en-US"/>
        </w:rPr>
        <w:t>establishment of</w:t>
      </w:r>
      <w:r w:rsidR="00B47B4A" w:rsidRPr="008E1FED">
        <w:rPr>
          <w:rFonts w:ascii="Times New Roman" w:hAnsi="Times New Roman"/>
          <w:sz w:val="24"/>
          <w:szCs w:val="24"/>
          <w:lang w:val="en-US"/>
        </w:rPr>
        <w:t xml:space="preserve"> an</w:t>
      </w:r>
      <w:r w:rsidR="00E7332A" w:rsidRPr="008E1FED">
        <w:rPr>
          <w:rFonts w:ascii="Times New Roman" w:hAnsi="Times New Roman"/>
          <w:sz w:val="24"/>
          <w:szCs w:val="24"/>
          <w:lang w:val="en-US"/>
        </w:rPr>
        <w:t xml:space="preserve"> ego-dissociation</w:t>
      </w:r>
      <w:r w:rsidR="00B47B4A" w:rsidRPr="008E1FED">
        <w:rPr>
          <w:rFonts w:ascii="Times New Roman" w:hAnsi="Times New Roman"/>
          <w:sz w:val="24"/>
          <w:szCs w:val="24"/>
          <w:lang w:val="en-US"/>
        </w:rPr>
        <w:t xml:space="preserve"> since this</w:t>
      </w:r>
      <w:r w:rsidR="00E7332A" w:rsidRPr="008E1FED">
        <w:rPr>
          <w:rFonts w:ascii="Times New Roman" w:hAnsi="Times New Roman"/>
          <w:sz w:val="24"/>
          <w:szCs w:val="24"/>
          <w:lang w:val="en-US"/>
        </w:rPr>
        <w:t xml:space="preserve"> is a precondition </w:t>
      </w:r>
      <w:r w:rsidR="00D87C2F">
        <w:rPr>
          <w:rFonts w:ascii="Times New Roman" w:hAnsi="Times New Roman"/>
          <w:sz w:val="24"/>
          <w:szCs w:val="24"/>
          <w:lang w:val="en-US"/>
        </w:rPr>
        <w:t>for</w:t>
      </w:r>
      <w:r w:rsidR="00E7332A" w:rsidRPr="008E1FED">
        <w:rPr>
          <w:rFonts w:ascii="Times New Roman" w:hAnsi="Times New Roman"/>
          <w:sz w:val="24"/>
          <w:szCs w:val="24"/>
          <w:lang w:val="en-US"/>
        </w:rPr>
        <w:t xml:space="preserve"> </w:t>
      </w:r>
      <w:r w:rsidR="00B47B4A" w:rsidRPr="008E1FED">
        <w:rPr>
          <w:rFonts w:ascii="Times New Roman" w:hAnsi="Times New Roman"/>
          <w:sz w:val="24"/>
          <w:szCs w:val="24"/>
          <w:lang w:val="en-US"/>
        </w:rPr>
        <w:t xml:space="preserve">a </w:t>
      </w:r>
      <w:r w:rsidR="00E7332A" w:rsidRPr="008E1FED">
        <w:rPr>
          <w:rFonts w:ascii="Times New Roman" w:hAnsi="Times New Roman"/>
          <w:sz w:val="24"/>
          <w:szCs w:val="24"/>
          <w:lang w:val="en-US"/>
        </w:rPr>
        <w:t xml:space="preserve">productive </w:t>
      </w:r>
      <w:r w:rsidR="00B47B4A" w:rsidRPr="008E1FED">
        <w:rPr>
          <w:rFonts w:ascii="Times New Roman" w:hAnsi="Times New Roman"/>
          <w:sz w:val="24"/>
          <w:szCs w:val="24"/>
          <w:lang w:val="en-US"/>
        </w:rPr>
        <w:t xml:space="preserve">and insightful professional </w:t>
      </w:r>
      <w:r w:rsidR="00E7332A" w:rsidRPr="008E1FED">
        <w:rPr>
          <w:rFonts w:ascii="Times New Roman" w:hAnsi="Times New Roman"/>
          <w:sz w:val="24"/>
          <w:szCs w:val="24"/>
          <w:lang w:val="en-US"/>
        </w:rPr>
        <w:t>posi</w:t>
      </w:r>
      <w:r w:rsidR="00B47B4A" w:rsidRPr="008E1FED">
        <w:rPr>
          <w:rFonts w:ascii="Times New Roman" w:hAnsi="Times New Roman"/>
          <w:sz w:val="24"/>
          <w:szCs w:val="24"/>
          <w:lang w:val="en-US"/>
        </w:rPr>
        <w:t>tion</w:t>
      </w:r>
      <w:r w:rsidR="00E7332A" w:rsidRPr="008E1FED">
        <w:rPr>
          <w:rFonts w:ascii="Times New Roman" w:hAnsi="Times New Roman"/>
          <w:sz w:val="24"/>
          <w:szCs w:val="24"/>
          <w:lang w:val="en-US"/>
        </w:rPr>
        <w:t xml:space="preserve">. </w:t>
      </w:r>
      <w:r w:rsidR="003516C8" w:rsidRPr="008E1FED">
        <w:rPr>
          <w:rFonts w:ascii="Times New Roman" w:hAnsi="Times New Roman"/>
          <w:sz w:val="24"/>
          <w:szCs w:val="24"/>
          <w:lang w:val="en-US"/>
        </w:rPr>
        <w:t xml:space="preserve">The term </w:t>
      </w:r>
      <w:r w:rsidR="002D37AC">
        <w:rPr>
          <w:rFonts w:ascii="Times New Roman" w:hAnsi="Times New Roman"/>
          <w:sz w:val="24"/>
          <w:szCs w:val="24"/>
          <w:lang w:val="en-US"/>
        </w:rPr>
        <w:t>“</w:t>
      </w:r>
      <w:r w:rsidR="003516C8" w:rsidRPr="008E1FED">
        <w:rPr>
          <w:rFonts w:ascii="Times New Roman" w:hAnsi="Times New Roman"/>
          <w:sz w:val="24"/>
          <w:szCs w:val="24"/>
          <w:lang w:val="en-US"/>
        </w:rPr>
        <w:t>ego-dissociation</w:t>
      </w:r>
      <w:r w:rsidR="002D37AC">
        <w:rPr>
          <w:rFonts w:ascii="Times New Roman" w:hAnsi="Times New Roman"/>
          <w:sz w:val="24"/>
          <w:szCs w:val="24"/>
          <w:lang w:val="en-US"/>
        </w:rPr>
        <w:t>”</w:t>
      </w:r>
      <w:r w:rsidR="003516C8" w:rsidRPr="008E1FED">
        <w:rPr>
          <w:rFonts w:ascii="Times New Roman" w:hAnsi="Times New Roman"/>
          <w:sz w:val="24"/>
          <w:szCs w:val="24"/>
          <w:lang w:val="en-US"/>
        </w:rPr>
        <w:t xml:space="preserve"> refers to </w:t>
      </w:r>
      <w:r w:rsidR="00EF10A0" w:rsidRPr="008E1FED">
        <w:rPr>
          <w:rFonts w:ascii="Times New Roman" w:hAnsi="Times New Roman"/>
          <w:sz w:val="24"/>
          <w:szCs w:val="24"/>
          <w:lang w:val="en-US"/>
        </w:rPr>
        <w:t>a process</w:t>
      </w:r>
      <w:r w:rsidR="003516C8" w:rsidRPr="008E1FED">
        <w:rPr>
          <w:rFonts w:ascii="Times New Roman" w:hAnsi="Times New Roman"/>
          <w:sz w:val="24"/>
          <w:szCs w:val="24"/>
          <w:lang w:val="en-US"/>
        </w:rPr>
        <w:t xml:space="preserve"> </w:t>
      </w:r>
      <w:r w:rsidR="00D87C2F">
        <w:rPr>
          <w:rFonts w:ascii="Times New Roman" w:hAnsi="Times New Roman"/>
          <w:sz w:val="24"/>
          <w:szCs w:val="24"/>
          <w:lang w:val="en-US"/>
        </w:rPr>
        <w:t>in which</w:t>
      </w:r>
      <w:r w:rsidR="003516C8" w:rsidRPr="008E1FED">
        <w:rPr>
          <w:rFonts w:ascii="Times New Roman" w:hAnsi="Times New Roman"/>
          <w:sz w:val="24"/>
          <w:szCs w:val="24"/>
          <w:lang w:val="en-US"/>
        </w:rPr>
        <w:t xml:space="preserve"> </w:t>
      </w:r>
      <w:r w:rsidR="00E7332A" w:rsidRPr="008E1FED">
        <w:rPr>
          <w:rFonts w:ascii="Times New Roman" w:hAnsi="Times New Roman"/>
          <w:sz w:val="24"/>
          <w:szCs w:val="24"/>
          <w:lang w:val="en-US"/>
        </w:rPr>
        <w:t xml:space="preserve">the </w:t>
      </w:r>
      <w:r w:rsidR="00C26E9C" w:rsidRPr="008E1FED">
        <w:rPr>
          <w:rFonts w:ascii="Times New Roman" w:hAnsi="Times New Roman"/>
          <w:sz w:val="24"/>
          <w:szCs w:val="24"/>
          <w:lang w:val="en-US"/>
        </w:rPr>
        <w:t xml:space="preserve">ego is split into the </w:t>
      </w:r>
      <w:r w:rsidR="002D37AC">
        <w:rPr>
          <w:rFonts w:ascii="Times New Roman" w:hAnsi="Times New Roman"/>
          <w:sz w:val="24"/>
          <w:szCs w:val="24"/>
          <w:lang w:val="en-US"/>
        </w:rPr>
        <w:t>“</w:t>
      </w:r>
      <w:r w:rsidR="00E7332A" w:rsidRPr="008E1FED">
        <w:rPr>
          <w:rFonts w:ascii="Times New Roman" w:hAnsi="Times New Roman"/>
          <w:sz w:val="24"/>
          <w:szCs w:val="24"/>
          <w:lang w:val="en-US"/>
        </w:rPr>
        <w:t>observ</w:t>
      </w:r>
      <w:r w:rsidR="00C26E9C" w:rsidRPr="008E1FED">
        <w:rPr>
          <w:rFonts w:ascii="Times New Roman" w:hAnsi="Times New Roman"/>
          <w:sz w:val="24"/>
          <w:szCs w:val="24"/>
          <w:lang w:val="en-US"/>
        </w:rPr>
        <w:t>ing ego</w:t>
      </w:r>
      <w:r w:rsidR="002D37AC">
        <w:rPr>
          <w:rFonts w:ascii="Times New Roman" w:hAnsi="Times New Roman"/>
          <w:sz w:val="24"/>
          <w:szCs w:val="24"/>
          <w:lang w:val="en-US"/>
        </w:rPr>
        <w:t>”</w:t>
      </w:r>
      <w:r w:rsidR="00E7332A" w:rsidRPr="008E1FED">
        <w:rPr>
          <w:rFonts w:ascii="Times New Roman" w:hAnsi="Times New Roman"/>
          <w:sz w:val="24"/>
          <w:szCs w:val="24"/>
          <w:lang w:val="en-US"/>
        </w:rPr>
        <w:t xml:space="preserve"> and</w:t>
      </w:r>
      <w:r w:rsidR="00B47B4A" w:rsidRPr="008E1FED">
        <w:rPr>
          <w:rFonts w:ascii="Times New Roman" w:hAnsi="Times New Roman"/>
          <w:sz w:val="24"/>
          <w:szCs w:val="24"/>
          <w:lang w:val="en-US"/>
        </w:rPr>
        <w:t xml:space="preserve"> </w:t>
      </w:r>
      <w:r w:rsidR="00C26E9C" w:rsidRPr="008E1FED">
        <w:rPr>
          <w:rFonts w:ascii="Times New Roman" w:hAnsi="Times New Roman"/>
          <w:sz w:val="24"/>
          <w:szCs w:val="24"/>
          <w:lang w:val="en-US"/>
        </w:rPr>
        <w:t xml:space="preserve">the </w:t>
      </w:r>
      <w:r w:rsidR="002D37AC">
        <w:rPr>
          <w:rFonts w:ascii="Times New Roman" w:hAnsi="Times New Roman"/>
          <w:sz w:val="24"/>
          <w:szCs w:val="24"/>
          <w:lang w:val="en-US"/>
        </w:rPr>
        <w:t>“</w:t>
      </w:r>
      <w:r w:rsidR="00E7332A" w:rsidRPr="008E1FED">
        <w:rPr>
          <w:rFonts w:ascii="Times New Roman" w:hAnsi="Times New Roman"/>
          <w:sz w:val="24"/>
          <w:szCs w:val="24"/>
          <w:lang w:val="en-US"/>
        </w:rPr>
        <w:t>experiencing ego</w:t>
      </w:r>
      <w:r w:rsidR="002D37AC">
        <w:rPr>
          <w:rFonts w:ascii="Times New Roman" w:hAnsi="Times New Roman"/>
          <w:sz w:val="24"/>
          <w:szCs w:val="24"/>
          <w:lang w:val="en-US"/>
        </w:rPr>
        <w:t>”</w:t>
      </w:r>
      <w:r w:rsidR="00E7332A" w:rsidRPr="008E1FED">
        <w:rPr>
          <w:rFonts w:ascii="Times New Roman" w:hAnsi="Times New Roman"/>
          <w:sz w:val="24"/>
          <w:szCs w:val="24"/>
          <w:lang w:val="en-US"/>
        </w:rPr>
        <w:t>.</w:t>
      </w:r>
      <w:r w:rsidR="00C26E9C" w:rsidRPr="008E1FED">
        <w:rPr>
          <w:rFonts w:ascii="Times New Roman" w:hAnsi="Times New Roman"/>
          <w:sz w:val="24"/>
          <w:szCs w:val="24"/>
          <w:lang w:val="en-US"/>
        </w:rPr>
        <w:t xml:space="preserve"> The </w:t>
      </w:r>
      <w:r w:rsidR="002D37AC">
        <w:rPr>
          <w:rFonts w:ascii="Times New Roman" w:hAnsi="Times New Roman"/>
          <w:sz w:val="24"/>
          <w:szCs w:val="24"/>
          <w:lang w:val="en-US"/>
        </w:rPr>
        <w:t>“</w:t>
      </w:r>
      <w:r w:rsidR="00C26E9C" w:rsidRPr="008E1FED">
        <w:rPr>
          <w:rFonts w:ascii="Times New Roman" w:hAnsi="Times New Roman"/>
          <w:sz w:val="24"/>
          <w:szCs w:val="24"/>
          <w:lang w:val="en-US"/>
        </w:rPr>
        <w:t>experiencing ego</w:t>
      </w:r>
      <w:r w:rsidR="002D37AC">
        <w:rPr>
          <w:rFonts w:ascii="Times New Roman" w:hAnsi="Times New Roman"/>
          <w:sz w:val="24"/>
          <w:szCs w:val="24"/>
          <w:lang w:val="en-US"/>
        </w:rPr>
        <w:t>”</w:t>
      </w:r>
      <w:r w:rsidR="00E7332A" w:rsidRPr="008E1FED">
        <w:rPr>
          <w:rFonts w:ascii="Times New Roman" w:hAnsi="Times New Roman"/>
          <w:sz w:val="24"/>
          <w:szCs w:val="24"/>
          <w:lang w:val="en-US"/>
        </w:rPr>
        <w:t xml:space="preserve"> records and participates in </w:t>
      </w:r>
      <w:r w:rsidR="00E7332A" w:rsidRPr="008E1FED">
        <w:rPr>
          <w:rFonts w:ascii="Times New Roman" w:hAnsi="Times New Roman"/>
          <w:sz w:val="24"/>
          <w:szCs w:val="24"/>
          <w:lang w:val="en-US"/>
        </w:rPr>
        <w:lastRenderedPageBreak/>
        <w:t xml:space="preserve">the activities in </w:t>
      </w:r>
      <w:r w:rsidR="00D87C2F">
        <w:rPr>
          <w:rFonts w:ascii="Times New Roman" w:hAnsi="Times New Roman"/>
          <w:sz w:val="24"/>
          <w:szCs w:val="24"/>
          <w:lang w:val="en-US"/>
        </w:rPr>
        <w:t>a</w:t>
      </w:r>
      <w:r w:rsidR="00E7332A" w:rsidRPr="008E1FED">
        <w:rPr>
          <w:rFonts w:ascii="Times New Roman" w:hAnsi="Times New Roman"/>
          <w:sz w:val="24"/>
          <w:szCs w:val="24"/>
          <w:lang w:val="en-US"/>
        </w:rPr>
        <w:t xml:space="preserve"> </w:t>
      </w:r>
      <w:r w:rsidR="00D87C2F">
        <w:rPr>
          <w:rFonts w:ascii="Times New Roman" w:hAnsi="Times New Roman"/>
          <w:sz w:val="24"/>
          <w:szCs w:val="24"/>
          <w:lang w:val="en-US"/>
        </w:rPr>
        <w:t xml:space="preserve">given </w:t>
      </w:r>
      <w:r w:rsidR="00E7332A" w:rsidRPr="008E1FED">
        <w:rPr>
          <w:rFonts w:ascii="Times New Roman" w:hAnsi="Times New Roman"/>
          <w:sz w:val="24"/>
          <w:szCs w:val="24"/>
          <w:lang w:val="en-US"/>
        </w:rPr>
        <w:t xml:space="preserve">setting, while </w:t>
      </w:r>
      <w:r w:rsidR="00D87C2F" w:rsidRPr="008E1FED">
        <w:rPr>
          <w:rFonts w:ascii="Times New Roman" w:hAnsi="Times New Roman"/>
          <w:sz w:val="24"/>
          <w:szCs w:val="24"/>
          <w:lang w:val="en-US"/>
        </w:rPr>
        <w:t xml:space="preserve">from a continuous meta-position </w:t>
      </w:r>
      <w:r w:rsidR="00E7332A" w:rsidRPr="008E1FED">
        <w:rPr>
          <w:rFonts w:ascii="Times New Roman" w:hAnsi="Times New Roman"/>
          <w:sz w:val="24"/>
          <w:szCs w:val="24"/>
          <w:lang w:val="en-US"/>
        </w:rPr>
        <w:t>th</w:t>
      </w:r>
      <w:r w:rsidR="00C26E9C" w:rsidRPr="008E1FED">
        <w:rPr>
          <w:rFonts w:ascii="Times New Roman" w:hAnsi="Times New Roman"/>
          <w:sz w:val="24"/>
          <w:szCs w:val="24"/>
          <w:lang w:val="en-US"/>
        </w:rPr>
        <w:t xml:space="preserve">e </w:t>
      </w:r>
      <w:r w:rsidR="002D37AC">
        <w:rPr>
          <w:rFonts w:ascii="Times New Roman" w:hAnsi="Times New Roman"/>
          <w:sz w:val="24"/>
          <w:szCs w:val="24"/>
          <w:lang w:val="en-US"/>
        </w:rPr>
        <w:t>“</w:t>
      </w:r>
      <w:r w:rsidR="00C26E9C" w:rsidRPr="008E1FED">
        <w:rPr>
          <w:rFonts w:ascii="Times New Roman" w:hAnsi="Times New Roman"/>
          <w:sz w:val="24"/>
          <w:szCs w:val="24"/>
          <w:lang w:val="en-US"/>
        </w:rPr>
        <w:t>observing ego</w:t>
      </w:r>
      <w:r w:rsidR="002D37AC">
        <w:rPr>
          <w:rFonts w:ascii="Times New Roman" w:hAnsi="Times New Roman"/>
          <w:sz w:val="24"/>
          <w:szCs w:val="24"/>
          <w:lang w:val="en-US"/>
        </w:rPr>
        <w:t>”</w:t>
      </w:r>
      <w:r w:rsidR="00E7332A" w:rsidRPr="008E1FED">
        <w:rPr>
          <w:rFonts w:ascii="Times New Roman" w:hAnsi="Times New Roman"/>
          <w:sz w:val="24"/>
          <w:szCs w:val="24"/>
          <w:lang w:val="en-US"/>
        </w:rPr>
        <w:t xml:space="preserve"> considers and </w:t>
      </w:r>
      <w:r w:rsidRPr="008E1FED">
        <w:rPr>
          <w:rFonts w:ascii="Times New Roman" w:hAnsi="Times New Roman"/>
          <w:sz w:val="24"/>
          <w:szCs w:val="24"/>
          <w:lang w:val="en-US"/>
        </w:rPr>
        <w:t>conceptuali</w:t>
      </w:r>
      <w:r>
        <w:rPr>
          <w:rFonts w:ascii="Times New Roman" w:hAnsi="Times New Roman"/>
          <w:sz w:val="24"/>
          <w:szCs w:val="24"/>
          <w:lang w:val="en-US"/>
        </w:rPr>
        <w:t>z</w:t>
      </w:r>
      <w:r w:rsidRPr="008E1FED">
        <w:rPr>
          <w:rFonts w:ascii="Times New Roman" w:hAnsi="Times New Roman"/>
          <w:sz w:val="24"/>
          <w:szCs w:val="24"/>
          <w:lang w:val="en-US"/>
        </w:rPr>
        <w:t>es</w:t>
      </w:r>
      <w:r w:rsidR="00E7332A" w:rsidRPr="008E1FED">
        <w:rPr>
          <w:rFonts w:ascii="Times New Roman" w:hAnsi="Times New Roman"/>
          <w:sz w:val="24"/>
          <w:szCs w:val="24"/>
          <w:lang w:val="en-US"/>
        </w:rPr>
        <w:t xml:space="preserve"> the observations (S</w:t>
      </w:r>
      <w:r w:rsidR="00CE00DD" w:rsidRPr="008E1FED">
        <w:rPr>
          <w:rFonts w:ascii="Times New Roman" w:hAnsi="Times New Roman"/>
          <w:sz w:val="24"/>
          <w:szCs w:val="24"/>
          <w:lang w:val="en-US"/>
        </w:rPr>
        <w:t>terba</w:t>
      </w:r>
      <w:r w:rsidR="00EC77B2">
        <w:rPr>
          <w:rFonts w:ascii="Times New Roman" w:hAnsi="Times New Roman"/>
          <w:sz w:val="24"/>
          <w:szCs w:val="24"/>
          <w:lang w:val="en-US"/>
        </w:rPr>
        <w:t>,</w:t>
      </w:r>
      <w:r w:rsidR="000A623C" w:rsidRPr="008E1FED">
        <w:rPr>
          <w:rFonts w:ascii="Times New Roman" w:hAnsi="Times New Roman"/>
          <w:sz w:val="24"/>
          <w:szCs w:val="24"/>
          <w:lang w:val="en-US"/>
        </w:rPr>
        <w:t xml:space="preserve"> 1</w:t>
      </w:r>
      <w:r w:rsidR="00E7332A" w:rsidRPr="008E1FED">
        <w:rPr>
          <w:rFonts w:ascii="Times New Roman" w:hAnsi="Times New Roman"/>
          <w:sz w:val="24"/>
          <w:szCs w:val="24"/>
          <w:lang w:val="en-US"/>
        </w:rPr>
        <w:t>934).</w:t>
      </w:r>
      <w:r w:rsidR="00696F3B" w:rsidRPr="008E1FED">
        <w:rPr>
          <w:rFonts w:ascii="Times New Roman" w:hAnsi="Times New Roman"/>
          <w:sz w:val="24"/>
          <w:szCs w:val="24"/>
          <w:lang w:val="en-US"/>
        </w:rPr>
        <w:t xml:space="preserve"> </w:t>
      </w:r>
      <w:r w:rsidR="00D87C2F">
        <w:rPr>
          <w:rFonts w:ascii="Times New Roman" w:hAnsi="Times New Roman"/>
          <w:sz w:val="24"/>
          <w:szCs w:val="24"/>
          <w:lang w:val="en-US"/>
        </w:rPr>
        <w:t>P</w:t>
      </w:r>
      <w:r w:rsidR="008249EB" w:rsidRPr="008E1FED">
        <w:rPr>
          <w:rFonts w:ascii="Times New Roman" w:hAnsi="Times New Roman"/>
          <w:sz w:val="24"/>
          <w:szCs w:val="24"/>
          <w:lang w:val="en-US"/>
        </w:rPr>
        <w:t>rofessional</w:t>
      </w:r>
      <w:r w:rsidR="005F4C36">
        <w:rPr>
          <w:rFonts w:ascii="Times New Roman" w:hAnsi="Times New Roman"/>
          <w:sz w:val="24"/>
          <w:szCs w:val="24"/>
          <w:lang w:val="en-US"/>
        </w:rPr>
        <w:t>s</w:t>
      </w:r>
      <w:r w:rsidR="008249EB" w:rsidRPr="008E1FED">
        <w:rPr>
          <w:rFonts w:ascii="Times New Roman" w:hAnsi="Times New Roman"/>
          <w:sz w:val="24"/>
          <w:szCs w:val="24"/>
          <w:lang w:val="en-US"/>
        </w:rPr>
        <w:t xml:space="preserve"> should not only observ</w:t>
      </w:r>
      <w:r w:rsidR="00FF3FB3">
        <w:rPr>
          <w:rFonts w:ascii="Times New Roman" w:hAnsi="Times New Roman"/>
          <w:sz w:val="24"/>
          <w:szCs w:val="24"/>
          <w:lang w:val="en-US"/>
        </w:rPr>
        <w:t>e</w:t>
      </w:r>
      <w:r w:rsidR="008249EB" w:rsidRPr="008E1FED">
        <w:rPr>
          <w:rFonts w:ascii="Times New Roman" w:hAnsi="Times New Roman"/>
          <w:sz w:val="24"/>
          <w:szCs w:val="24"/>
          <w:lang w:val="en-US"/>
        </w:rPr>
        <w:t xml:space="preserve">, but </w:t>
      </w:r>
      <w:r w:rsidR="00FF3FB3">
        <w:rPr>
          <w:rFonts w:ascii="Times New Roman" w:hAnsi="Times New Roman"/>
          <w:sz w:val="24"/>
          <w:szCs w:val="24"/>
          <w:lang w:val="en-US"/>
        </w:rPr>
        <w:t xml:space="preserve">should </w:t>
      </w:r>
      <w:r w:rsidR="008249EB" w:rsidRPr="008E1FED">
        <w:rPr>
          <w:rFonts w:ascii="Times New Roman" w:hAnsi="Times New Roman"/>
          <w:sz w:val="24"/>
          <w:szCs w:val="24"/>
          <w:lang w:val="en-US"/>
        </w:rPr>
        <w:t>also experienc</w:t>
      </w:r>
      <w:r w:rsidR="00FF3FB3">
        <w:rPr>
          <w:rFonts w:ascii="Times New Roman" w:hAnsi="Times New Roman"/>
          <w:sz w:val="24"/>
          <w:szCs w:val="24"/>
          <w:lang w:val="en-US"/>
        </w:rPr>
        <w:t>e, as n</w:t>
      </w:r>
      <w:r w:rsidR="008249EB" w:rsidRPr="008E1FED">
        <w:rPr>
          <w:rFonts w:ascii="Times New Roman" w:hAnsi="Times New Roman"/>
          <w:sz w:val="24"/>
          <w:szCs w:val="24"/>
          <w:lang w:val="en-US"/>
        </w:rPr>
        <w:t>either of these processes should dominate the other</w:t>
      </w:r>
      <w:r w:rsidR="00807B46" w:rsidRPr="008E1FED">
        <w:rPr>
          <w:rFonts w:ascii="Times New Roman" w:hAnsi="Times New Roman"/>
          <w:sz w:val="24"/>
          <w:szCs w:val="24"/>
          <w:lang w:val="en-US"/>
        </w:rPr>
        <w:t xml:space="preserve">, since this would lead to </w:t>
      </w:r>
      <w:r w:rsidR="00B953F0" w:rsidRPr="008E1FED">
        <w:rPr>
          <w:rFonts w:ascii="Times New Roman" w:hAnsi="Times New Roman"/>
          <w:sz w:val="24"/>
          <w:szCs w:val="24"/>
          <w:lang w:val="en-US"/>
        </w:rPr>
        <w:t>a</w:t>
      </w:r>
      <w:r w:rsidR="00807B46" w:rsidRPr="008E1FED">
        <w:rPr>
          <w:rFonts w:ascii="Times New Roman" w:hAnsi="Times New Roman"/>
          <w:sz w:val="24"/>
          <w:szCs w:val="24"/>
          <w:lang w:val="en-US"/>
        </w:rPr>
        <w:t xml:space="preserve"> reduced </w:t>
      </w:r>
      <w:r w:rsidR="00B953F0" w:rsidRPr="008E1FED">
        <w:rPr>
          <w:rFonts w:ascii="Times New Roman" w:hAnsi="Times New Roman"/>
          <w:sz w:val="24"/>
          <w:szCs w:val="24"/>
          <w:lang w:val="en-US"/>
        </w:rPr>
        <w:t>understanding</w:t>
      </w:r>
      <w:r w:rsidR="008249EB" w:rsidRPr="008E1FED">
        <w:rPr>
          <w:rFonts w:ascii="Times New Roman" w:hAnsi="Times New Roman"/>
          <w:sz w:val="24"/>
          <w:szCs w:val="24"/>
          <w:lang w:val="en-US"/>
        </w:rPr>
        <w:t xml:space="preserve">. </w:t>
      </w:r>
    </w:p>
    <w:p w14:paraId="746D88D0" w14:textId="2E656084" w:rsidR="004D7426" w:rsidRDefault="004D7426" w:rsidP="004D7426">
      <w:pPr>
        <w:autoSpaceDE w:val="0"/>
        <w:autoSpaceDN w:val="0"/>
        <w:adjustRightInd w:val="0"/>
        <w:spacing w:line="276" w:lineRule="auto"/>
        <w:ind w:firstLine="1304"/>
        <w:rPr>
          <w:rFonts w:ascii="Times New Roman" w:hAnsi="Times New Roman"/>
          <w:sz w:val="24"/>
          <w:szCs w:val="24"/>
          <w:lang w:val="en-GB"/>
        </w:rPr>
      </w:pPr>
      <w:r>
        <w:rPr>
          <w:rFonts w:ascii="Times New Roman" w:hAnsi="Times New Roman"/>
          <w:color w:val="000000"/>
          <w:sz w:val="24"/>
          <w:szCs w:val="24"/>
          <w:lang w:val="en-US"/>
        </w:rPr>
        <w:t>T</w:t>
      </w:r>
      <w:r w:rsidRPr="00894B24">
        <w:rPr>
          <w:rFonts w:ascii="Times New Roman" w:hAnsi="Times New Roman"/>
          <w:color w:val="000000"/>
          <w:sz w:val="24"/>
          <w:szCs w:val="24"/>
          <w:lang w:val="en-US"/>
        </w:rPr>
        <w:t>he</w:t>
      </w:r>
      <w:r w:rsidR="0024000D">
        <w:rPr>
          <w:rFonts w:ascii="Times New Roman" w:hAnsi="Times New Roman"/>
          <w:color w:val="000000"/>
          <w:sz w:val="24"/>
          <w:szCs w:val="24"/>
          <w:lang w:val="en-US"/>
        </w:rPr>
        <w:t xml:space="preserve"> psycho-societal approach to</w:t>
      </w:r>
      <w:r>
        <w:rPr>
          <w:rFonts w:ascii="Times New Roman" w:hAnsi="Times New Roman"/>
          <w:color w:val="000000"/>
          <w:sz w:val="24"/>
          <w:szCs w:val="24"/>
          <w:lang w:val="en-US"/>
        </w:rPr>
        <w:t xml:space="preserve"> human service work can take departure from a variety</w:t>
      </w:r>
      <w:r w:rsidR="00F25EB4">
        <w:rPr>
          <w:rFonts w:ascii="Times New Roman" w:hAnsi="Times New Roman"/>
          <w:color w:val="000000"/>
          <w:sz w:val="24"/>
          <w:szCs w:val="24"/>
          <w:lang w:val="en-US"/>
        </w:rPr>
        <w:t xml:space="preserve"> of theoretical frameworks, that </w:t>
      </w:r>
      <w:r>
        <w:rPr>
          <w:rFonts w:ascii="Times New Roman" w:hAnsi="Times New Roman"/>
          <w:color w:val="000000"/>
          <w:sz w:val="24"/>
          <w:szCs w:val="24"/>
          <w:lang w:val="en-US"/>
        </w:rPr>
        <w:t xml:space="preserve">all </w:t>
      </w:r>
      <w:r w:rsidRPr="00894B24">
        <w:rPr>
          <w:rFonts w:ascii="Times New Roman" w:hAnsi="Times New Roman"/>
          <w:vanish/>
          <w:color w:val="000000"/>
          <w:sz w:val="24"/>
          <w:szCs w:val="24"/>
          <w:lang w:val="en-US"/>
        </w:rPr>
        <w:t xml:space="preserve">departing </w:t>
      </w:r>
      <w:r w:rsidRPr="00894B24">
        <w:rPr>
          <w:rFonts w:ascii="Times New Roman" w:hAnsi="Times New Roman"/>
          <w:color w:val="000000"/>
          <w:sz w:val="24"/>
          <w:szCs w:val="24"/>
          <w:lang w:val="en-US"/>
        </w:rPr>
        <w:t>see human beings as</w:t>
      </w:r>
      <w:r w:rsidRPr="00894B24">
        <w:rPr>
          <w:rFonts w:ascii="Times New Roman" w:hAnsi="Times New Roman"/>
          <w:vanish/>
          <w:color w:val="000000"/>
          <w:sz w:val="24"/>
          <w:szCs w:val="24"/>
          <w:lang w:val="en-US"/>
        </w:rPr>
        <w:t>s</w:t>
      </w:r>
      <w:r w:rsidRPr="00894B24">
        <w:rPr>
          <w:rFonts w:ascii="Times New Roman" w:hAnsi="Times New Roman"/>
          <w:color w:val="000000"/>
          <w:sz w:val="24"/>
          <w:szCs w:val="24"/>
          <w:lang w:val="en-US"/>
        </w:rPr>
        <w:t xml:space="preserve"> desiring, defending and in part unconsciously d</w:t>
      </w:r>
      <w:r>
        <w:rPr>
          <w:rFonts w:ascii="Times New Roman" w:hAnsi="Times New Roman"/>
          <w:color w:val="000000"/>
          <w:sz w:val="24"/>
          <w:szCs w:val="24"/>
          <w:lang w:val="en-US"/>
        </w:rPr>
        <w:t xml:space="preserve">riven, but also as </w:t>
      </w:r>
      <w:r w:rsidRPr="00894B24">
        <w:rPr>
          <w:rFonts w:ascii="Times New Roman" w:hAnsi="Times New Roman"/>
          <w:color w:val="000000"/>
          <w:sz w:val="24"/>
          <w:szCs w:val="24"/>
          <w:lang w:val="en-US"/>
        </w:rPr>
        <w:t>so</w:t>
      </w:r>
      <w:r>
        <w:rPr>
          <w:rFonts w:ascii="Times New Roman" w:hAnsi="Times New Roman"/>
          <w:color w:val="000000"/>
          <w:sz w:val="24"/>
          <w:szCs w:val="24"/>
          <w:lang w:val="en-US"/>
        </w:rPr>
        <w:t>cietally</w:t>
      </w:r>
      <w:r w:rsidRPr="00894B24">
        <w:rPr>
          <w:rFonts w:ascii="Times New Roman" w:hAnsi="Times New Roman"/>
          <w:color w:val="000000"/>
          <w:sz w:val="24"/>
          <w:szCs w:val="24"/>
          <w:lang w:val="en-US"/>
        </w:rPr>
        <w:t xml:space="preserve"> inserted and creative agents</w:t>
      </w:r>
      <w:r w:rsidR="008110E3">
        <w:rPr>
          <w:rFonts w:ascii="Times New Roman" w:hAnsi="Times New Roman"/>
          <w:color w:val="000000"/>
          <w:sz w:val="24"/>
          <w:szCs w:val="24"/>
          <w:lang w:val="en-US"/>
        </w:rPr>
        <w:t xml:space="preserve"> (Andersen 2015, 2005; </w:t>
      </w:r>
      <w:r w:rsidR="008110E3">
        <w:rPr>
          <w:rFonts w:ascii="Times New Roman" w:hAnsi="Times New Roman"/>
          <w:sz w:val="24"/>
          <w:szCs w:val="24"/>
          <w:lang w:val="en-GB"/>
        </w:rPr>
        <w:t xml:space="preserve">Andersen and Dybbroe, 2011, </w:t>
      </w:r>
      <w:r w:rsidR="008110E3">
        <w:rPr>
          <w:rFonts w:ascii="Times New Roman" w:hAnsi="Times New Roman"/>
          <w:color w:val="000000"/>
          <w:sz w:val="24"/>
          <w:szCs w:val="24"/>
          <w:lang w:val="en-US"/>
        </w:rPr>
        <w:t>Dybbroe, 2011</w:t>
      </w:r>
      <w:r w:rsidR="00F25EB4">
        <w:rPr>
          <w:rFonts w:ascii="Times New Roman" w:hAnsi="Times New Roman"/>
          <w:color w:val="000000"/>
          <w:sz w:val="24"/>
          <w:szCs w:val="24"/>
          <w:lang w:val="en-US"/>
        </w:rPr>
        <w:t>; Leithaüser and Volmerg, 1988</w:t>
      </w:r>
      <w:r w:rsidR="008110E3">
        <w:rPr>
          <w:rFonts w:ascii="Times New Roman" w:hAnsi="Times New Roman"/>
          <w:color w:val="000000"/>
          <w:sz w:val="24"/>
          <w:szCs w:val="24"/>
          <w:lang w:val="en-US"/>
        </w:rPr>
        <w:t>)</w:t>
      </w:r>
      <w:r w:rsidRPr="00894B24">
        <w:rPr>
          <w:rFonts w:ascii="Times New Roman" w:hAnsi="Times New Roman"/>
          <w:color w:val="000000"/>
          <w:sz w:val="24"/>
          <w:szCs w:val="24"/>
          <w:lang w:val="en-US"/>
        </w:rPr>
        <w:t>. They</w:t>
      </w:r>
      <w:r>
        <w:rPr>
          <w:rFonts w:ascii="Times New Roman" w:hAnsi="Times New Roman"/>
          <w:color w:val="000000"/>
          <w:sz w:val="24"/>
          <w:szCs w:val="24"/>
          <w:lang w:val="en-US"/>
        </w:rPr>
        <w:t xml:space="preserve"> </w:t>
      </w:r>
      <w:r w:rsidRPr="00894B24">
        <w:rPr>
          <w:rFonts w:ascii="Times New Roman" w:hAnsi="Times New Roman"/>
          <w:color w:val="000000"/>
          <w:sz w:val="24"/>
          <w:szCs w:val="24"/>
          <w:lang w:val="en-US"/>
        </w:rPr>
        <w:t>act</w:t>
      </w:r>
      <w:r>
        <w:rPr>
          <w:rFonts w:ascii="Times New Roman" w:hAnsi="Times New Roman"/>
          <w:color w:val="000000"/>
          <w:sz w:val="24"/>
          <w:szCs w:val="24"/>
          <w:lang w:val="en-US"/>
        </w:rPr>
        <w:t xml:space="preserve"> within but</w:t>
      </w:r>
      <w:r w:rsidRPr="00894B24">
        <w:rPr>
          <w:rFonts w:ascii="Times New Roman" w:hAnsi="Times New Roman"/>
          <w:color w:val="000000"/>
          <w:sz w:val="24"/>
          <w:szCs w:val="24"/>
          <w:lang w:val="en-US"/>
        </w:rPr>
        <w:t xml:space="preserve"> continuousl</w:t>
      </w:r>
      <w:r>
        <w:rPr>
          <w:rFonts w:ascii="Times New Roman" w:hAnsi="Times New Roman"/>
          <w:color w:val="000000"/>
          <w:sz w:val="24"/>
          <w:szCs w:val="24"/>
          <w:lang w:val="en-US"/>
        </w:rPr>
        <w:t>y</w:t>
      </w:r>
      <w:r w:rsidRPr="00894B24">
        <w:rPr>
          <w:rFonts w:ascii="Times New Roman" w:hAnsi="Times New Roman"/>
          <w:color w:val="000000"/>
          <w:sz w:val="24"/>
          <w:szCs w:val="24"/>
          <w:lang w:val="en-US"/>
        </w:rPr>
        <w:t xml:space="preserve"> recreate societal frames and social structures.</w:t>
      </w:r>
      <w:r>
        <w:rPr>
          <w:rFonts w:ascii="Times New Roman" w:hAnsi="Times New Roman"/>
          <w:color w:val="000000"/>
          <w:sz w:val="24"/>
          <w:szCs w:val="24"/>
          <w:lang w:val="en-US"/>
        </w:rPr>
        <w:t xml:space="preserve"> </w:t>
      </w:r>
      <w:r w:rsidRPr="005C6D4A">
        <w:rPr>
          <w:rFonts w:ascii="Times New Roman" w:hAnsi="Times New Roman"/>
          <w:sz w:val="24"/>
          <w:szCs w:val="24"/>
          <w:lang w:val="en-GB"/>
        </w:rPr>
        <w:t xml:space="preserve">Learning </w:t>
      </w:r>
      <w:r>
        <w:rPr>
          <w:rFonts w:ascii="Times New Roman" w:hAnsi="Times New Roman"/>
          <w:sz w:val="24"/>
          <w:szCs w:val="24"/>
          <w:lang w:val="en-GB"/>
        </w:rPr>
        <w:t>through introspection with</w:t>
      </w:r>
      <w:r w:rsidRPr="005C6D4A">
        <w:rPr>
          <w:rFonts w:ascii="Times New Roman" w:hAnsi="Times New Roman"/>
          <w:sz w:val="24"/>
          <w:szCs w:val="24"/>
          <w:lang w:val="en-GB"/>
        </w:rPr>
        <w:t xml:space="preserve">in </w:t>
      </w:r>
      <w:r>
        <w:rPr>
          <w:rFonts w:ascii="Times New Roman" w:hAnsi="Times New Roman"/>
          <w:sz w:val="24"/>
          <w:szCs w:val="24"/>
          <w:lang w:val="en-GB"/>
        </w:rPr>
        <w:t>a psycho-societal perspective</w:t>
      </w:r>
      <w:r w:rsidRPr="005C6D4A">
        <w:rPr>
          <w:rFonts w:ascii="Times New Roman" w:hAnsi="Times New Roman"/>
          <w:sz w:val="24"/>
          <w:szCs w:val="24"/>
          <w:lang w:val="en-GB"/>
        </w:rPr>
        <w:t xml:space="preserve"> is an interpersonal process be</w:t>
      </w:r>
      <w:r>
        <w:rPr>
          <w:rFonts w:ascii="Times New Roman" w:hAnsi="Times New Roman"/>
          <w:sz w:val="24"/>
          <w:szCs w:val="24"/>
          <w:lang w:val="en-GB"/>
        </w:rPr>
        <w:t>tween citi</w:t>
      </w:r>
      <w:r w:rsidR="00B35627">
        <w:rPr>
          <w:rFonts w:ascii="Times New Roman" w:hAnsi="Times New Roman"/>
          <w:sz w:val="24"/>
          <w:szCs w:val="24"/>
          <w:lang w:val="en-GB"/>
        </w:rPr>
        <w:t xml:space="preserve">zens/ patients/ </w:t>
      </w:r>
      <w:r w:rsidR="009C46AE">
        <w:rPr>
          <w:rFonts w:ascii="Times New Roman" w:hAnsi="Times New Roman"/>
          <w:sz w:val="24"/>
          <w:szCs w:val="24"/>
          <w:lang w:val="en-GB"/>
        </w:rPr>
        <w:t>service users</w:t>
      </w:r>
      <w:r>
        <w:rPr>
          <w:rFonts w:ascii="Times New Roman" w:hAnsi="Times New Roman"/>
          <w:sz w:val="24"/>
          <w:szCs w:val="24"/>
          <w:lang w:val="en-GB"/>
        </w:rPr>
        <w:t xml:space="preserve"> and </w:t>
      </w:r>
      <w:r w:rsidR="00B35627" w:rsidRPr="005C6D4A">
        <w:rPr>
          <w:rFonts w:ascii="Times New Roman" w:hAnsi="Times New Roman"/>
          <w:sz w:val="24"/>
          <w:szCs w:val="24"/>
          <w:lang w:val="en-GB"/>
        </w:rPr>
        <w:t>professionals</w:t>
      </w:r>
      <w:r w:rsidR="00B35627">
        <w:rPr>
          <w:rFonts w:ascii="Times New Roman" w:hAnsi="Times New Roman"/>
          <w:sz w:val="24"/>
          <w:szCs w:val="24"/>
          <w:lang w:val="en-GB"/>
        </w:rPr>
        <w:t>, which</w:t>
      </w:r>
      <w:r w:rsidRPr="005C6D4A">
        <w:rPr>
          <w:rFonts w:ascii="Times New Roman" w:hAnsi="Times New Roman"/>
          <w:sz w:val="24"/>
          <w:szCs w:val="24"/>
          <w:lang w:val="en-GB"/>
        </w:rPr>
        <w:t xml:space="preserve"> involv</w:t>
      </w:r>
      <w:r>
        <w:rPr>
          <w:rFonts w:ascii="Times New Roman" w:hAnsi="Times New Roman"/>
          <w:sz w:val="24"/>
          <w:szCs w:val="24"/>
          <w:lang w:val="en-GB"/>
        </w:rPr>
        <w:t>es</w:t>
      </w:r>
      <w:r w:rsidRPr="005C6D4A">
        <w:rPr>
          <w:rFonts w:ascii="Times New Roman" w:hAnsi="Times New Roman"/>
          <w:sz w:val="24"/>
          <w:szCs w:val="24"/>
          <w:lang w:val="en-GB"/>
        </w:rPr>
        <w:t xml:space="preserve"> </w:t>
      </w:r>
      <w:r>
        <w:rPr>
          <w:rFonts w:ascii="Times New Roman" w:hAnsi="Times New Roman"/>
          <w:sz w:val="24"/>
          <w:szCs w:val="24"/>
          <w:lang w:val="en-GB"/>
        </w:rPr>
        <w:t xml:space="preserve">the </w:t>
      </w:r>
      <w:r w:rsidRPr="005C6D4A">
        <w:rPr>
          <w:rFonts w:ascii="Times New Roman" w:hAnsi="Times New Roman"/>
          <w:sz w:val="24"/>
          <w:szCs w:val="24"/>
          <w:lang w:val="en-GB"/>
        </w:rPr>
        <w:t>inter-psychic a</w:t>
      </w:r>
      <w:r>
        <w:rPr>
          <w:rFonts w:ascii="Times New Roman" w:hAnsi="Times New Roman"/>
          <w:sz w:val="24"/>
          <w:szCs w:val="24"/>
          <w:lang w:val="en-GB"/>
        </w:rPr>
        <w:t xml:space="preserve">nd intra-psychic processing of the social reality, as well as inner realities. </w:t>
      </w:r>
      <w:r w:rsidRPr="00894B24">
        <w:rPr>
          <w:rFonts w:ascii="Times New Roman" w:hAnsi="Times New Roman"/>
          <w:sz w:val="24"/>
          <w:szCs w:val="24"/>
          <w:lang w:val="en-GB"/>
        </w:rPr>
        <w:t xml:space="preserve">The psycho-societal approach </w:t>
      </w:r>
      <w:r>
        <w:rPr>
          <w:rFonts w:ascii="Times New Roman" w:hAnsi="Times New Roman"/>
          <w:sz w:val="24"/>
          <w:szCs w:val="24"/>
          <w:lang w:val="en-GB"/>
        </w:rPr>
        <w:t xml:space="preserve">therefore, </w:t>
      </w:r>
      <w:r w:rsidRPr="00894B24">
        <w:rPr>
          <w:rFonts w:ascii="Times New Roman" w:hAnsi="Times New Roman"/>
          <w:sz w:val="24"/>
          <w:szCs w:val="24"/>
          <w:lang w:val="en-GB"/>
        </w:rPr>
        <w:t>is highly relevant for studying informal learning in health and human service</w:t>
      </w:r>
      <w:r>
        <w:rPr>
          <w:rFonts w:ascii="Times New Roman" w:hAnsi="Times New Roman"/>
          <w:sz w:val="24"/>
          <w:szCs w:val="24"/>
          <w:lang w:val="en-GB"/>
        </w:rPr>
        <w:t xml:space="preserve">s since </w:t>
      </w:r>
      <w:r>
        <w:rPr>
          <w:rFonts w:ascii="Times New Roman" w:hAnsi="Times New Roman"/>
          <w:color w:val="000000"/>
          <w:sz w:val="24"/>
          <w:szCs w:val="24"/>
          <w:lang w:val="en-US"/>
        </w:rPr>
        <w:t>i</w:t>
      </w:r>
      <w:r w:rsidRPr="00894B24">
        <w:rPr>
          <w:rFonts w:ascii="Times New Roman" w:hAnsi="Times New Roman"/>
          <w:color w:val="000000"/>
          <w:sz w:val="24"/>
          <w:szCs w:val="24"/>
          <w:lang w:val="en-US"/>
        </w:rPr>
        <w:t>nter</w:t>
      </w:r>
      <w:r>
        <w:rPr>
          <w:rFonts w:ascii="Times New Roman" w:hAnsi="Times New Roman"/>
          <w:color w:val="000000"/>
          <w:sz w:val="24"/>
          <w:szCs w:val="24"/>
          <w:lang w:val="en-US"/>
        </w:rPr>
        <w:t>-</w:t>
      </w:r>
      <w:r w:rsidRPr="00894B24">
        <w:rPr>
          <w:rFonts w:ascii="Times New Roman" w:hAnsi="Times New Roman"/>
          <w:color w:val="000000"/>
          <w:sz w:val="24"/>
          <w:szCs w:val="24"/>
          <w:lang w:val="en-US"/>
        </w:rPr>
        <w:t xml:space="preserve"> and intra-personal interactions in professional settings become exemplary cases of professional, institutional and social</w:t>
      </w:r>
      <w:r>
        <w:rPr>
          <w:rFonts w:ascii="Times New Roman" w:hAnsi="Times New Roman"/>
          <w:color w:val="000000"/>
          <w:sz w:val="24"/>
          <w:szCs w:val="24"/>
          <w:lang w:val="en-US"/>
        </w:rPr>
        <w:t xml:space="preserve"> transformations</w:t>
      </w:r>
      <w:r w:rsidRPr="00894B24">
        <w:rPr>
          <w:rFonts w:ascii="Times New Roman" w:hAnsi="Times New Roman"/>
          <w:color w:val="000000"/>
          <w:sz w:val="24"/>
          <w:szCs w:val="24"/>
          <w:lang w:val="en-US"/>
        </w:rPr>
        <w:t>.</w:t>
      </w:r>
      <w:r>
        <w:rPr>
          <w:rFonts w:ascii="Times New Roman" w:hAnsi="Times New Roman"/>
          <w:color w:val="000000"/>
          <w:sz w:val="24"/>
          <w:szCs w:val="24"/>
          <w:lang w:val="en-US"/>
        </w:rPr>
        <w:t xml:space="preserve"> </w:t>
      </w:r>
    </w:p>
    <w:p w14:paraId="1C5C48C8" w14:textId="6387C077" w:rsidR="00332AED" w:rsidRPr="007A46F4" w:rsidRDefault="004D7426" w:rsidP="00FE020B">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US"/>
        </w:rPr>
      </w:pPr>
      <w:r>
        <w:rPr>
          <w:rFonts w:ascii="Times New Roman" w:hAnsi="Times New Roman"/>
          <w:sz w:val="24"/>
          <w:szCs w:val="24"/>
          <w:lang w:val="en-US"/>
        </w:rPr>
        <w:tab/>
      </w:r>
      <w:r w:rsidR="00202D95" w:rsidRPr="007A46F4">
        <w:rPr>
          <w:rFonts w:ascii="Times New Roman" w:hAnsi="Times New Roman"/>
          <w:sz w:val="24"/>
          <w:szCs w:val="24"/>
          <w:lang w:val="en-US"/>
        </w:rPr>
        <w:t xml:space="preserve">In our conceptual framing of the learning </w:t>
      </w:r>
      <w:r w:rsidR="00353193" w:rsidRPr="007A46F4">
        <w:rPr>
          <w:rFonts w:ascii="Times New Roman" w:hAnsi="Times New Roman"/>
          <w:sz w:val="24"/>
          <w:szCs w:val="24"/>
          <w:lang w:val="en-US"/>
        </w:rPr>
        <w:t>process</w:t>
      </w:r>
      <w:r w:rsidR="00ED1A89" w:rsidRPr="007A46F4">
        <w:rPr>
          <w:rFonts w:ascii="Times New Roman" w:hAnsi="Times New Roman"/>
          <w:sz w:val="24"/>
          <w:szCs w:val="24"/>
          <w:lang w:val="en-US"/>
        </w:rPr>
        <w:t xml:space="preserve"> in introspection as relational practice</w:t>
      </w:r>
      <w:r w:rsidR="00353193">
        <w:rPr>
          <w:rFonts w:ascii="Times New Roman" w:hAnsi="Times New Roman"/>
          <w:sz w:val="24"/>
          <w:szCs w:val="24"/>
          <w:lang w:val="en-US"/>
        </w:rPr>
        <w:t xml:space="preserve"> </w:t>
      </w:r>
      <w:r w:rsidR="008110E3">
        <w:rPr>
          <w:rFonts w:ascii="Times New Roman" w:hAnsi="Times New Roman"/>
          <w:sz w:val="24"/>
          <w:szCs w:val="24"/>
          <w:lang w:val="en-US"/>
        </w:rPr>
        <w:t>we apply</w:t>
      </w:r>
      <w:r w:rsidR="0000206B" w:rsidRPr="007A46F4">
        <w:rPr>
          <w:rFonts w:ascii="Times New Roman" w:hAnsi="Times New Roman"/>
          <w:sz w:val="24"/>
          <w:szCs w:val="24"/>
          <w:lang w:val="en-US"/>
        </w:rPr>
        <w:t xml:space="preserve"> the</w:t>
      </w:r>
      <w:r w:rsidR="008249EB" w:rsidRPr="008E1FED">
        <w:rPr>
          <w:rFonts w:ascii="Times New Roman" w:hAnsi="Times New Roman"/>
          <w:sz w:val="24"/>
          <w:szCs w:val="24"/>
          <w:lang w:val="en-GB"/>
        </w:rPr>
        <w:t xml:space="preserve"> German </w:t>
      </w:r>
      <w:r w:rsidR="000D265F" w:rsidRPr="008E1FED">
        <w:rPr>
          <w:rFonts w:ascii="Times New Roman" w:hAnsi="Times New Roman"/>
          <w:sz w:val="24"/>
          <w:szCs w:val="24"/>
          <w:lang w:val="en-GB"/>
        </w:rPr>
        <w:t>socialisation</w:t>
      </w:r>
      <w:r w:rsidR="000D265F">
        <w:rPr>
          <w:rFonts w:ascii="Times New Roman" w:hAnsi="Times New Roman"/>
          <w:sz w:val="24"/>
          <w:szCs w:val="24"/>
          <w:lang w:val="en-GB"/>
        </w:rPr>
        <w:t xml:space="preserve"> theorist Alfred Lorenzer</w:t>
      </w:r>
      <w:r w:rsidR="00F646F0">
        <w:rPr>
          <w:rFonts w:ascii="Times New Roman" w:hAnsi="Times New Roman"/>
          <w:sz w:val="24"/>
          <w:szCs w:val="24"/>
          <w:lang w:val="en-GB"/>
        </w:rPr>
        <w:t xml:space="preserve"> </w:t>
      </w:r>
      <w:r w:rsidR="00FF69AE">
        <w:rPr>
          <w:rFonts w:ascii="Times New Roman" w:hAnsi="Times New Roman"/>
          <w:sz w:val="24"/>
          <w:szCs w:val="24"/>
          <w:lang w:val="en-GB"/>
        </w:rPr>
        <w:t>(</w:t>
      </w:r>
      <w:r w:rsidR="00627ABB">
        <w:rPr>
          <w:rFonts w:ascii="Times New Roman" w:hAnsi="Times New Roman"/>
          <w:sz w:val="24"/>
          <w:szCs w:val="24"/>
          <w:lang w:val="en-GB"/>
        </w:rPr>
        <w:t>Lorenzer,</w:t>
      </w:r>
      <w:r w:rsidR="000C4059">
        <w:rPr>
          <w:rFonts w:ascii="Times New Roman" w:hAnsi="Times New Roman"/>
          <w:sz w:val="24"/>
          <w:szCs w:val="24"/>
          <w:lang w:val="en-GB"/>
        </w:rPr>
        <w:t xml:space="preserve"> </w:t>
      </w:r>
      <w:r w:rsidR="00627ABB">
        <w:rPr>
          <w:rFonts w:ascii="Times New Roman" w:hAnsi="Times New Roman"/>
          <w:sz w:val="24"/>
          <w:szCs w:val="24"/>
          <w:lang w:val="en-GB"/>
        </w:rPr>
        <w:t>1986)</w:t>
      </w:r>
      <w:r w:rsidR="00353193">
        <w:rPr>
          <w:rFonts w:ascii="Times New Roman" w:hAnsi="Times New Roman"/>
          <w:sz w:val="24"/>
          <w:szCs w:val="24"/>
          <w:lang w:val="en-GB"/>
        </w:rPr>
        <w:t>,</w:t>
      </w:r>
      <w:r w:rsidR="00D56C38" w:rsidRPr="007A46F4">
        <w:rPr>
          <w:rFonts w:ascii="Times New Roman" w:hAnsi="Times New Roman"/>
          <w:sz w:val="24"/>
          <w:szCs w:val="24"/>
          <w:lang w:val="en-US"/>
        </w:rPr>
        <w:t xml:space="preserve"> </w:t>
      </w:r>
      <w:r w:rsidR="00353193">
        <w:rPr>
          <w:rFonts w:ascii="Times New Roman" w:hAnsi="Times New Roman"/>
          <w:sz w:val="24"/>
          <w:szCs w:val="24"/>
          <w:lang w:val="en-US"/>
        </w:rPr>
        <w:t>w</w:t>
      </w:r>
      <w:r w:rsidR="00D56C38" w:rsidRPr="007A46F4">
        <w:rPr>
          <w:rFonts w:ascii="Times New Roman" w:hAnsi="Times New Roman"/>
          <w:sz w:val="24"/>
          <w:szCs w:val="24"/>
          <w:lang w:val="en-US"/>
        </w:rPr>
        <w:t>ho developed his</w:t>
      </w:r>
      <w:r w:rsidR="00FE3EDC" w:rsidRPr="007A46F4">
        <w:rPr>
          <w:rFonts w:ascii="Times New Roman" w:hAnsi="Times New Roman"/>
          <w:sz w:val="24"/>
          <w:szCs w:val="24"/>
          <w:lang w:val="en-US"/>
        </w:rPr>
        <w:t xml:space="preserve"> thinking </w:t>
      </w:r>
      <w:r w:rsidR="00627ABB">
        <w:rPr>
          <w:rFonts w:ascii="Times New Roman" w:hAnsi="Times New Roman"/>
          <w:sz w:val="24"/>
          <w:szCs w:val="24"/>
          <w:lang w:val="en-GB"/>
        </w:rPr>
        <w:t>on historical materialism in Marxian theory and the theory of object relations from psychoanalysis.</w:t>
      </w:r>
      <w:r w:rsidR="00A6090D">
        <w:rPr>
          <w:rFonts w:ascii="Times New Roman" w:hAnsi="Times New Roman"/>
          <w:sz w:val="24"/>
          <w:szCs w:val="24"/>
          <w:lang w:val="en-GB"/>
        </w:rPr>
        <w:t xml:space="preserve"> </w:t>
      </w:r>
      <w:r w:rsidR="00627ABB" w:rsidRPr="00302F63">
        <w:rPr>
          <w:rFonts w:ascii="Times New Roman" w:hAnsi="Times New Roman"/>
          <w:sz w:val="24"/>
          <w:szCs w:val="24"/>
          <w:lang w:val="en-GB"/>
        </w:rPr>
        <w:t>Lorenzer</w:t>
      </w:r>
      <w:r w:rsidR="00FF3FB3" w:rsidRPr="00302F63">
        <w:rPr>
          <w:rFonts w:ascii="Times New Roman" w:hAnsi="Times New Roman"/>
          <w:sz w:val="24"/>
          <w:szCs w:val="24"/>
          <w:lang w:val="en-GB"/>
        </w:rPr>
        <w:t>’s</w:t>
      </w:r>
      <w:r w:rsidR="00F646F0" w:rsidRPr="00302F63">
        <w:rPr>
          <w:rFonts w:ascii="Times New Roman" w:hAnsi="Times New Roman"/>
          <w:sz w:val="24"/>
          <w:szCs w:val="24"/>
          <w:lang w:val="en-GB"/>
        </w:rPr>
        <w:t xml:space="preserve"> concept of </w:t>
      </w:r>
      <w:r w:rsidR="00844BED" w:rsidRPr="00302F63">
        <w:rPr>
          <w:rFonts w:ascii="Times New Roman" w:hAnsi="Times New Roman"/>
          <w:sz w:val="24"/>
          <w:szCs w:val="24"/>
          <w:lang w:val="en-GB"/>
        </w:rPr>
        <w:t>individuation</w:t>
      </w:r>
      <w:r w:rsidR="00627ABB" w:rsidRPr="00302F63">
        <w:rPr>
          <w:rFonts w:ascii="Times New Roman" w:hAnsi="Times New Roman"/>
          <w:sz w:val="24"/>
          <w:szCs w:val="24"/>
          <w:lang w:val="en-GB"/>
        </w:rPr>
        <w:t xml:space="preserve"> </w:t>
      </w:r>
      <w:r w:rsidR="00F646F0" w:rsidRPr="00302F63">
        <w:rPr>
          <w:rFonts w:ascii="Times New Roman" w:hAnsi="Times New Roman"/>
          <w:sz w:val="24"/>
          <w:szCs w:val="24"/>
          <w:lang w:val="en-GB"/>
        </w:rPr>
        <w:t>intertwines</w:t>
      </w:r>
      <w:r w:rsidR="00627ABB" w:rsidRPr="00302F63">
        <w:rPr>
          <w:rFonts w:ascii="Times New Roman" w:hAnsi="Times New Roman"/>
          <w:sz w:val="24"/>
          <w:szCs w:val="24"/>
          <w:lang w:val="en-GB"/>
        </w:rPr>
        <w:t xml:space="preserve"> </w:t>
      </w:r>
      <w:r w:rsidR="00FF3FB3" w:rsidRPr="00302F63">
        <w:rPr>
          <w:rFonts w:ascii="Times New Roman" w:hAnsi="Times New Roman"/>
          <w:sz w:val="24"/>
          <w:szCs w:val="24"/>
          <w:lang w:val="en-GB"/>
        </w:rPr>
        <w:t xml:space="preserve">different </w:t>
      </w:r>
      <w:r w:rsidR="00627ABB" w:rsidRPr="00302F63">
        <w:rPr>
          <w:rFonts w:ascii="Times New Roman" w:hAnsi="Times New Roman"/>
          <w:sz w:val="24"/>
          <w:szCs w:val="24"/>
          <w:lang w:val="en-GB"/>
        </w:rPr>
        <w:t>forms of cultural change</w:t>
      </w:r>
      <w:r w:rsidR="00844BED" w:rsidRPr="00302F63">
        <w:rPr>
          <w:rFonts w:ascii="Times New Roman" w:hAnsi="Times New Roman"/>
          <w:sz w:val="24"/>
          <w:szCs w:val="24"/>
          <w:lang w:val="en-GB"/>
        </w:rPr>
        <w:t xml:space="preserve"> and</w:t>
      </w:r>
      <w:r w:rsidR="00627ABB" w:rsidRPr="00302F63">
        <w:rPr>
          <w:rFonts w:ascii="Times New Roman" w:hAnsi="Times New Roman"/>
          <w:sz w:val="24"/>
          <w:szCs w:val="24"/>
          <w:lang w:val="en-GB"/>
        </w:rPr>
        <w:t xml:space="preserve"> </w:t>
      </w:r>
      <w:r w:rsidR="00844BED" w:rsidRPr="00302F63">
        <w:rPr>
          <w:rFonts w:ascii="Times New Roman" w:hAnsi="Times New Roman"/>
          <w:sz w:val="24"/>
          <w:szCs w:val="24"/>
          <w:lang w:val="en-GB"/>
        </w:rPr>
        <w:t>societal reconstructive processes</w:t>
      </w:r>
      <w:r w:rsidR="00F646F0" w:rsidRPr="00302F63">
        <w:rPr>
          <w:rFonts w:ascii="Times New Roman" w:hAnsi="Times New Roman"/>
          <w:sz w:val="24"/>
          <w:szCs w:val="24"/>
          <w:lang w:val="en-GB"/>
        </w:rPr>
        <w:t xml:space="preserve"> </w:t>
      </w:r>
      <w:r w:rsidR="00FF69AE" w:rsidRPr="00302F63">
        <w:rPr>
          <w:rFonts w:ascii="Times New Roman" w:hAnsi="Times New Roman"/>
          <w:sz w:val="24"/>
          <w:szCs w:val="24"/>
          <w:lang w:val="en-GB"/>
        </w:rPr>
        <w:t>under</w:t>
      </w:r>
      <w:r w:rsidR="00844BED" w:rsidRPr="00302F63">
        <w:rPr>
          <w:rFonts w:ascii="Times New Roman" w:hAnsi="Times New Roman"/>
          <w:sz w:val="24"/>
          <w:szCs w:val="24"/>
          <w:lang w:val="en-GB"/>
        </w:rPr>
        <w:t xml:space="preserve"> modern capitalism</w:t>
      </w:r>
      <w:r w:rsidR="005473A3" w:rsidRPr="007A46F4">
        <w:rPr>
          <w:rFonts w:ascii="Times New Roman" w:hAnsi="Times New Roman"/>
          <w:sz w:val="24"/>
          <w:szCs w:val="24"/>
          <w:lang w:val="en-US"/>
        </w:rPr>
        <w:t xml:space="preserve"> and suggests </w:t>
      </w:r>
      <w:r w:rsidR="00923F3C" w:rsidRPr="007A46F4">
        <w:rPr>
          <w:rFonts w:ascii="Times New Roman" w:hAnsi="Times New Roman"/>
          <w:sz w:val="24"/>
          <w:szCs w:val="24"/>
          <w:lang w:val="en-US"/>
        </w:rPr>
        <w:t xml:space="preserve">that </w:t>
      </w:r>
      <w:r w:rsidR="005B4DE1" w:rsidRPr="007A46F4">
        <w:rPr>
          <w:rFonts w:ascii="Times New Roman" w:hAnsi="Times New Roman"/>
          <w:sz w:val="24"/>
          <w:szCs w:val="24"/>
          <w:lang w:val="en-US"/>
        </w:rPr>
        <w:t>socialization</w:t>
      </w:r>
      <w:r w:rsidR="00612BC0" w:rsidRPr="007A46F4">
        <w:rPr>
          <w:rFonts w:ascii="Times New Roman" w:hAnsi="Times New Roman"/>
          <w:sz w:val="24"/>
          <w:szCs w:val="24"/>
          <w:lang w:val="en-US"/>
        </w:rPr>
        <w:t xml:space="preserve"> is distorted, and </w:t>
      </w:r>
      <w:r w:rsidR="00D056D9">
        <w:rPr>
          <w:rFonts w:ascii="Times New Roman" w:hAnsi="Times New Roman"/>
          <w:sz w:val="24"/>
          <w:szCs w:val="24"/>
          <w:lang w:val="en-US"/>
        </w:rPr>
        <w:t>rooted</w:t>
      </w:r>
      <w:r w:rsidR="00CA70E5" w:rsidRPr="007A46F4">
        <w:rPr>
          <w:rFonts w:ascii="Times New Roman" w:hAnsi="Times New Roman"/>
          <w:sz w:val="24"/>
          <w:szCs w:val="24"/>
          <w:lang w:val="en-US"/>
        </w:rPr>
        <w:t xml:space="preserve"> </w:t>
      </w:r>
      <w:r w:rsidR="00612BC0" w:rsidRPr="007A46F4">
        <w:rPr>
          <w:rFonts w:ascii="Times New Roman" w:hAnsi="Times New Roman"/>
          <w:sz w:val="24"/>
          <w:szCs w:val="24"/>
          <w:lang w:val="en-US"/>
        </w:rPr>
        <w:t>in bodily</w:t>
      </w:r>
      <w:r w:rsidR="00CA70E5" w:rsidRPr="007A46F4">
        <w:rPr>
          <w:rFonts w:ascii="Times New Roman" w:hAnsi="Times New Roman"/>
          <w:sz w:val="24"/>
          <w:szCs w:val="24"/>
          <w:lang w:val="en-US"/>
        </w:rPr>
        <w:t xml:space="preserve"> experiences</w:t>
      </w:r>
      <w:r w:rsidR="00844BED" w:rsidRPr="00302F63">
        <w:rPr>
          <w:rFonts w:ascii="Times New Roman" w:hAnsi="Times New Roman"/>
          <w:sz w:val="24"/>
          <w:szCs w:val="24"/>
          <w:lang w:val="en-GB"/>
        </w:rPr>
        <w:t>.</w:t>
      </w:r>
      <w:r w:rsidR="00627ABB" w:rsidRPr="00302F63">
        <w:rPr>
          <w:rFonts w:ascii="Times New Roman" w:hAnsi="Times New Roman"/>
          <w:sz w:val="24"/>
          <w:szCs w:val="24"/>
          <w:lang w:val="en-GB"/>
        </w:rPr>
        <w:t xml:space="preserve"> </w:t>
      </w:r>
      <w:r w:rsidR="00FF69AE" w:rsidRPr="00302F63">
        <w:rPr>
          <w:rFonts w:ascii="Times New Roman" w:hAnsi="Times New Roman"/>
          <w:sz w:val="24"/>
          <w:szCs w:val="24"/>
          <w:lang w:val="en-GB"/>
        </w:rPr>
        <w:t>Lorenzer</w:t>
      </w:r>
      <w:r w:rsidR="00A6090D" w:rsidRPr="00302F63">
        <w:rPr>
          <w:rFonts w:ascii="Times New Roman" w:hAnsi="Times New Roman"/>
          <w:sz w:val="24"/>
          <w:szCs w:val="24"/>
          <w:lang w:val="en-GB"/>
        </w:rPr>
        <w:t xml:space="preserve"> bestowed the first years of a </w:t>
      </w:r>
      <w:r w:rsidR="00180A88" w:rsidRPr="00302F63">
        <w:rPr>
          <w:rFonts w:ascii="Times New Roman" w:hAnsi="Times New Roman"/>
          <w:sz w:val="24"/>
          <w:szCs w:val="24"/>
          <w:lang w:val="en-GB"/>
        </w:rPr>
        <w:t>child’s</w:t>
      </w:r>
      <w:r w:rsidR="00A6090D" w:rsidRPr="00302F63">
        <w:rPr>
          <w:rFonts w:ascii="Times New Roman" w:hAnsi="Times New Roman"/>
          <w:sz w:val="24"/>
          <w:szCs w:val="24"/>
          <w:lang w:val="en-GB"/>
        </w:rPr>
        <w:t xml:space="preserve"> life</w:t>
      </w:r>
      <w:r w:rsidR="006F6661">
        <w:rPr>
          <w:rFonts w:ascii="Times New Roman" w:hAnsi="Times New Roman"/>
          <w:sz w:val="24"/>
          <w:szCs w:val="24"/>
          <w:lang w:val="en-GB"/>
        </w:rPr>
        <w:t>,</w:t>
      </w:r>
      <w:r w:rsidR="00A6090D" w:rsidRPr="00302F63">
        <w:rPr>
          <w:rFonts w:ascii="Times New Roman" w:hAnsi="Times New Roman"/>
          <w:sz w:val="24"/>
          <w:szCs w:val="24"/>
          <w:lang w:val="en-GB"/>
        </w:rPr>
        <w:t xml:space="preserve">, the pre-verbal </w:t>
      </w:r>
      <w:r w:rsidR="008D3C42" w:rsidRPr="00302F63">
        <w:rPr>
          <w:rFonts w:ascii="Times New Roman" w:hAnsi="Times New Roman"/>
          <w:sz w:val="24"/>
          <w:szCs w:val="24"/>
          <w:lang w:val="en-GB"/>
        </w:rPr>
        <w:t>phase</w:t>
      </w:r>
      <w:r w:rsidR="00A6090D" w:rsidRPr="00302F63">
        <w:rPr>
          <w:rFonts w:ascii="Times New Roman" w:hAnsi="Times New Roman"/>
          <w:sz w:val="24"/>
          <w:szCs w:val="24"/>
          <w:lang w:val="en-GB"/>
        </w:rPr>
        <w:t>, with great significance in creating bodily experiences and expectations towards the world.</w:t>
      </w:r>
      <w:r w:rsidR="00396E12">
        <w:rPr>
          <w:rFonts w:ascii="Times New Roman" w:hAnsi="Times New Roman"/>
          <w:sz w:val="24"/>
          <w:szCs w:val="24"/>
          <w:lang w:val="en-GB"/>
        </w:rPr>
        <w:t xml:space="preserve"> </w:t>
      </w:r>
      <w:r w:rsidR="00731820">
        <w:rPr>
          <w:rFonts w:ascii="Times New Roman" w:hAnsi="Times New Roman"/>
          <w:sz w:val="24"/>
          <w:szCs w:val="24"/>
          <w:lang w:val="en-GB"/>
        </w:rPr>
        <w:t>But at the same</w:t>
      </w:r>
      <w:r w:rsidR="002F1C4C">
        <w:rPr>
          <w:rFonts w:ascii="Times New Roman" w:hAnsi="Times New Roman"/>
          <w:sz w:val="24"/>
          <w:szCs w:val="24"/>
          <w:lang w:val="en-GB"/>
        </w:rPr>
        <w:t xml:space="preserve"> time</w:t>
      </w:r>
      <w:r w:rsidR="00FF3FB3">
        <w:rPr>
          <w:rFonts w:ascii="Times New Roman" w:hAnsi="Times New Roman"/>
          <w:sz w:val="24"/>
          <w:szCs w:val="24"/>
          <w:lang w:val="en-GB"/>
        </w:rPr>
        <w:t>,</w:t>
      </w:r>
      <w:r w:rsidR="00731820">
        <w:rPr>
          <w:rFonts w:ascii="Times New Roman" w:hAnsi="Times New Roman"/>
          <w:sz w:val="24"/>
          <w:szCs w:val="24"/>
          <w:lang w:val="en-GB"/>
        </w:rPr>
        <w:t xml:space="preserve"> Lorenzer has a strong learning perspective in his conceptualisation of socialisation</w:t>
      </w:r>
      <w:r w:rsidR="00D161A0">
        <w:rPr>
          <w:rFonts w:ascii="Times New Roman" w:hAnsi="Times New Roman"/>
          <w:sz w:val="24"/>
          <w:szCs w:val="24"/>
          <w:lang w:val="en-GB"/>
        </w:rPr>
        <w:t xml:space="preserve"> </w:t>
      </w:r>
      <w:r w:rsidR="00731820">
        <w:rPr>
          <w:rFonts w:ascii="Times New Roman" w:hAnsi="Times New Roman"/>
          <w:sz w:val="24"/>
          <w:szCs w:val="24"/>
          <w:lang w:val="en-GB"/>
        </w:rPr>
        <w:t>(1980)</w:t>
      </w:r>
      <w:r w:rsidR="00FF3FB3">
        <w:rPr>
          <w:rFonts w:ascii="Times New Roman" w:hAnsi="Times New Roman"/>
          <w:sz w:val="24"/>
          <w:szCs w:val="24"/>
          <w:lang w:val="en-GB"/>
        </w:rPr>
        <w:t>, as a</w:t>
      </w:r>
      <w:r w:rsidR="00731820">
        <w:rPr>
          <w:rFonts w:ascii="Times New Roman" w:hAnsi="Times New Roman"/>
          <w:sz w:val="24"/>
          <w:szCs w:val="24"/>
          <w:lang w:val="en-GB"/>
        </w:rPr>
        <w:t>dult</w:t>
      </w:r>
      <w:r w:rsidR="00D161A0">
        <w:rPr>
          <w:rFonts w:ascii="Times New Roman" w:hAnsi="Times New Roman"/>
          <w:sz w:val="24"/>
          <w:szCs w:val="24"/>
          <w:lang w:val="en-GB"/>
        </w:rPr>
        <w:t>s</w:t>
      </w:r>
      <w:r w:rsidR="00731820">
        <w:rPr>
          <w:rFonts w:ascii="Times New Roman" w:hAnsi="Times New Roman"/>
          <w:sz w:val="24"/>
          <w:szCs w:val="24"/>
          <w:lang w:val="en-GB"/>
        </w:rPr>
        <w:t xml:space="preserve"> </w:t>
      </w:r>
      <w:r w:rsidR="00D161A0">
        <w:rPr>
          <w:rFonts w:ascii="Times New Roman" w:hAnsi="Times New Roman"/>
          <w:sz w:val="24"/>
          <w:szCs w:val="24"/>
          <w:lang w:val="en-GB"/>
        </w:rPr>
        <w:t>are</w:t>
      </w:r>
      <w:r w:rsidR="00731820">
        <w:rPr>
          <w:rFonts w:ascii="Times New Roman" w:hAnsi="Times New Roman"/>
          <w:sz w:val="24"/>
          <w:szCs w:val="24"/>
          <w:lang w:val="en-GB"/>
        </w:rPr>
        <w:t xml:space="preserve"> seen as constantly creating </w:t>
      </w:r>
      <w:r w:rsidR="00D161A0">
        <w:rPr>
          <w:rFonts w:ascii="Times New Roman" w:hAnsi="Times New Roman"/>
          <w:sz w:val="24"/>
          <w:szCs w:val="24"/>
          <w:lang w:val="en-GB"/>
        </w:rPr>
        <w:t xml:space="preserve">their </w:t>
      </w:r>
      <w:r w:rsidR="00731820">
        <w:rPr>
          <w:rFonts w:ascii="Times New Roman" w:hAnsi="Times New Roman"/>
          <w:sz w:val="24"/>
          <w:szCs w:val="24"/>
          <w:lang w:val="en-GB"/>
        </w:rPr>
        <w:t>life history and transforming the outer world</w:t>
      </w:r>
      <w:r w:rsidR="00F5722B">
        <w:rPr>
          <w:rFonts w:ascii="Times New Roman" w:hAnsi="Times New Roman"/>
          <w:sz w:val="24"/>
          <w:szCs w:val="24"/>
          <w:lang w:val="en-GB"/>
        </w:rPr>
        <w:t>.</w:t>
      </w:r>
      <w:r w:rsidR="00EA359F">
        <w:rPr>
          <w:rFonts w:ascii="Times New Roman" w:hAnsi="Times New Roman"/>
          <w:sz w:val="24"/>
          <w:szCs w:val="24"/>
          <w:lang w:val="en-GB"/>
        </w:rPr>
        <w:t xml:space="preserve"> </w:t>
      </w:r>
    </w:p>
    <w:p w14:paraId="36BFA0B9" w14:textId="023D288C" w:rsidR="005C0651" w:rsidRDefault="002F1C4C" w:rsidP="007A46F4">
      <w:pPr>
        <w:spacing w:line="276" w:lineRule="auto"/>
        <w:rPr>
          <w:rFonts w:ascii="Times New Roman" w:hAnsi="Times New Roman"/>
          <w:sz w:val="24"/>
          <w:szCs w:val="24"/>
          <w:lang w:val="en-US"/>
        </w:rPr>
      </w:pPr>
      <w:r>
        <w:rPr>
          <w:lang w:val="en-GB"/>
        </w:rPr>
        <w:tab/>
      </w:r>
      <w:r w:rsidR="00F5722B" w:rsidRPr="007A46F4">
        <w:rPr>
          <w:rFonts w:ascii="Times New Roman" w:hAnsi="Times New Roman"/>
          <w:sz w:val="24"/>
          <w:szCs w:val="24"/>
          <w:lang w:val="en-US"/>
        </w:rPr>
        <w:t>L</w:t>
      </w:r>
      <w:r w:rsidR="00B61CE1" w:rsidRPr="007A46F4">
        <w:rPr>
          <w:rFonts w:ascii="Times New Roman" w:hAnsi="Times New Roman"/>
          <w:sz w:val="24"/>
          <w:szCs w:val="24"/>
          <w:lang w:val="en-US"/>
        </w:rPr>
        <w:t>orenzer</w:t>
      </w:r>
      <w:r w:rsidR="00F5722B" w:rsidRPr="007A46F4">
        <w:rPr>
          <w:rFonts w:ascii="Times New Roman" w:hAnsi="Times New Roman"/>
          <w:sz w:val="24"/>
          <w:szCs w:val="24"/>
          <w:lang w:val="en-US"/>
        </w:rPr>
        <w:t>'s theory introd</w:t>
      </w:r>
      <w:r w:rsidR="00BB14CF">
        <w:rPr>
          <w:rFonts w:ascii="Times New Roman" w:hAnsi="Times New Roman"/>
          <w:sz w:val="24"/>
          <w:szCs w:val="24"/>
          <w:lang w:val="en-US"/>
        </w:rPr>
        <w:t>uces the interaction form as a</w:t>
      </w:r>
      <w:r w:rsidR="00F5722B" w:rsidRPr="007A46F4">
        <w:rPr>
          <w:rFonts w:ascii="Times New Roman" w:hAnsi="Times New Roman"/>
          <w:sz w:val="24"/>
          <w:szCs w:val="24"/>
          <w:lang w:val="en-US"/>
        </w:rPr>
        <w:t xml:space="preserve"> </w:t>
      </w:r>
      <w:r w:rsidR="009C46AE">
        <w:rPr>
          <w:rFonts w:ascii="Times New Roman" w:hAnsi="Times New Roman"/>
          <w:sz w:val="24"/>
          <w:szCs w:val="24"/>
          <w:lang w:val="en-US"/>
        </w:rPr>
        <w:t xml:space="preserve">conceptual </w:t>
      </w:r>
      <w:r w:rsidR="00F5722B" w:rsidRPr="007A46F4">
        <w:rPr>
          <w:rFonts w:ascii="Times New Roman" w:hAnsi="Times New Roman"/>
          <w:sz w:val="24"/>
          <w:szCs w:val="24"/>
          <w:lang w:val="en-US"/>
        </w:rPr>
        <w:t xml:space="preserve">link </w:t>
      </w:r>
      <w:r w:rsidR="00BB14CF">
        <w:rPr>
          <w:rFonts w:ascii="Times New Roman" w:hAnsi="Times New Roman"/>
          <w:sz w:val="24"/>
          <w:szCs w:val="24"/>
          <w:lang w:val="en-US"/>
        </w:rPr>
        <w:t xml:space="preserve">that </w:t>
      </w:r>
      <w:r w:rsidR="00F5722B" w:rsidRPr="007A46F4">
        <w:rPr>
          <w:rFonts w:ascii="Times New Roman" w:hAnsi="Times New Roman"/>
          <w:sz w:val="24"/>
          <w:szCs w:val="24"/>
          <w:lang w:val="en-US"/>
        </w:rPr>
        <w:t xml:space="preserve">combines the horizontal </w:t>
      </w:r>
      <w:r w:rsidR="006F6661">
        <w:rPr>
          <w:rFonts w:ascii="Times New Roman" w:hAnsi="Times New Roman"/>
          <w:sz w:val="24"/>
          <w:szCs w:val="24"/>
          <w:lang w:val="en-US"/>
        </w:rPr>
        <w:t>position</w:t>
      </w:r>
      <w:r w:rsidR="006F6661" w:rsidRPr="007A46F4">
        <w:rPr>
          <w:rFonts w:ascii="Times New Roman" w:hAnsi="Times New Roman"/>
          <w:sz w:val="24"/>
          <w:szCs w:val="24"/>
          <w:lang w:val="en-US"/>
        </w:rPr>
        <w:t xml:space="preserve"> </w:t>
      </w:r>
      <w:r w:rsidR="00F5722B" w:rsidRPr="007A46F4">
        <w:rPr>
          <w:rFonts w:ascii="Times New Roman" w:hAnsi="Times New Roman"/>
          <w:sz w:val="24"/>
          <w:szCs w:val="24"/>
          <w:lang w:val="en-US"/>
        </w:rPr>
        <w:t>of the subject</w:t>
      </w:r>
      <w:r w:rsidR="00BB14CF">
        <w:rPr>
          <w:rFonts w:ascii="Times New Roman" w:hAnsi="Times New Roman"/>
          <w:sz w:val="24"/>
          <w:szCs w:val="24"/>
          <w:lang w:val="en-US"/>
        </w:rPr>
        <w:t xml:space="preserve"> -</w:t>
      </w:r>
      <w:r w:rsidR="00F5722B" w:rsidRPr="007A46F4">
        <w:rPr>
          <w:rFonts w:ascii="Times New Roman" w:hAnsi="Times New Roman"/>
          <w:sz w:val="24"/>
          <w:szCs w:val="24"/>
          <w:lang w:val="en-US"/>
        </w:rPr>
        <w:t xml:space="preserve"> in inter-subjective spaces and situations</w:t>
      </w:r>
      <w:r w:rsidR="00BB14CF">
        <w:rPr>
          <w:rFonts w:ascii="Times New Roman" w:hAnsi="Times New Roman"/>
          <w:sz w:val="24"/>
          <w:szCs w:val="24"/>
          <w:lang w:val="en-US"/>
        </w:rPr>
        <w:t xml:space="preserve"> - </w:t>
      </w:r>
      <w:r w:rsidR="00F5722B" w:rsidRPr="007A46F4">
        <w:rPr>
          <w:rFonts w:ascii="Times New Roman" w:hAnsi="Times New Roman"/>
          <w:sz w:val="24"/>
          <w:szCs w:val="24"/>
          <w:lang w:val="en-US"/>
        </w:rPr>
        <w:t xml:space="preserve">with the vertical life historical trajectories of subjects. </w:t>
      </w:r>
      <w:r w:rsidR="009C46AE">
        <w:rPr>
          <w:rFonts w:ascii="Times New Roman" w:hAnsi="Times New Roman"/>
          <w:sz w:val="24"/>
          <w:szCs w:val="24"/>
          <w:lang w:val="en-US"/>
        </w:rPr>
        <w:t>In the intersection between the two temporal contexts of the subject</w:t>
      </w:r>
      <w:r w:rsidR="006F6661">
        <w:rPr>
          <w:rFonts w:ascii="Times New Roman" w:hAnsi="Times New Roman"/>
          <w:sz w:val="24"/>
          <w:szCs w:val="24"/>
          <w:lang w:val="en-US"/>
        </w:rPr>
        <w:t>,</w:t>
      </w:r>
      <w:r w:rsidR="009C46AE">
        <w:rPr>
          <w:rFonts w:ascii="Times New Roman" w:hAnsi="Times New Roman"/>
          <w:sz w:val="24"/>
          <w:szCs w:val="24"/>
          <w:lang w:val="en-US"/>
        </w:rPr>
        <w:t xml:space="preserve"> p</w:t>
      </w:r>
      <w:r w:rsidR="00F5722B" w:rsidRPr="007A46F4">
        <w:rPr>
          <w:rFonts w:ascii="Times New Roman" w:hAnsi="Times New Roman"/>
          <w:sz w:val="24"/>
          <w:szCs w:val="24"/>
          <w:lang w:val="en-US"/>
        </w:rPr>
        <w:t>ast feelings</w:t>
      </w:r>
      <w:r w:rsidR="009C46AE">
        <w:rPr>
          <w:rFonts w:ascii="Times New Roman" w:hAnsi="Times New Roman"/>
          <w:sz w:val="24"/>
          <w:szCs w:val="24"/>
          <w:lang w:val="en-US"/>
        </w:rPr>
        <w:t xml:space="preserve"> represent themselves through enactments in the present, not just in their original form, but</w:t>
      </w:r>
      <w:r w:rsidR="00F5722B" w:rsidRPr="007A46F4">
        <w:rPr>
          <w:rFonts w:ascii="Times New Roman" w:hAnsi="Times New Roman"/>
          <w:sz w:val="24"/>
          <w:szCs w:val="24"/>
          <w:lang w:val="en-US"/>
        </w:rPr>
        <w:t xml:space="preserve"> revitalized </w:t>
      </w:r>
      <w:r w:rsidR="009C46AE">
        <w:rPr>
          <w:rFonts w:ascii="Times New Roman" w:hAnsi="Times New Roman"/>
          <w:sz w:val="24"/>
          <w:szCs w:val="24"/>
          <w:lang w:val="en-US"/>
        </w:rPr>
        <w:t>through</w:t>
      </w:r>
      <w:r w:rsidR="00F5722B" w:rsidRPr="007A46F4">
        <w:rPr>
          <w:rFonts w:ascii="Times New Roman" w:hAnsi="Times New Roman"/>
          <w:sz w:val="24"/>
          <w:szCs w:val="24"/>
          <w:lang w:val="en-US"/>
        </w:rPr>
        <w:t xml:space="preserve"> present interactions</w:t>
      </w:r>
      <w:r w:rsidR="006F6661">
        <w:rPr>
          <w:rFonts w:ascii="Times New Roman" w:hAnsi="Times New Roman"/>
          <w:sz w:val="24"/>
          <w:szCs w:val="24"/>
          <w:lang w:val="en-US"/>
        </w:rPr>
        <w:t xml:space="preserve">. </w:t>
      </w:r>
      <w:r w:rsidR="009C46AE">
        <w:rPr>
          <w:rFonts w:ascii="Times New Roman" w:hAnsi="Times New Roman"/>
          <w:sz w:val="24"/>
          <w:szCs w:val="24"/>
          <w:lang w:val="en-US"/>
        </w:rPr>
        <w:t xml:space="preserve">The interaction form is </w:t>
      </w:r>
      <w:r w:rsidR="00A453AC">
        <w:rPr>
          <w:rFonts w:ascii="Times New Roman" w:hAnsi="Times New Roman"/>
          <w:sz w:val="24"/>
          <w:szCs w:val="24"/>
          <w:lang w:val="en-US"/>
        </w:rPr>
        <w:t xml:space="preserve">an abstraction of the way subjects </w:t>
      </w:r>
      <w:r w:rsidR="00767998">
        <w:rPr>
          <w:rFonts w:ascii="Times New Roman" w:hAnsi="Times New Roman"/>
          <w:sz w:val="24"/>
          <w:szCs w:val="24"/>
          <w:lang w:val="en-US"/>
        </w:rPr>
        <w:t xml:space="preserve">interact with contexts in a situated and lifelong way, and these contexts are understood as “scenes”. The scene in Lorenzian understanding are complexes of </w:t>
      </w:r>
      <w:r w:rsidR="005C0651">
        <w:rPr>
          <w:rFonts w:ascii="Times New Roman" w:hAnsi="Times New Roman"/>
          <w:sz w:val="24"/>
          <w:szCs w:val="24"/>
          <w:lang w:val="en-US"/>
        </w:rPr>
        <w:t xml:space="preserve">both wholeness and </w:t>
      </w:r>
      <w:r w:rsidR="00767998">
        <w:rPr>
          <w:rFonts w:ascii="Times New Roman" w:hAnsi="Times New Roman"/>
          <w:sz w:val="24"/>
          <w:szCs w:val="24"/>
          <w:lang w:val="en-US"/>
        </w:rPr>
        <w:t>inter</w:t>
      </w:r>
      <w:r w:rsidR="005C0651">
        <w:rPr>
          <w:rFonts w:ascii="Times New Roman" w:hAnsi="Times New Roman"/>
          <w:sz w:val="24"/>
          <w:szCs w:val="24"/>
          <w:lang w:val="en-US"/>
        </w:rPr>
        <w:t>actions</w:t>
      </w:r>
      <w:r w:rsidR="00767998">
        <w:rPr>
          <w:rFonts w:ascii="Times New Roman" w:hAnsi="Times New Roman"/>
          <w:sz w:val="24"/>
          <w:szCs w:val="24"/>
          <w:lang w:val="en-US"/>
        </w:rPr>
        <w:t xml:space="preserve">, </w:t>
      </w:r>
      <w:r w:rsidR="005C0651">
        <w:rPr>
          <w:rFonts w:ascii="Times New Roman" w:hAnsi="Times New Roman"/>
          <w:sz w:val="24"/>
          <w:szCs w:val="24"/>
          <w:lang w:val="en-US"/>
        </w:rPr>
        <w:t xml:space="preserve">as perceived by the subject, i.e. the </w:t>
      </w:r>
      <w:r w:rsidR="005C0651">
        <w:rPr>
          <w:rFonts w:ascii="Times New Roman" w:hAnsi="Times New Roman"/>
          <w:sz w:val="24"/>
          <w:szCs w:val="24"/>
          <w:lang w:val="en-US"/>
        </w:rPr>
        <w:lastRenderedPageBreak/>
        <w:t>experience of her context. In this conception</w:t>
      </w:r>
      <w:r w:rsidR="006F6661">
        <w:rPr>
          <w:rFonts w:ascii="Times New Roman" w:hAnsi="Times New Roman"/>
          <w:sz w:val="24"/>
          <w:szCs w:val="24"/>
          <w:lang w:val="en-US"/>
        </w:rPr>
        <w:t>,</w:t>
      </w:r>
      <w:r w:rsidR="005C0651">
        <w:rPr>
          <w:rFonts w:ascii="Times New Roman" w:hAnsi="Times New Roman"/>
          <w:sz w:val="24"/>
          <w:szCs w:val="24"/>
          <w:lang w:val="en-US"/>
        </w:rPr>
        <w:t xml:space="preserve"> </w:t>
      </w:r>
      <w:r w:rsidR="006F6661">
        <w:rPr>
          <w:rFonts w:ascii="Times New Roman" w:hAnsi="Times New Roman"/>
          <w:sz w:val="24"/>
          <w:szCs w:val="24"/>
          <w:lang w:val="en-US"/>
        </w:rPr>
        <w:t>temporality</w:t>
      </w:r>
      <w:r w:rsidR="005C0651">
        <w:rPr>
          <w:rFonts w:ascii="Times New Roman" w:hAnsi="Times New Roman"/>
          <w:sz w:val="24"/>
          <w:szCs w:val="24"/>
          <w:lang w:val="en-US"/>
        </w:rPr>
        <w:t xml:space="preserve"> is </w:t>
      </w:r>
      <w:r w:rsidR="005D7DCE">
        <w:rPr>
          <w:rFonts w:ascii="Times New Roman" w:hAnsi="Times New Roman"/>
          <w:sz w:val="24"/>
          <w:szCs w:val="24"/>
          <w:lang w:val="en-US"/>
        </w:rPr>
        <w:t>central, with</w:t>
      </w:r>
      <w:r w:rsidR="00767998">
        <w:rPr>
          <w:rFonts w:ascii="Times New Roman" w:hAnsi="Times New Roman"/>
          <w:sz w:val="24"/>
          <w:szCs w:val="24"/>
          <w:lang w:val="en-US"/>
        </w:rPr>
        <w:t xml:space="preserve"> dimensions of past and present</w:t>
      </w:r>
      <w:r w:rsidR="005C0651">
        <w:rPr>
          <w:rFonts w:ascii="Times New Roman" w:hAnsi="Times New Roman"/>
          <w:sz w:val="24"/>
          <w:szCs w:val="24"/>
          <w:lang w:val="en-US"/>
        </w:rPr>
        <w:t xml:space="preserve"> experiences intertwined in the scene.</w:t>
      </w:r>
      <w:r w:rsidR="00F5722B" w:rsidRPr="007A46F4">
        <w:rPr>
          <w:rFonts w:ascii="Times New Roman" w:hAnsi="Times New Roman"/>
          <w:sz w:val="24"/>
          <w:szCs w:val="24"/>
          <w:lang w:val="en-US"/>
        </w:rPr>
        <w:t xml:space="preserve"> Past experiences</w:t>
      </w:r>
      <w:r w:rsidR="00767998">
        <w:rPr>
          <w:rFonts w:ascii="Times New Roman" w:hAnsi="Times New Roman"/>
          <w:sz w:val="24"/>
          <w:szCs w:val="24"/>
          <w:lang w:val="en-US"/>
        </w:rPr>
        <w:t xml:space="preserve"> are </w:t>
      </w:r>
      <w:r w:rsidR="00AF527C">
        <w:rPr>
          <w:rFonts w:ascii="Times New Roman" w:hAnsi="Times New Roman"/>
          <w:sz w:val="24"/>
          <w:szCs w:val="24"/>
          <w:lang w:val="en-US"/>
        </w:rPr>
        <w:t>always</w:t>
      </w:r>
      <w:r w:rsidR="00767998">
        <w:rPr>
          <w:rFonts w:ascii="Times New Roman" w:hAnsi="Times New Roman"/>
          <w:sz w:val="24"/>
          <w:szCs w:val="24"/>
          <w:lang w:val="en-US"/>
        </w:rPr>
        <w:t xml:space="preserve"> part of present</w:t>
      </w:r>
      <w:r w:rsidR="00F5722B" w:rsidRPr="007A46F4">
        <w:rPr>
          <w:rFonts w:ascii="Times New Roman" w:hAnsi="Times New Roman"/>
          <w:sz w:val="24"/>
          <w:szCs w:val="24"/>
          <w:lang w:val="en-US"/>
        </w:rPr>
        <w:t xml:space="preserve"> </w:t>
      </w:r>
      <w:r w:rsidR="00767998">
        <w:rPr>
          <w:rFonts w:ascii="Times New Roman" w:hAnsi="Times New Roman"/>
          <w:sz w:val="24"/>
          <w:szCs w:val="24"/>
          <w:lang w:val="en-US"/>
        </w:rPr>
        <w:t xml:space="preserve">scenes, and subjective action is situated in former scenes as well as constructive of present scenes. </w:t>
      </w:r>
    </w:p>
    <w:p w14:paraId="64F4973B" w14:textId="3AD227AD" w:rsidR="003B5A63" w:rsidRPr="007A46F4" w:rsidRDefault="00F5722B" w:rsidP="007A46F4">
      <w:pPr>
        <w:spacing w:line="276" w:lineRule="auto"/>
        <w:ind w:firstLine="1304"/>
        <w:rPr>
          <w:rFonts w:ascii="Times New Roman" w:hAnsi="Times New Roman"/>
          <w:sz w:val="24"/>
          <w:szCs w:val="24"/>
          <w:lang w:val="en-US"/>
        </w:rPr>
      </w:pPr>
      <w:r w:rsidRPr="007A46F4">
        <w:rPr>
          <w:rFonts w:ascii="Times New Roman" w:hAnsi="Times New Roman"/>
          <w:sz w:val="24"/>
          <w:szCs w:val="24"/>
          <w:lang w:val="en-US"/>
        </w:rPr>
        <w:t>The concept of the interaction form (L</w:t>
      </w:r>
      <w:r w:rsidR="00B61CE1" w:rsidRPr="007A46F4">
        <w:rPr>
          <w:rFonts w:ascii="Times New Roman" w:hAnsi="Times New Roman"/>
          <w:sz w:val="24"/>
          <w:szCs w:val="24"/>
          <w:lang w:val="en-US"/>
        </w:rPr>
        <w:t>orenzer</w:t>
      </w:r>
      <w:r w:rsidRPr="007A46F4">
        <w:rPr>
          <w:rFonts w:ascii="Times New Roman" w:hAnsi="Times New Roman"/>
          <w:sz w:val="24"/>
          <w:szCs w:val="24"/>
          <w:lang w:val="en-US"/>
        </w:rPr>
        <w:t xml:space="preserve">, 1986) is </w:t>
      </w:r>
      <w:r w:rsidR="00CB638B">
        <w:rPr>
          <w:rFonts w:ascii="Times New Roman" w:hAnsi="Times New Roman"/>
          <w:sz w:val="24"/>
          <w:szCs w:val="24"/>
          <w:lang w:val="en-US"/>
        </w:rPr>
        <w:t xml:space="preserve">subjectively </w:t>
      </w:r>
      <w:r w:rsidRPr="007A46F4">
        <w:rPr>
          <w:rFonts w:ascii="Times New Roman" w:hAnsi="Times New Roman"/>
          <w:sz w:val="24"/>
          <w:szCs w:val="24"/>
          <w:lang w:val="en-US"/>
        </w:rPr>
        <w:t>situate</w:t>
      </w:r>
      <w:r w:rsidR="00CB638B">
        <w:rPr>
          <w:rFonts w:ascii="Times New Roman" w:hAnsi="Times New Roman"/>
          <w:sz w:val="24"/>
          <w:szCs w:val="24"/>
          <w:lang w:val="en-US"/>
        </w:rPr>
        <w:t>d</w:t>
      </w:r>
      <w:r w:rsidRPr="007A46F4">
        <w:rPr>
          <w:rFonts w:ascii="Times New Roman" w:hAnsi="Times New Roman"/>
          <w:sz w:val="24"/>
          <w:szCs w:val="24"/>
          <w:lang w:val="en-US"/>
        </w:rPr>
        <w:t xml:space="preserve"> within the history of the subject and the larger </w:t>
      </w:r>
      <w:r w:rsidR="004D7426">
        <w:rPr>
          <w:rFonts w:ascii="Times New Roman" w:hAnsi="Times New Roman"/>
          <w:sz w:val="24"/>
          <w:szCs w:val="24"/>
          <w:lang w:val="en-US"/>
        </w:rPr>
        <w:t xml:space="preserve">(societal) </w:t>
      </w:r>
      <w:r w:rsidRPr="007A46F4">
        <w:rPr>
          <w:rFonts w:ascii="Times New Roman" w:hAnsi="Times New Roman"/>
          <w:sz w:val="24"/>
          <w:szCs w:val="24"/>
          <w:lang w:val="en-US"/>
        </w:rPr>
        <w:t>history. As a characteristic of interaction forms (L</w:t>
      </w:r>
      <w:r w:rsidR="00B61CE1" w:rsidRPr="007A46F4">
        <w:rPr>
          <w:rFonts w:ascii="Times New Roman" w:hAnsi="Times New Roman"/>
          <w:sz w:val="24"/>
          <w:szCs w:val="24"/>
          <w:lang w:val="en-US"/>
        </w:rPr>
        <w:t>orenzer,</w:t>
      </w:r>
      <w:r w:rsidRPr="007A46F4">
        <w:rPr>
          <w:rFonts w:ascii="Times New Roman" w:hAnsi="Times New Roman"/>
          <w:sz w:val="24"/>
          <w:szCs w:val="24"/>
          <w:lang w:val="en-US"/>
        </w:rPr>
        <w:t xml:space="preserve"> 1995 [1970]), the scenic dimension of experience is always there. </w:t>
      </w:r>
      <w:r w:rsidR="003A0013">
        <w:rPr>
          <w:rFonts w:ascii="Times New Roman" w:hAnsi="Times New Roman"/>
          <w:sz w:val="24"/>
          <w:szCs w:val="24"/>
          <w:lang w:val="en-US"/>
        </w:rPr>
        <w:t>S</w:t>
      </w:r>
      <w:r w:rsidRPr="007A46F4">
        <w:rPr>
          <w:rFonts w:ascii="Times New Roman" w:hAnsi="Times New Roman"/>
          <w:sz w:val="24"/>
          <w:szCs w:val="24"/>
          <w:lang w:val="en-US"/>
        </w:rPr>
        <w:t>ubjectivity</w:t>
      </w:r>
      <w:r w:rsidR="003A0013">
        <w:rPr>
          <w:rFonts w:ascii="Times New Roman" w:hAnsi="Times New Roman"/>
          <w:sz w:val="24"/>
          <w:szCs w:val="24"/>
          <w:lang w:val="en-US"/>
        </w:rPr>
        <w:t xml:space="preserve"> </w:t>
      </w:r>
      <w:r w:rsidR="001F2E89">
        <w:rPr>
          <w:rFonts w:ascii="Times New Roman" w:hAnsi="Times New Roman"/>
          <w:sz w:val="24"/>
          <w:szCs w:val="24"/>
          <w:lang w:val="en-US"/>
        </w:rPr>
        <w:t xml:space="preserve">that is </w:t>
      </w:r>
      <w:r w:rsidR="003A0013">
        <w:rPr>
          <w:rFonts w:ascii="Times New Roman" w:hAnsi="Times New Roman"/>
          <w:sz w:val="24"/>
          <w:szCs w:val="24"/>
          <w:lang w:val="en-US"/>
        </w:rPr>
        <w:t>analyzed through</w:t>
      </w:r>
      <w:r w:rsidRPr="007A46F4">
        <w:rPr>
          <w:rFonts w:ascii="Times New Roman" w:hAnsi="Times New Roman"/>
          <w:sz w:val="24"/>
          <w:szCs w:val="24"/>
          <w:lang w:val="en-US"/>
        </w:rPr>
        <w:t xml:space="preserve"> the interaction form </w:t>
      </w:r>
      <w:r w:rsidR="003A0013">
        <w:rPr>
          <w:rFonts w:ascii="Times New Roman" w:hAnsi="Times New Roman"/>
          <w:sz w:val="24"/>
          <w:szCs w:val="24"/>
          <w:lang w:val="en-US"/>
        </w:rPr>
        <w:t>implies</w:t>
      </w:r>
      <w:r w:rsidRPr="007A46F4">
        <w:rPr>
          <w:rFonts w:ascii="Times New Roman" w:hAnsi="Times New Roman"/>
          <w:sz w:val="24"/>
          <w:szCs w:val="24"/>
          <w:lang w:val="en-US"/>
        </w:rPr>
        <w:t xml:space="preserve"> a critical perspective on the subject, in addition to the representation of past experience through interaction forms, in present situations (L</w:t>
      </w:r>
      <w:r w:rsidR="00B61CE1" w:rsidRPr="007A46F4">
        <w:rPr>
          <w:rFonts w:ascii="Times New Roman" w:hAnsi="Times New Roman"/>
          <w:sz w:val="24"/>
          <w:szCs w:val="24"/>
          <w:lang w:val="en-US"/>
        </w:rPr>
        <w:t>orenzer</w:t>
      </w:r>
      <w:r w:rsidRPr="007A46F4">
        <w:rPr>
          <w:rFonts w:ascii="Times New Roman" w:hAnsi="Times New Roman"/>
          <w:sz w:val="24"/>
          <w:szCs w:val="24"/>
          <w:lang w:val="en-US"/>
        </w:rPr>
        <w:t>, 1972). We attempt to understand the way experiences in the present resound with the life-historical experiences of the subject, but in a specifically socially structured way that has a c</w:t>
      </w:r>
      <w:r w:rsidR="007A46F4" w:rsidRPr="007A46F4">
        <w:rPr>
          <w:rFonts w:ascii="Times New Roman" w:hAnsi="Times New Roman"/>
          <w:sz w:val="24"/>
          <w:szCs w:val="24"/>
          <w:lang w:val="en-US"/>
        </w:rPr>
        <w:t>onflicting substance</w:t>
      </w:r>
      <w:r w:rsidRPr="007A46F4">
        <w:rPr>
          <w:rFonts w:ascii="Times New Roman" w:hAnsi="Times New Roman"/>
          <w:sz w:val="24"/>
          <w:szCs w:val="24"/>
          <w:lang w:val="en-US"/>
        </w:rPr>
        <w:t xml:space="preserve">. </w:t>
      </w:r>
      <w:r w:rsidR="00844BED" w:rsidRPr="007A46F4">
        <w:rPr>
          <w:rFonts w:ascii="Times New Roman" w:hAnsi="Times New Roman"/>
          <w:sz w:val="24"/>
          <w:szCs w:val="24"/>
          <w:lang w:val="en-US"/>
        </w:rPr>
        <w:t>For analytic purposes</w:t>
      </w:r>
      <w:r w:rsidR="001175A2" w:rsidRPr="007A46F4">
        <w:rPr>
          <w:rFonts w:ascii="Times New Roman" w:hAnsi="Times New Roman"/>
          <w:sz w:val="24"/>
          <w:szCs w:val="24"/>
          <w:lang w:val="en-US"/>
        </w:rPr>
        <w:t>,</w:t>
      </w:r>
      <w:r w:rsidR="00844BED" w:rsidRPr="007A46F4">
        <w:rPr>
          <w:rFonts w:ascii="Times New Roman" w:hAnsi="Times New Roman"/>
          <w:sz w:val="24"/>
          <w:szCs w:val="24"/>
          <w:lang w:val="en-US"/>
        </w:rPr>
        <w:t xml:space="preserve"> Lorenzer suggest</w:t>
      </w:r>
      <w:r w:rsidR="001175A2" w:rsidRPr="007A46F4">
        <w:rPr>
          <w:rFonts w:ascii="Times New Roman" w:hAnsi="Times New Roman"/>
          <w:sz w:val="24"/>
          <w:szCs w:val="24"/>
          <w:lang w:val="en-US"/>
        </w:rPr>
        <w:t>s</w:t>
      </w:r>
      <w:r w:rsidR="00844BED" w:rsidRPr="007A46F4">
        <w:rPr>
          <w:rFonts w:ascii="Times New Roman" w:hAnsi="Times New Roman"/>
          <w:sz w:val="24"/>
          <w:szCs w:val="24"/>
          <w:lang w:val="en-US"/>
        </w:rPr>
        <w:t xml:space="preserve"> a tripartite scenic </w:t>
      </w:r>
      <w:r w:rsidR="005B4DE1" w:rsidRPr="007A46F4">
        <w:rPr>
          <w:rFonts w:ascii="Times New Roman" w:hAnsi="Times New Roman"/>
          <w:sz w:val="24"/>
          <w:szCs w:val="24"/>
          <w:lang w:val="en-US"/>
        </w:rPr>
        <w:t>conceptualization</w:t>
      </w:r>
      <w:r w:rsidR="00844BED" w:rsidRPr="007A46F4">
        <w:rPr>
          <w:rFonts w:ascii="Times New Roman" w:hAnsi="Times New Roman"/>
          <w:sz w:val="24"/>
          <w:szCs w:val="24"/>
          <w:lang w:val="en-US"/>
        </w:rPr>
        <w:t xml:space="preserve"> </w:t>
      </w:r>
      <w:r w:rsidR="001175A2" w:rsidRPr="007A46F4">
        <w:rPr>
          <w:rFonts w:ascii="Times New Roman" w:hAnsi="Times New Roman"/>
          <w:sz w:val="24"/>
          <w:szCs w:val="24"/>
          <w:lang w:val="en-US"/>
        </w:rPr>
        <w:t xml:space="preserve">that </w:t>
      </w:r>
      <w:r w:rsidR="00844BED" w:rsidRPr="007A46F4">
        <w:rPr>
          <w:rFonts w:ascii="Times New Roman" w:hAnsi="Times New Roman"/>
          <w:sz w:val="24"/>
          <w:szCs w:val="24"/>
          <w:lang w:val="en-US"/>
        </w:rPr>
        <w:t>begin</w:t>
      </w:r>
      <w:r w:rsidR="001175A2" w:rsidRPr="007A46F4">
        <w:rPr>
          <w:rFonts w:ascii="Times New Roman" w:hAnsi="Times New Roman"/>
          <w:sz w:val="24"/>
          <w:szCs w:val="24"/>
          <w:lang w:val="en-US"/>
        </w:rPr>
        <w:t>s</w:t>
      </w:r>
      <w:r w:rsidR="00844BED" w:rsidRPr="007A46F4">
        <w:rPr>
          <w:rFonts w:ascii="Times New Roman" w:hAnsi="Times New Roman"/>
          <w:sz w:val="24"/>
          <w:szCs w:val="24"/>
          <w:lang w:val="en-US"/>
        </w:rPr>
        <w:t xml:space="preserve"> with the logical scenic reconstruction of what is being said, a psychological scenic reconstruction </w:t>
      </w:r>
      <w:r w:rsidR="007531C5" w:rsidRPr="007A46F4">
        <w:rPr>
          <w:rFonts w:ascii="Times New Roman" w:hAnsi="Times New Roman"/>
          <w:sz w:val="24"/>
          <w:szCs w:val="24"/>
          <w:lang w:val="en-US"/>
        </w:rPr>
        <w:t xml:space="preserve">of the way </w:t>
      </w:r>
      <w:r w:rsidR="007B5171" w:rsidRPr="007A46F4">
        <w:rPr>
          <w:rFonts w:ascii="Times New Roman" w:hAnsi="Times New Roman"/>
          <w:sz w:val="24"/>
          <w:szCs w:val="24"/>
          <w:lang w:val="en-US"/>
        </w:rPr>
        <w:t xml:space="preserve">and the form in which </w:t>
      </w:r>
      <w:r w:rsidR="007531C5" w:rsidRPr="007A46F4">
        <w:rPr>
          <w:rFonts w:ascii="Times New Roman" w:hAnsi="Times New Roman"/>
          <w:sz w:val="24"/>
          <w:szCs w:val="24"/>
          <w:lang w:val="en-US"/>
        </w:rPr>
        <w:t xml:space="preserve">these things are being </w:t>
      </w:r>
      <w:r w:rsidR="00844BED" w:rsidRPr="007A46F4">
        <w:rPr>
          <w:rFonts w:ascii="Times New Roman" w:hAnsi="Times New Roman"/>
          <w:sz w:val="24"/>
          <w:szCs w:val="24"/>
          <w:lang w:val="en-US"/>
        </w:rPr>
        <w:t>talked</w:t>
      </w:r>
      <w:r w:rsidR="007531C5" w:rsidRPr="007A46F4">
        <w:rPr>
          <w:rFonts w:ascii="Times New Roman" w:hAnsi="Times New Roman"/>
          <w:sz w:val="24"/>
          <w:szCs w:val="24"/>
          <w:lang w:val="en-US"/>
        </w:rPr>
        <w:t xml:space="preserve"> about.</w:t>
      </w:r>
      <w:r w:rsidR="007D5878" w:rsidRPr="007A46F4">
        <w:rPr>
          <w:rFonts w:ascii="Times New Roman" w:hAnsi="Times New Roman"/>
          <w:sz w:val="24"/>
          <w:szCs w:val="24"/>
          <w:lang w:val="en-US"/>
        </w:rPr>
        <w:t xml:space="preserve"> </w:t>
      </w:r>
      <w:r w:rsidR="007531C5" w:rsidRPr="00D54C1F">
        <w:rPr>
          <w:rFonts w:ascii="Times New Roman" w:hAnsi="Times New Roman"/>
          <w:sz w:val="24"/>
          <w:szCs w:val="24"/>
          <w:lang w:val="en-US"/>
        </w:rPr>
        <w:t xml:space="preserve">The third scenic </w:t>
      </w:r>
      <w:r w:rsidR="005B4DE1" w:rsidRPr="00D54C1F">
        <w:rPr>
          <w:rFonts w:ascii="Times New Roman" w:hAnsi="Times New Roman"/>
          <w:sz w:val="24"/>
          <w:szCs w:val="24"/>
          <w:lang w:val="en-US"/>
        </w:rPr>
        <w:t>conceptualization</w:t>
      </w:r>
      <w:r w:rsidR="007531C5" w:rsidRPr="00D54C1F">
        <w:rPr>
          <w:rFonts w:ascii="Times New Roman" w:hAnsi="Times New Roman"/>
          <w:sz w:val="24"/>
          <w:szCs w:val="24"/>
          <w:lang w:val="en-US"/>
        </w:rPr>
        <w:t xml:space="preserve"> is</w:t>
      </w:r>
      <w:r w:rsidR="00844BED" w:rsidRPr="00D54C1F">
        <w:rPr>
          <w:rFonts w:ascii="Times New Roman" w:hAnsi="Times New Roman"/>
          <w:sz w:val="24"/>
          <w:szCs w:val="24"/>
          <w:lang w:val="en-US"/>
        </w:rPr>
        <w:t xml:space="preserve"> a</w:t>
      </w:r>
      <w:r w:rsidR="00332AED" w:rsidRPr="00D54C1F">
        <w:rPr>
          <w:rFonts w:ascii="Times New Roman" w:hAnsi="Times New Roman"/>
          <w:sz w:val="24"/>
          <w:szCs w:val="24"/>
          <w:lang w:val="en-US"/>
        </w:rPr>
        <w:t>n</w:t>
      </w:r>
      <w:r w:rsidR="008D3C42" w:rsidRPr="00D54C1F">
        <w:rPr>
          <w:rFonts w:ascii="Times New Roman" w:hAnsi="Times New Roman"/>
          <w:sz w:val="24"/>
          <w:szCs w:val="24"/>
          <w:lang w:val="en-US"/>
        </w:rPr>
        <w:t xml:space="preserve"> </w:t>
      </w:r>
      <w:r w:rsidR="00844BED" w:rsidRPr="00D54C1F">
        <w:rPr>
          <w:rFonts w:ascii="Times New Roman" w:hAnsi="Times New Roman"/>
          <w:sz w:val="24"/>
          <w:szCs w:val="24"/>
          <w:lang w:val="en-US"/>
        </w:rPr>
        <w:t>analytical reconstruction of interaction configurations, patterns of reactions and background scenes (Lorenzer</w:t>
      </w:r>
      <w:r w:rsidR="00EC77B2" w:rsidRPr="00D54C1F">
        <w:rPr>
          <w:rFonts w:ascii="Times New Roman" w:hAnsi="Times New Roman"/>
          <w:sz w:val="24"/>
          <w:szCs w:val="24"/>
          <w:lang w:val="en-US"/>
        </w:rPr>
        <w:t>,</w:t>
      </w:r>
      <w:r w:rsidR="00844BED" w:rsidRPr="00D54C1F">
        <w:rPr>
          <w:rFonts w:ascii="Times New Roman" w:hAnsi="Times New Roman"/>
          <w:sz w:val="24"/>
          <w:szCs w:val="24"/>
          <w:lang w:val="en-US"/>
        </w:rPr>
        <w:t xml:space="preserve"> 1986; Bereswill, Morgenroth and Redman</w:t>
      </w:r>
      <w:r w:rsidR="00EC77B2" w:rsidRPr="00D54C1F">
        <w:rPr>
          <w:rFonts w:ascii="Times New Roman" w:hAnsi="Times New Roman"/>
          <w:sz w:val="24"/>
          <w:szCs w:val="24"/>
          <w:lang w:val="en-US"/>
        </w:rPr>
        <w:t>,</w:t>
      </w:r>
      <w:r w:rsidR="00844BED" w:rsidRPr="00D54C1F">
        <w:rPr>
          <w:rFonts w:ascii="Times New Roman" w:hAnsi="Times New Roman"/>
          <w:sz w:val="24"/>
          <w:szCs w:val="24"/>
          <w:lang w:val="en-US"/>
        </w:rPr>
        <w:t xml:space="preserve"> 2010). In the following two case analyses</w:t>
      </w:r>
      <w:r w:rsidR="001175A2" w:rsidRPr="00D54C1F">
        <w:rPr>
          <w:rFonts w:ascii="Times New Roman" w:hAnsi="Times New Roman"/>
          <w:sz w:val="24"/>
          <w:szCs w:val="24"/>
          <w:lang w:val="en-US"/>
        </w:rPr>
        <w:t>,</w:t>
      </w:r>
      <w:r w:rsidR="00844BED" w:rsidRPr="00D54C1F">
        <w:rPr>
          <w:rFonts w:ascii="Times New Roman" w:hAnsi="Times New Roman"/>
          <w:sz w:val="24"/>
          <w:szCs w:val="24"/>
          <w:lang w:val="en-US"/>
        </w:rPr>
        <w:t xml:space="preserve"> we will sketch out these scenic dimensions.</w:t>
      </w:r>
    </w:p>
    <w:p w14:paraId="2EC09D31" w14:textId="77777777" w:rsidR="00EE4936" w:rsidRPr="00046BB8" w:rsidRDefault="00EE4936" w:rsidP="00EE4936">
      <w:pPr>
        <w:tabs>
          <w:tab w:val="left" w:pos="142"/>
        </w:tabs>
        <w:spacing w:line="276" w:lineRule="auto"/>
        <w:rPr>
          <w:rFonts w:ascii="Times New Roman" w:hAnsi="Times New Roman"/>
          <w:sz w:val="24"/>
          <w:szCs w:val="24"/>
          <w:lang w:val="en-GB"/>
        </w:rPr>
      </w:pPr>
    </w:p>
    <w:p w14:paraId="7C0DE0F2" w14:textId="77777777" w:rsidR="00DF1956" w:rsidRDefault="009376F3" w:rsidP="007E3964">
      <w:pPr>
        <w:spacing w:line="276" w:lineRule="auto"/>
        <w:rPr>
          <w:rFonts w:ascii="Times New Roman" w:hAnsi="Times New Roman"/>
          <w:b/>
          <w:sz w:val="24"/>
          <w:szCs w:val="24"/>
          <w:lang w:val="en-GB"/>
        </w:rPr>
      </w:pPr>
      <w:r w:rsidRPr="001D16F3">
        <w:rPr>
          <w:rFonts w:ascii="Times New Roman" w:hAnsi="Times New Roman"/>
          <w:b/>
          <w:sz w:val="24"/>
          <w:szCs w:val="24"/>
          <w:lang w:val="en-GB"/>
        </w:rPr>
        <w:t>Case</w:t>
      </w:r>
      <w:r w:rsidR="008E190A" w:rsidRPr="001D16F3">
        <w:rPr>
          <w:rFonts w:ascii="Times New Roman" w:hAnsi="Times New Roman"/>
          <w:b/>
          <w:sz w:val="24"/>
          <w:szCs w:val="24"/>
          <w:lang w:val="en-GB"/>
        </w:rPr>
        <w:t xml:space="preserve"> </w:t>
      </w:r>
      <w:r w:rsidR="00A70034">
        <w:rPr>
          <w:rFonts w:ascii="Times New Roman" w:hAnsi="Times New Roman"/>
          <w:b/>
          <w:sz w:val="24"/>
          <w:szCs w:val="24"/>
          <w:lang w:val="en-GB"/>
        </w:rPr>
        <w:t>1</w:t>
      </w:r>
      <w:r w:rsidR="005C6D4A" w:rsidRPr="001D16F3">
        <w:rPr>
          <w:rFonts w:ascii="Times New Roman" w:hAnsi="Times New Roman"/>
          <w:b/>
          <w:sz w:val="24"/>
          <w:szCs w:val="24"/>
          <w:lang w:val="en-GB"/>
        </w:rPr>
        <w:t>:</w:t>
      </w:r>
      <w:r w:rsidRPr="001D16F3">
        <w:rPr>
          <w:rFonts w:ascii="Times New Roman" w:hAnsi="Times New Roman"/>
          <w:b/>
          <w:sz w:val="24"/>
          <w:szCs w:val="24"/>
          <w:lang w:val="en-GB"/>
        </w:rPr>
        <w:t xml:space="preserve"> </w:t>
      </w:r>
      <w:r w:rsidR="00201CEF">
        <w:rPr>
          <w:rFonts w:ascii="Times New Roman" w:hAnsi="Times New Roman"/>
          <w:b/>
          <w:sz w:val="24"/>
          <w:szCs w:val="24"/>
          <w:lang w:val="en-GB"/>
        </w:rPr>
        <w:t>Emotionality, r</w:t>
      </w:r>
      <w:r w:rsidR="002B3599" w:rsidRPr="001D16F3">
        <w:rPr>
          <w:rFonts w:ascii="Times New Roman" w:hAnsi="Times New Roman"/>
          <w:b/>
          <w:sz w:val="24"/>
          <w:szCs w:val="24"/>
          <w:lang w:val="en-GB"/>
        </w:rPr>
        <w:t>epression</w:t>
      </w:r>
      <w:r w:rsidR="00025532" w:rsidRPr="001D16F3">
        <w:rPr>
          <w:rFonts w:ascii="Times New Roman" w:hAnsi="Times New Roman"/>
          <w:b/>
          <w:sz w:val="24"/>
          <w:szCs w:val="24"/>
          <w:lang w:val="en-GB"/>
        </w:rPr>
        <w:t xml:space="preserve"> and displacement in s</w:t>
      </w:r>
      <w:r w:rsidR="00DF1956" w:rsidRPr="001D16F3">
        <w:rPr>
          <w:rFonts w:ascii="Times New Roman" w:hAnsi="Times New Roman"/>
          <w:b/>
          <w:sz w:val="24"/>
          <w:szCs w:val="24"/>
          <w:lang w:val="en-GB"/>
        </w:rPr>
        <w:t>upervision</w:t>
      </w:r>
    </w:p>
    <w:p w14:paraId="119601C0" w14:textId="0AC923B0" w:rsidR="003D5085" w:rsidRPr="00894B24" w:rsidRDefault="00C61EE2" w:rsidP="00201CEF">
      <w:pPr>
        <w:autoSpaceDE w:val="0"/>
        <w:autoSpaceDN w:val="0"/>
        <w:adjustRightInd w:val="0"/>
        <w:spacing w:line="276" w:lineRule="auto"/>
        <w:rPr>
          <w:rFonts w:ascii="Times New Roman" w:hAnsi="Times New Roman"/>
          <w:sz w:val="24"/>
          <w:szCs w:val="24"/>
          <w:lang w:val="en-GB"/>
        </w:rPr>
      </w:pPr>
      <w:r>
        <w:rPr>
          <w:rFonts w:ascii="Times New Roman" w:hAnsi="Times New Roman"/>
          <w:sz w:val="24"/>
          <w:szCs w:val="24"/>
          <w:lang w:val="en-GB"/>
        </w:rPr>
        <w:t xml:space="preserve">Research points to the </w:t>
      </w:r>
      <w:r w:rsidR="00E65BF5">
        <w:rPr>
          <w:rFonts w:ascii="Times New Roman" w:hAnsi="Times New Roman"/>
          <w:sz w:val="24"/>
          <w:szCs w:val="24"/>
          <w:lang w:val="en-GB"/>
        </w:rPr>
        <w:t>need for</w:t>
      </w:r>
      <w:r w:rsidR="008D0EF2">
        <w:rPr>
          <w:rFonts w:ascii="Times New Roman" w:hAnsi="Times New Roman"/>
          <w:sz w:val="24"/>
          <w:szCs w:val="24"/>
          <w:lang w:val="en-GB"/>
        </w:rPr>
        <w:t xml:space="preserve"> development of</w:t>
      </w:r>
      <w:r w:rsidR="00E65BF5">
        <w:rPr>
          <w:rFonts w:ascii="Times New Roman" w:hAnsi="Times New Roman"/>
          <w:sz w:val="24"/>
          <w:szCs w:val="24"/>
          <w:lang w:val="en-GB"/>
        </w:rPr>
        <w:t xml:space="preserve"> evidence-based practice, multi-disciplinary collaboration and practice-near </w:t>
      </w:r>
      <w:r>
        <w:rPr>
          <w:rFonts w:ascii="Times New Roman" w:hAnsi="Times New Roman"/>
          <w:sz w:val="24"/>
          <w:szCs w:val="24"/>
          <w:lang w:val="en-GB"/>
        </w:rPr>
        <w:t>inquiries</w:t>
      </w:r>
      <w:r w:rsidR="00E65BF5" w:rsidRPr="005C6D4A">
        <w:rPr>
          <w:rFonts w:ascii="Times New Roman" w:hAnsi="Times New Roman"/>
          <w:sz w:val="24"/>
          <w:szCs w:val="24"/>
          <w:lang w:val="en-GB"/>
        </w:rPr>
        <w:t xml:space="preserve"> of social policy</w:t>
      </w:r>
      <w:r>
        <w:rPr>
          <w:rFonts w:ascii="Times New Roman" w:hAnsi="Times New Roman"/>
          <w:sz w:val="24"/>
          <w:szCs w:val="24"/>
          <w:lang w:val="en-GB"/>
        </w:rPr>
        <w:t xml:space="preserve"> as a counter position to the conventional evidence regime</w:t>
      </w:r>
      <w:r w:rsidR="00E65BF5">
        <w:rPr>
          <w:rFonts w:ascii="Times New Roman" w:hAnsi="Times New Roman"/>
          <w:sz w:val="24"/>
          <w:szCs w:val="24"/>
          <w:lang w:val="en-GB"/>
        </w:rPr>
        <w:t xml:space="preserve"> (</w:t>
      </w:r>
      <w:r w:rsidR="00500A56">
        <w:rPr>
          <w:rFonts w:ascii="Times New Roman" w:hAnsi="Times New Roman"/>
          <w:sz w:val="24"/>
          <w:szCs w:val="24"/>
          <w:lang w:val="en-GB"/>
        </w:rPr>
        <w:t>Andersen, 2014</w:t>
      </w:r>
      <w:r w:rsidR="008C48D7">
        <w:rPr>
          <w:rFonts w:ascii="Times New Roman" w:hAnsi="Times New Roman"/>
          <w:sz w:val="24"/>
          <w:szCs w:val="24"/>
          <w:lang w:val="en-GB"/>
        </w:rPr>
        <w:t xml:space="preserve">; </w:t>
      </w:r>
      <w:r w:rsidR="00BF7EEA">
        <w:rPr>
          <w:rFonts w:ascii="Times New Roman" w:hAnsi="Times New Roman"/>
          <w:sz w:val="24"/>
          <w:szCs w:val="24"/>
          <w:lang w:val="en-GB"/>
        </w:rPr>
        <w:t xml:space="preserve">Soldz and Andersen, 2012; </w:t>
      </w:r>
      <w:r>
        <w:rPr>
          <w:rFonts w:ascii="Times New Roman" w:hAnsi="Times New Roman"/>
          <w:sz w:val="24"/>
          <w:szCs w:val="24"/>
          <w:lang w:val="en-GB"/>
        </w:rPr>
        <w:t>Froggett</w:t>
      </w:r>
      <w:r w:rsidR="009609EC">
        <w:rPr>
          <w:rFonts w:ascii="Times New Roman" w:hAnsi="Times New Roman"/>
          <w:sz w:val="24"/>
          <w:szCs w:val="24"/>
          <w:lang w:val="en-GB"/>
        </w:rPr>
        <w:t xml:space="preserve"> and</w:t>
      </w:r>
      <w:r>
        <w:rPr>
          <w:rFonts w:ascii="Times New Roman" w:hAnsi="Times New Roman"/>
          <w:sz w:val="24"/>
          <w:szCs w:val="24"/>
          <w:lang w:val="en-GB"/>
        </w:rPr>
        <w:t xml:space="preserve"> </w:t>
      </w:r>
      <w:r w:rsidR="009609EC">
        <w:rPr>
          <w:rFonts w:ascii="Times New Roman" w:hAnsi="Times New Roman"/>
          <w:sz w:val="24"/>
          <w:szCs w:val="24"/>
          <w:lang w:val="en-GB"/>
        </w:rPr>
        <w:t xml:space="preserve">Briggs, 2012; </w:t>
      </w:r>
      <w:r w:rsidR="00E65BF5">
        <w:rPr>
          <w:rFonts w:ascii="Times New Roman" w:hAnsi="Times New Roman"/>
          <w:sz w:val="24"/>
          <w:szCs w:val="24"/>
          <w:lang w:val="en-GB"/>
        </w:rPr>
        <w:t xml:space="preserve">Andersen, </w:t>
      </w:r>
      <w:r>
        <w:rPr>
          <w:rFonts w:ascii="Times New Roman" w:hAnsi="Times New Roman"/>
          <w:sz w:val="24"/>
          <w:szCs w:val="24"/>
          <w:lang w:val="en-GB"/>
        </w:rPr>
        <w:t>2003a and 2005; Froggett, 2002)</w:t>
      </w:r>
      <w:r w:rsidR="00E65BF5">
        <w:rPr>
          <w:rFonts w:ascii="Times New Roman" w:hAnsi="Times New Roman"/>
          <w:sz w:val="24"/>
          <w:szCs w:val="24"/>
          <w:lang w:val="en-GB"/>
        </w:rPr>
        <w:t xml:space="preserve">. </w:t>
      </w:r>
      <w:r w:rsidR="00201CEF">
        <w:rPr>
          <w:rFonts w:ascii="Times New Roman" w:hAnsi="Times New Roman"/>
          <w:sz w:val="24"/>
          <w:szCs w:val="24"/>
          <w:lang w:val="en-GB"/>
        </w:rPr>
        <w:t xml:space="preserve">Simultaneously, </w:t>
      </w:r>
      <w:r w:rsidR="00F51A7B">
        <w:rPr>
          <w:rFonts w:ascii="Times New Roman" w:hAnsi="Times New Roman"/>
          <w:sz w:val="24"/>
          <w:szCs w:val="24"/>
          <w:lang w:val="en-GB"/>
        </w:rPr>
        <w:t>clients</w:t>
      </w:r>
      <w:r w:rsidR="00332AED">
        <w:rPr>
          <w:rFonts w:ascii="Times New Roman" w:hAnsi="Times New Roman"/>
          <w:sz w:val="24"/>
          <w:szCs w:val="24"/>
          <w:lang w:val="en-GB"/>
        </w:rPr>
        <w:t>,</w:t>
      </w:r>
      <w:r w:rsidR="00FC6EC9">
        <w:rPr>
          <w:rFonts w:ascii="Times New Roman" w:hAnsi="Times New Roman"/>
          <w:sz w:val="24"/>
          <w:szCs w:val="24"/>
          <w:lang w:val="en-GB"/>
        </w:rPr>
        <w:t xml:space="preserve"> of whom many find themselves </w:t>
      </w:r>
      <w:r w:rsidR="00DF1956" w:rsidRPr="005C6D4A">
        <w:rPr>
          <w:rFonts w:ascii="Times New Roman" w:hAnsi="Times New Roman"/>
          <w:sz w:val="24"/>
          <w:szCs w:val="24"/>
          <w:lang w:val="en-GB"/>
        </w:rPr>
        <w:t xml:space="preserve">in </w:t>
      </w:r>
      <w:r w:rsidR="00FC6EC9">
        <w:rPr>
          <w:rFonts w:ascii="Times New Roman" w:hAnsi="Times New Roman"/>
          <w:sz w:val="24"/>
          <w:szCs w:val="24"/>
          <w:lang w:val="en-GB"/>
        </w:rPr>
        <w:t xml:space="preserve">a </w:t>
      </w:r>
      <w:r w:rsidR="00DF1956" w:rsidRPr="005C6D4A">
        <w:rPr>
          <w:rFonts w:ascii="Times New Roman" w:hAnsi="Times New Roman"/>
          <w:sz w:val="24"/>
          <w:szCs w:val="24"/>
          <w:lang w:val="en-GB"/>
        </w:rPr>
        <w:t xml:space="preserve">deadlock </w:t>
      </w:r>
      <w:r w:rsidR="00EB0807" w:rsidRPr="005C6D4A">
        <w:rPr>
          <w:rFonts w:ascii="Times New Roman" w:hAnsi="Times New Roman"/>
          <w:sz w:val="24"/>
          <w:szCs w:val="24"/>
          <w:lang w:val="en-GB"/>
        </w:rPr>
        <w:t>situa</w:t>
      </w:r>
      <w:r w:rsidR="00EB0807">
        <w:rPr>
          <w:rFonts w:ascii="Times New Roman" w:hAnsi="Times New Roman"/>
          <w:sz w:val="24"/>
          <w:szCs w:val="24"/>
          <w:lang w:val="en-GB"/>
        </w:rPr>
        <w:t>tion,</w:t>
      </w:r>
      <w:r w:rsidR="008E5FBE">
        <w:rPr>
          <w:rFonts w:ascii="Times New Roman" w:hAnsi="Times New Roman"/>
          <w:sz w:val="24"/>
          <w:szCs w:val="24"/>
          <w:lang w:val="en-GB"/>
        </w:rPr>
        <w:t xml:space="preserve"> </w:t>
      </w:r>
      <w:r w:rsidR="0021029B">
        <w:rPr>
          <w:rFonts w:ascii="Times New Roman" w:hAnsi="Times New Roman"/>
          <w:sz w:val="24"/>
          <w:szCs w:val="24"/>
          <w:lang w:val="en-GB"/>
        </w:rPr>
        <w:t xml:space="preserve">and </w:t>
      </w:r>
      <w:r w:rsidR="001F2E89">
        <w:rPr>
          <w:rFonts w:ascii="Times New Roman" w:hAnsi="Times New Roman"/>
          <w:sz w:val="24"/>
          <w:szCs w:val="24"/>
          <w:lang w:val="en-GB"/>
        </w:rPr>
        <w:t>health and social</w:t>
      </w:r>
      <w:r w:rsidR="00201CEF">
        <w:rPr>
          <w:rFonts w:ascii="Times New Roman" w:hAnsi="Times New Roman"/>
          <w:sz w:val="24"/>
          <w:szCs w:val="24"/>
          <w:lang w:val="en-GB"/>
        </w:rPr>
        <w:t xml:space="preserve"> care</w:t>
      </w:r>
      <w:r w:rsidR="00DF1956" w:rsidRPr="005C6D4A">
        <w:rPr>
          <w:rFonts w:ascii="Times New Roman" w:hAnsi="Times New Roman"/>
          <w:sz w:val="24"/>
          <w:szCs w:val="24"/>
          <w:lang w:val="en-GB"/>
        </w:rPr>
        <w:t xml:space="preserve"> work</w:t>
      </w:r>
      <w:r w:rsidR="00DA3AED">
        <w:rPr>
          <w:rFonts w:ascii="Times New Roman" w:hAnsi="Times New Roman"/>
          <w:sz w:val="24"/>
          <w:szCs w:val="24"/>
          <w:lang w:val="en-GB"/>
        </w:rPr>
        <w:t>ers</w:t>
      </w:r>
      <w:r w:rsidR="001F2E89">
        <w:rPr>
          <w:rFonts w:ascii="Times New Roman" w:hAnsi="Times New Roman"/>
          <w:sz w:val="24"/>
          <w:szCs w:val="24"/>
          <w:lang w:val="en-GB"/>
        </w:rPr>
        <w:t>,</w:t>
      </w:r>
      <w:r w:rsidR="00DF1956" w:rsidRPr="005C6D4A">
        <w:rPr>
          <w:rFonts w:ascii="Times New Roman" w:hAnsi="Times New Roman"/>
          <w:sz w:val="24"/>
          <w:szCs w:val="24"/>
          <w:lang w:val="en-GB"/>
        </w:rPr>
        <w:t xml:space="preserve"> often navigate in a field of tension</w:t>
      </w:r>
      <w:r w:rsidR="009376F3">
        <w:rPr>
          <w:rFonts w:ascii="Times New Roman" w:hAnsi="Times New Roman"/>
          <w:sz w:val="24"/>
          <w:szCs w:val="24"/>
          <w:lang w:val="en-GB"/>
        </w:rPr>
        <w:t>s</w:t>
      </w:r>
      <w:r w:rsidR="0021029B">
        <w:rPr>
          <w:rFonts w:ascii="Times New Roman" w:hAnsi="Times New Roman"/>
          <w:sz w:val="24"/>
          <w:szCs w:val="24"/>
          <w:lang w:val="en-GB"/>
        </w:rPr>
        <w:t>. C</w:t>
      </w:r>
      <w:r w:rsidR="00891602">
        <w:rPr>
          <w:rFonts w:ascii="Times New Roman" w:hAnsi="Times New Roman"/>
          <w:sz w:val="24"/>
          <w:szCs w:val="24"/>
          <w:lang w:val="en-GB"/>
        </w:rPr>
        <w:t xml:space="preserve">onsequently </w:t>
      </w:r>
      <w:r w:rsidR="00201CEF">
        <w:rPr>
          <w:rFonts w:ascii="Times New Roman" w:hAnsi="Times New Roman"/>
          <w:sz w:val="24"/>
          <w:szCs w:val="24"/>
          <w:lang w:val="en-GB"/>
        </w:rPr>
        <w:t xml:space="preserve">human service </w:t>
      </w:r>
      <w:r w:rsidR="00891602">
        <w:rPr>
          <w:rFonts w:ascii="Times New Roman" w:hAnsi="Times New Roman"/>
          <w:sz w:val="24"/>
          <w:szCs w:val="24"/>
          <w:lang w:val="en-GB"/>
        </w:rPr>
        <w:t xml:space="preserve">has </w:t>
      </w:r>
      <w:r w:rsidR="001F0FD7">
        <w:rPr>
          <w:rFonts w:ascii="Times New Roman" w:hAnsi="Times New Roman"/>
          <w:sz w:val="24"/>
          <w:szCs w:val="24"/>
          <w:lang w:val="en-GB"/>
        </w:rPr>
        <w:t>a long tradition for</w:t>
      </w:r>
      <w:r w:rsidR="00B6612B">
        <w:rPr>
          <w:rFonts w:ascii="Times New Roman" w:hAnsi="Times New Roman"/>
          <w:sz w:val="24"/>
          <w:szCs w:val="24"/>
          <w:lang w:val="en-GB"/>
        </w:rPr>
        <w:t xml:space="preserve"> </w:t>
      </w:r>
      <w:r w:rsidR="00DF1956" w:rsidRPr="005C6D4A">
        <w:rPr>
          <w:rFonts w:ascii="Times New Roman" w:hAnsi="Times New Roman"/>
          <w:sz w:val="24"/>
          <w:szCs w:val="24"/>
          <w:lang w:val="en-GB"/>
        </w:rPr>
        <w:t xml:space="preserve">supervision </w:t>
      </w:r>
      <w:r w:rsidR="001F0FD7">
        <w:rPr>
          <w:rFonts w:ascii="Times New Roman" w:hAnsi="Times New Roman"/>
          <w:sz w:val="24"/>
          <w:szCs w:val="24"/>
          <w:lang w:val="en-GB"/>
        </w:rPr>
        <w:t>as</w:t>
      </w:r>
      <w:r w:rsidR="00DA3AED">
        <w:rPr>
          <w:rFonts w:ascii="Times New Roman" w:hAnsi="Times New Roman"/>
          <w:sz w:val="24"/>
          <w:szCs w:val="24"/>
          <w:lang w:val="en-GB"/>
        </w:rPr>
        <w:t xml:space="preserve"> </w:t>
      </w:r>
      <w:r w:rsidR="00DF1956" w:rsidRPr="005C6D4A">
        <w:rPr>
          <w:rFonts w:ascii="Times New Roman" w:hAnsi="Times New Roman"/>
          <w:sz w:val="24"/>
          <w:szCs w:val="24"/>
          <w:lang w:val="en-GB"/>
        </w:rPr>
        <w:t>a signifi</w:t>
      </w:r>
      <w:r w:rsidR="00875657">
        <w:rPr>
          <w:rFonts w:ascii="Times New Roman" w:hAnsi="Times New Roman"/>
          <w:sz w:val="24"/>
          <w:szCs w:val="24"/>
          <w:lang w:val="en-GB"/>
        </w:rPr>
        <w:t>cant part of the work set</w:t>
      </w:r>
      <w:r w:rsidR="00B6612B">
        <w:rPr>
          <w:rFonts w:ascii="Times New Roman" w:hAnsi="Times New Roman"/>
          <w:sz w:val="24"/>
          <w:szCs w:val="24"/>
          <w:lang w:val="en-GB"/>
        </w:rPr>
        <w:t>-</w:t>
      </w:r>
      <w:r w:rsidR="00875657">
        <w:rPr>
          <w:rFonts w:ascii="Times New Roman" w:hAnsi="Times New Roman"/>
          <w:sz w:val="24"/>
          <w:szCs w:val="24"/>
          <w:lang w:val="en-GB"/>
        </w:rPr>
        <w:t>up</w:t>
      </w:r>
      <w:r w:rsidR="00194463">
        <w:rPr>
          <w:rFonts w:ascii="Times New Roman" w:hAnsi="Times New Roman"/>
          <w:sz w:val="24"/>
          <w:szCs w:val="24"/>
          <w:lang w:val="en-GB"/>
        </w:rPr>
        <w:t xml:space="preserve">. </w:t>
      </w:r>
    </w:p>
    <w:p w14:paraId="42CDD1A8" w14:textId="1F6986F2" w:rsidR="000C470C" w:rsidRPr="000C470C" w:rsidRDefault="00DF1956" w:rsidP="00AB3D32">
      <w:pPr>
        <w:spacing w:line="276" w:lineRule="auto"/>
        <w:ind w:firstLine="1304"/>
        <w:rPr>
          <w:rFonts w:ascii="Times New Roman" w:hAnsi="Times New Roman"/>
          <w:sz w:val="24"/>
          <w:szCs w:val="24"/>
          <w:lang w:val="en-GB"/>
        </w:rPr>
      </w:pPr>
      <w:r w:rsidRPr="005C6D4A">
        <w:rPr>
          <w:rFonts w:ascii="Times New Roman" w:hAnsi="Times New Roman"/>
          <w:sz w:val="24"/>
          <w:szCs w:val="24"/>
          <w:lang w:val="en-GB"/>
        </w:rPr>
        <w:t>Startin</w:t>
      </w:r>
      <w:r w:rsidR="00194463">
        <w:rPr>
          <w:rFonts w:ascii="Times New Roman" w:hAnsi="Times New Roman"/>
          <w:sz w:val="24"/>
          <w:szCs w:val="24"/>
          <w:lang w:val="en-GB"/>
        </w:rPr>
        <w:t xml:space="preserve">g from </w:t>
      </w:r>
      <w:r w:rsidR="008C48D7">
        <w:rPr>
          <w:rFonts w:ascii="Times New Roman" w:hAnsi="Times New Roman"/>
          <w:sz w:val="24"/>
          <w:szCs w:val="24"/>
          <w:lang w:val="en-GB"/>
        </w:rPr>
        <w:t>group</w:t>
      </w:r>
      <w:r w:rsidR="00194463">
        <w:rPr>
          <w:rFonts w:ascii="Times New Roman" w:hAnsi="Times New Roman"/>
          <w:sz w:val="24"/>
          <w:szCs w:val="24"/>
          <w:lang w:val="en-GB"/>
        </w:rPr>
        <w:t xml:space="preserve"> supervision with </w:t>
      </w:r>
      <w:r w:rsidRPr="005C6D4A">
        <w:rPr>
          <w:rFonts w:ascii="Times New Roman" w:hAnsi="Times New Roman"/>
          <w:sz w:val="24"/>
          <w:szCs w:val="24"/>
          <w:lang w:val="en-GB"/>
        </w:rPr>
        <w:t xml:space="preserve">social </w:t>
      </w:r>
      <w:r w:rsidR="008C48D7" w:rsidRPr="005C6D4A">
        <w:rPr>
          <w:rFonts w:ascii="Times New Roman" w:hAnsi="Times New Roman"/>
          <w:sz w:val="24"/>
          <w:szCs w:val="24"/>
          <w:lang w:val="en-GB"/>
        </w:rPr>
        <w:t>work</w:t>
      </w:r>
      <w:r w:rsidR="008C48D7">
        <w:rPr>
          <w:rFonts w:ascii="Times New Roman" w:hAnsi="Times New Roman"/>
          <w:sz w:val="24"/>
          <w:szCs w:val="24"/>
          <w:lang w:val="en-GB"/>
        </w:rPr>
        <w:t>ers that offer</w:t>
      </w:r>
      <w:r w:rsidR="00194463">
        <w:rPr>
          <w:rFonts w:ascii="Times New Roman" w:hAnsi="Times New Roman"/>
          <w:sz w:val="24"/>
          <w:szCs w:val="24"/>
          <w:lang w:val="en-GB"/>
        </w:rPr>
        <w:t xml:space="preserve"> services to </w:t>
      </w:r>
      <w:r w:rsidRPr="005C6D4A">
        <w:rPr>
          <w:rFonts w:ascii="Times New Roman" w:hAnsi="Times New Roman"/>
          <w:sz w:val="24"/>
          <w:szCs w:val="24"/>
          <w:lang w:val="en-GB"/>
        </w:rPr>
        <w:t>youngsters and troubled families</w:t>
      </w:r>
      <w:r w:rsidR="003E15B5">
        <w:rPr>
          <w:rFonts w:ascii="Times New Roman" w:hAnsi="Times New Roman"/>
          <w:sz w:val="24"/>
          <w:szCs w:val="24"/>
          <w:lang w:val="en-GB"/>
        </w:rPr>
        <w:t>,</w:t>
      </w:r>
      <w:r w:rsidRPr="005C6D4A">
        <w:rPr>
          <w:rFonts w:ascii="Times New Roman" w:hAnsi="Times New Roman"/>
          <w:sz w:val="24"/>
          <w:szCs w:val="24"/>
          <w:lang w:val="en-GB"/>
        </w:rPr>
        <w:t xml:space="preserve"> the </w:t>
      </w:r>
      <w:r w:rsidR="00DE0682">
        <w:rPr>
          <w:rFonts w:ascii="Times New Roman" w:hAnsi="Times New Roman"/>
          <w:sz w:val="24"/>
          <w:szCs w:val="24"/>
          <w:lang w:val="en-GB"/>
        </w:rPr>
        <w:t xml:space="preserve">first </w:t>
      </w:r>
      <w:r w:rsidR="00194463">
        <w:rPr>
          <w:rFonts w:ascii="Times New Roman" w:hAnsi="Times New Roman"/>
          <w:sz w:val="24"/>
          <w:szCs w:val="24"/>
          <w:lang w:val="en-GB"/>
        </w:rPr>
        <w:t>case</w:t>
      </w:r>
      <w:r w:rsidRPr="005C6D4A">
        <w:rPr>
          <w:rFonts w:ascii="Times New Roman" w:hAnsi="Times New Roman"/>
          <w:sz w:val="24"/>
          <w:szCs w:val="24"/>
          <w:lang w:val="en-GB"/>
        </w:rPr>
        <w:t xml:space="preserve"> </w:t>
      </w:r>
      <w:r w:rsidR="00667B6C">
        <w:rPr>
          <w:rFonts w:ascii="Times New Roman" w:hAnsi="Times New Roman"/>
          <w:sz w:val="24"/>
          <w:szCs w:val="24"/>
          <w:lang w:val="en-GB"/>
        </w:rPr>
        <w:t>illuminat</w:t>
      </w:r>
      <w:r w:rsidR="002E7F0C">
        <w:rPr>
          <w:rFonts w:ascii="Times New Roman" w:hAnsi="Times New Roman"/>
          <w:sz w:val="24"/>
          <w:szCs w:val="24"/>
          <w:lang w:val="en-GB"/>
        </w:rPr>
        <w:t xml:space="preserve">es </w:t>
      </w:r>
      <w:r w:rsidR="005E244E">
        <w:rPr>
          <w:rFonts w:ascii="Times New Roman" w:hAnsi="Times New Roman"/>
          <w:sz w:val="24"/>
          <w:szCs w:val="24"/>
          <w:lang w:val="en-GB"/>
        </w:rPr>
        <w:t>how the emotional</w:t>
      </w:r>
      <w:r w:rsidR="00D4789A">
        <w:rPr>
          <w:rFonts w:ascii="Times New Roman" w:hAnsi="Times New Roman"/>
          <w:sz w:val="24"/>
          <w:szCs w:val="24"/>
          <w:lang w:val="en-GB"/>
        </w:rPr>
        <w:t xml:space="preserve"> </w:t>
      </w:r>
      <w:r w:rsidR="005E244E">
        <w:rPr>
          <w:rFonts w:ascii="Times New Roman" w:hAnsi="Times New Roman"/>
          <w:sz w:val="24"/>
          <w:szCs w:val="24"/>
          <w:lang w:val="en-GB"/>
        </w:rPr>
        <w:t>state of mind</w:t>
      </w:r>
      <w:r w:rsidR="007D5878">
        <w:rPr>
          <w:rFonts w:ascii="Times New Roman" w:hAnsi="Times New Roman"/>
          <w:sz w:val="24"/>
          <w:szCs w:val="24"/>
          <w:lang w:val="en-GB"/>
        </w:rPr>
        <w:t xml:space="preserve"> </w:t>
      </w:r>
      <w:r w:rsidR="002E7F0C">
        <w:rPr>
          <w:rFonts w:ascii="Times New Roman" w:hAnsi="Times New Roman"/>
          <w:sz w:val="24"/>
          <w:szCs w:val="24"/>
          <w:lang w:val="en-GB"/>
        </w:rPr>
        <w:t>of social workers</w:t>
      </w:r>
      <w:r w:rsidR="0035057E">
        <w:rPr>
          <w:rFonts w:ascii="Times New Roman" w:hAnsi="Times New Roman"/>
          <w:sz w:val="24"/>
          <w:szCs w:val="24"/>
          <w:lang w:val="en-GB"/>
        </w:rPr>
        <w:t>, the scenic setting for supervision</w:t>
      </w:r>
      <w:r w:rsidR="005E244E">
        <w:rPr>
          <w:rFonts w:ascii="Times New Roman" w:hAnsi="Times New Roman"/>
          <w:sz w:val="24"/>
          <w:szCs w:val="24"/>
          <w:lang w:val="en-GB"/>
        </w:rPr>
        <w:t xml:space="preserve"> </w:t>
      </w:r>
      <w:r w:rsidR="00765685">
        <w:rPr>
          <w:rFonts w:ascii="Times New Roman" w:hAnsi="Times New Roman"/>
          <w:sz w:val="24"/>
          <w:szCs w:val="24"/>
          <w:lang w:val="en-GB"/>
        </w:rPr>
        <w:t>and the</w:t>
      </w:r>
      <w:r w:rsidR="002E7F0C">
        <w:rPr>
          <w:rFonts w:ascii="Times New Roman" w:hAnsi="Times New Roman"/>
          <w:sz w:val="24"/>
          <w:szCs w:val="24"/>
          <w:lang w:val="en-GB"/>
        </w:rPr>
        <w:t xml:space="preserve"> way they interact</w:t>
      </w:r>
      <w:r w:rsidR="00765685">
        <w:rPr>
          <w:rFonts w:ascii="Times New Roman" w:hAnsi="Times New Roman"/>
          <w:sz w:val="24"/>
          <w:szCs w:val="24"/>
          <w:lang w:val="en-GB"/>
        </w:rPr>
        <w:t xml:space="preserve"> </w:t>
      </w:r>
      <w:r w:rsidR="005E244E">
        <w:rPr>
          <w:rFonts w:ascii="Times New Roman" w:hAnsi="Times New Roman"/>
          <w:sz w:val="24"/>
          <w:szCs w:val="24"/>
          <w:lang w:val="en-GB"/>
        </w:rPr>
        <w:t>influence</w:t>
      </w:r>
      <w:r w:rsidR="00791B07">
        <w:rPr>
          <w:rFonts w:ascii="Times New Roman" w:hAnsi="Times New Roman"/>
          <w:sz w:val="24"/>
          <w:szCs w:val="24"/>
          <w:lang w:val="en-GB"/>
        </w:rPr>
        <w:t xml:space="preserve"> their</w:t>
      </w:r>
      <w:r w:rsidR="00051AD9">
        <w:rPr>
          <w:rFonts w:ascii="Times New Roman" w:hAnsi="Times New Roman"/>
          <w:sz w:val="24"/>
          <w:szCs w:val="24"/>
          <w:lang w:val="en-GB"/>
        </w:rPr>
        <w:t xml:space="preserve"> learning venue</w:t>
      </w:r>
      <w:r w:rsidR="00791B07">
        <w:rPr>
          <w:rFonts w:ascii="Times New Roman" w:hAnsi="Times New Roman"/>
          <w:sz w:val="24"/>
          <w:szCs w:val="24"/>
          <w:lang w:val="en-GB"/>
        </w:rPr>
        <w:t xml:space="preserve"> </w:t>
      </w:r>
      <w:r w:rsidR="00051AD9">
        <w:rPr>
          <w:rFonts w:ascii="Times New Roman" w:hAnsi="Times New Roman"/>
          <w:sz w:val="24"/>
          <w:szCs w:val="24"/>
          <w:lang w:val="en-GB"/>
        </w:rPr>
        <w:t xml:space="preserve">and </w:t>
      </w:r>
      <w:r w:rsidR="00791B07">
        <w:rPr>
          <w:rFonts w:ascii="Times New Roman" w:hAnsi="Times New Roman"/>
          <w:sz w:val="24"/>
          <w:szCs w:val="24"/>
          <w:lang w:val="en-GB"/>
        </w:rPr>
        <w:t xml:space="preserve">case work. </w:t>
      </w:r>
      <w:r w:rsidR="000C470C">
        <w:rPr>
          <w:rFonts w:ascii="Times New Roman" w:hAnsi="Times New Roman"/>
          <w:sz w:val="24"/>
          <w:szCs w:val="24"/>
          <w:lang w:val="en-GB"/>
        </w:rPr>
        <w:t>The case data</w:t>
      </w:r>
      <w:r w:rsidR="000C470C" w:rsidRPr="000C470C">
        <w:rPr>
          <w:rFonts w:ascii="Times New Roman" w:hAnsi="Times New Roman"/>
          <w:sz w:val="24"/>
          <w:szCs w:val="24"/>
          <w:lang w:val="en-GB"/>
        </w:rPr>
        <w:t xml:space="preserve"> is</w:t>
      </w:r>
      <w:r w:rsidR="000C470C">
        <w:rPr>
          <w:rFonts w:ascii="Times New Roman" w:hAnsi="Times New Roman"/>
          <w:sz w:val="24"/>
          <w:szCs w:val="24"/>
          <w:lang w:val="en-GB"/>
        </w:rPr>
        <w:t xml:space="preserve"> part of </w:t>
      </w:r>
      <w:r w:rsidR="000C470C" w:rsidRPr="000C470C">
        <w:rPr>
          <w:rFonts w:ascii="Times New Roman" w:hAnsi="Times New Roman"/>
          <w:sz w:val="24"/>
          <w:szCs w:val="24"/>
          <w:lang w:val="en-GB"/>
        </w:rPr>
        <w:t xml:space="preserve">a </w:t>
      </w:r>
      <w:r w:rsidR="000C470C">
        <w:rPr>
          <w:rFonts w:ascii="Times New Roman" w:hAnsi="Times New Roman"/>
          <w:sz w:val="24"/>
          <w:szCs w:val="24"/>
          <w:lang w:val="en-GB"/>
        </w:rPr>
        <w:t>transcript from</w:t>
      </w:r>
      <w:r w:rsidR="000C470C" w:rsidRPr="000C470C">
        <w:rPr>
          <w:rFonts w:ascii="Times New Roman" w:hAnsi="Times New Roman"/>
          <w:sz w:val="24"/>
          <w:szCs w:val="24"/>
          <w:lang w:val="en-GB"/>
        </w:rPr>
        <w:t xml:space="preserve"> a supervision</w:t>
      </w:r>
      <w:r w:rsidR="000C470C">
        <w:rPr>
          <w:rFonts w:ascii="Times New Roman" w:hAnsi="Times New Roman"/>
          <w:sz w:val="24"/>
          <w:szCs w:val="24"/>
          <w:lang w:val="en-GB"/>
        </w:rPr>
        <w:t xml:space="preserve"> involving 10</w:t>
      </w:r>
      <w:r w:rsidR="000C470C" w:rsidRPr="000C470C">
        <w:rPr>
          <w:rFonts w:ascii="Times New Roman" w:hAnsi="Times New Roman"/>
          <w:sz w:val="24"/>
          <w:szCs w:val="24"/>
          <w:lang w:val="en-GB"/>
        </w:rPr>
        <w:t xml:space="preserve"> social workers and a supervisor from a soci</w:t>
      </w:r>
      <w:r w:rsidR="000C470C">
        <w:rPr>
          <w:rFonts w:ascii="Times New Roman" w:hAnsi="Times New Roman"/>
          <w:sz w:val="24"/>
          <w:szCs w:val="24"/>
          <w:lang w:val="en-GB"/>
        </w:rPr>
        <w:t xml:space="preserve">al service administration in a Danish </w:t>
      </w:r>
      <w:r w:rsidR="000C470C" w:rsidRPr="000C470C">
        <w:rPr>
          <w:rFonts w:ascii="Times New Roman" w:hAnsi="Times New Roman"/>
          <w:sz w:val="24"/>
          <w:szCs w:val="24"/>
          <w:lang w:val="en-GB"/>
        </w:rPr>
        <w:t>municipality</w:t>
      </w:r>
      <w:r w:rsidR="003E15B5">
        <w:rPr>
          <w:rFonts w:ascii="Times New Roman" w:hAnsi="Times New Roman"/>
          <w:sz w:val="24"/>
          <w:szCs w:val="24"/>
          <w:lang w:val="en-GB"/>
        </w:rPr>
        <w:t xml:space="preserve"> that</w:t>
      </w:r>
      <w:r w:rsidR="000C470C" w:rsidRPr="000C470C">
        <w:rPr>
          <w:rFonts w:ascii="Times New Roman" w:hAnsi="Times New Roman"/>
          <w:sz w:val="24"/>
          <w:szCs w:val="24"/>
          <w:lang w:val="en-GB"/>
        </w:rPr>
        <w:t xml:space="preserve"> has been recorded</w:t>
      </w:r>
      <w:r w:rsidR="00765685">
        <w:rPr>
          <w:rFonts w:ascii="Times New Roman" w:hAnsi="Times New Roman"/>
          <w:sz w:val="24"/>
          <w:szCs w:val="24"/>
          <w:lang w:val="en-GB"/>
        </w:rPr>
        <w:t xml:space="preserve"> and observed</w:t>
      </w:r>
      <w:r w:rsidR="000C470C" w:rsidRPr="000C470C">
        <w:rPr>
          <w:rFonts w:ascii="Times New Roman" w:hAnsi="Times New Roman"/>
          <w:sz w:val="24"/>
          <w:szCs w:val="24"/>
          <w:lang w:val="en-GB"/>
        </w:rPr>
        <w:t xml:space="preserve">. Two researchers participated as observers during the </w:t>
      </w:r>
      <w:r w:rsidR="003E15B5">
        <w:rPr>
          <w:rFonts w:ascii="Times New Roman" w:hAnsi="Times New Roman"/>
          <w:sz w:val="24"/>
          <w:szCs w:val="24"/>
          <w:lang w:val="en-GB"/>
        </w:rPr>
        <w:t>entire</w:t>
      </w:r>
      <w:r w:rsidR="000C470C" w:rsidRPr="000C470C">
        <w:rPr>
          <w:rFonts w:ascii="Times New Roman" w:hAnsi="Times New Roman"/>
          <w:sz w:val="24"/>
          <w:szCs w:val="24"/>
          <w:lang w:val="en-GB"/>
        </w:rPr>
        <w:t xml:space="preserve"> meeting and </w:t>
      </w:r>
      <w:r w:rsidR="003E15B5">
        <w:rPr>
          <w:rFonts w:ascii="Times New Roman" w:hAnsi="Times New Roman"/>
          <w:sz w:val="24"/>
          <w:szCs w:val="24"/>
          <w:lang w:val="en-GB"/>
        </w:rPr>
        <w:t>conducted</w:t>
      </w:r>
      <w:r w:rsidR="000C470C" w:rsidRPr="000C470C">
        <w:rPr>
          <w:rFonts w:ascii="Times New Roman" w:hAnsi="Times New Roman"/>
          <w:sz w:val="24"/>
          <w:szCs w:val="24"/>
          <w:lang w:val="en-GB"/>
        </w:rPr>
        <w:t xml:space="preserve"> a </w:t>
      </w:r>
      <w:r w:rsidR="000C470C">
        <w:rPr>
          <w:rFonts w:ascii="Times New Roman" w:hAnsi="Times New Roman"/>
          <w:sz w:val="24"/>
          <w:szCs w:val="24"/>
          <w:lang w:val="en-GB"/>
        </w:rPr>
        <w:t xml:space="preserve">subsequent </w:t>
      </w:r>
      <w:r w:rsidR="000C470C" w:rsidRPr="000C470C">
        <w:rPr>
          <w:rFonts w:ascii="Times New Roman" w:hAnsi="Times New Roman"/>
          <w:sz w:val="24"/>
          <w:szCs w:val="24"/>
          <w:lang w:val="en-GB"/>
        </w:rPr>
        <w:t>group</w:t>
      </w:r>
      <w:r w:rsidR="003E15B5">
        <w:rPr>
          <w:rFonts w:ascii="Times New Roman" w:hAnsi="Times New Roman"/>
          <w:sz w:val="24"/>
          <w:szCs w:val="24"/>
          <w:lang w:val="en-GB"/>
        </w:rPr>
        <w:t xml:space="preserve"> </w:t>
      </w:r>
      <w:r w:rsidR="000C470C" w:rsidRPr="000C470C">
        <w:rPr>
          <w:rFonts w:ascii="Times New Roman" w:hAnsi="Times New Roman"/>
          <w:sz w:val="24"/>
          <w:szCs w:val="24"/>
          <w:lang w:val="en-GB"/>
        </w:rPr>
        <w:t>interview with a num</w:t>
      </w:r>
      <w:r w:rsidR="000C470C">
        <w:rPr>
          <w:rFonts w:ascii="Times New Roman" w:hAnsi="Times New Roman"/>
          <w:sz w:val="24"/>
          <w:szCs w:val="24"/>
          <w:lang w:val="en-GB"/>
        </w:rPr>
        <w:t>ber of social workers</w:t>
      </w:r>
      <w:r w:rsidR="000C470C" w:rsidRPr="000C470C">
        <w:rPr>
          <w:rFonts w:ascii="Times New Roman" w:hAnsi="Times New Roman"/>
          <w:sz w:val="24"/>
          <w:szCs w:val="24"/>
          <w:lang w:val="en-GB"/>
        </w:rPr>
        <w:t>.</w:t>
      </w:r>
      <w:r w:rsidR="000C470C">
        <w:rPr>
          <w:rFonts w:ascii="Times New Roman" w:hAnsi="Times New Roman"/>
          <w:sz w:val="24"/>
          <w:szCs w:val="24"/>
          <w:lang w:val="en-GB"/>
        </w:rPr>
        <w:t xml:space="preserve"> </w:t>
      </w:r>
      <w:r w:rsidR="000C470C" w:rsidRPr="000C470C">
        <w:rPr>
          <w:rFonts w:ascii="Times New Roman" w:hAnsi="Times New Roman"/>
          <w:sz w:val="24"/>
          <w:szCs w:val="24"/>
          <w:lang w:val="en-GB"/>
        </w:rPr>
        <w:t xml:space="preserve">The research questions addressed what </w:t>
      </w:r>
      <w:r w:rsidR="003E15B5">
        <w:rPr>
          <w:rFonts w:ascii="Times New Roman" w:hAnsi="Times New Roman"/>
          <w:sz w:val="24"/>
          <w:szCs w:val="24"/>
          <w:lang w:val="en-GB"/>
        </w:rPr>
        <w:t>-</w:t>
      </w:r>
      <w:r w:rsidR="000C470C" w:rsidRPr="000C470C">
        <w:rPr>
          <w:rFonts w:ascii="Times New Roman" w:hAnsi="Times New Roman"/>
          <w:sz w:val="24"/>
          <w:szCs w:val="24"/>
          <w:lang w:val="en-GB"/>
        </w:rPr>
        <w:t xml:space="preserve"> and if - social workers could </w:t>
      </w:r>
      <w:r w:rsidR="000C470C" w:rsidRPr="000C470C">
        <w:rPr>
          <w:rFonts w:ascii="Times New Roman" w:hAnsi="Times New Roman"/>
          <w:sz w:val="24"/>
          <w:szCs w:val="24"/>
          <w:lang w:val="en-GB"/>
        </w:rPr>
        <w:lastRenderedPageBreak/>
        <w:t>learn from participating in meetings</w:t>
      </w:r>
      <w:r w:rsidR="00555074">
        <w:rPr>
          <w:rFonts w:ascii="Times New Roman" w:hAnsi="Times New Roman"/>
          <w:sz w:val="24"/>
          <w:szCs w:val="24"/>
          <w:lang w:val="en-GB"/>
        </w:rPr>
        <w:t xml:space="preserve"> (Andersen and Ahrenkiel</w:t>
      </w:r>
      <w:r w:rsidR="00EC77B2">
        <w:rPr>
          <w:rFonts w:ascii="Times New Roman" w:hAnsi="Times New Roman"/>
          <w:sz w:val="24"/>
          <w:szCs w:val="24"/>
          <w:lang w:val="en-GB"/>
        </w:rPr>
        <w:t>,</w:t>
      </w:r>
      <w:r w:rsidR="00555074">
        <w:rPr>
          <w:rFonts w:ascii="Times New Roman" w:hAnsi="Times New Roman"/>
          <w:sz w:val="24"/>
          <w:szCs w:val="24"/>
          <w:lang w:val="en-GB"/>
        </w:rPr>
        <w:t xml:space="preserve"> 2003</w:t>
      </w:r>
      <w:r w:rsidR="00EC77B2">
        <w:rPr>
          <w:rFonts w:ascii="Times New Roman" w:hAnsi="Times New Roman"/>
          <w:sz w:val="24"/>
          <w:szCs w:val="24"/>
          <w:lang w:val="en-GB"/>
        </w:rPr>
        <w:t>;</w:t>
      </w:r>
      <w:r w:rsidR="00555074">
        <w:rPr>
          <w:rFonts w:ascii="Times New Roman" w:hAnsi="Times New Roman"/>
          <w:sz w:val="24"/>
          <w:szCs w:val="24"/>
          <w:lang w:val="en-GB"/>
        </w:rPr>
        <w:t xml:space="preserve"> Andersen</w:t>
      </w:r>
      <w:r w:rsidR="00EC77B2">
        <w:rPr>
          <w:rFonts w:ascii="Times New Roman" w:hAnsi="Times New Roman"/>
          <w:sz w:val="24"/>
          <w:szCs w:val="24"/>
          <w:lang w:val="en-GB"/>
        </w:rPr>
        <w:t>,</w:t>
      </w:r>
      <w:r w:rsidR="00555074">
        <w:rPr>
          <w:rFonts w:ascii="Times New Roman" w:hAnsi="Times New Roman"/>
          <w:sz w:val="24"/>
          <w:szCs w:val="24"/>
          <w:lang w:val="en-GB"/>
        </w:rPr>
        <w:t xml:space="preserve"> 2005)</w:t>
      </w:r>
      <w:r w:rsidR="000C470C" w:rsidRPr="000C470C">
        <w:rPr>
          <w:rFonts w:ascii="Times New Roman" w:hAnsi="Times New Roman"/>
          <w:sz w:val="24"/>
          <w:szCs w:val="24"/>
          <w:lang w:val="en-GB"/>
        </w:rPr>
        <w:t xml:space="preserve">. </w:t>
      </w:r>
    </w:p>
    <w:p w14:paraId="6CF0E8A1" w14:textId="7B84095B" w:rsidR="009B2DCA" w:rsidRDefault="00940297" w:rsidP="007E3964">
      <w:pPr>
        <w:spacing w:line="276" w:lineRule="auto"/>
        <w:ind w:firstLine="1304"/>
        <w:rPr>
          <w:rFonts w:ascii="Times New Roman" w:hAnsi="Times New Roman"/>
          <w:sz w:val="24"/>
          <w:szCs w:val="24"/>
          <w:lang w:val="en-GB"/>
        </w:rPr>
      </w:pPr>
      <w:r w:rsidRPr="000C470C">
        <w:rPr>
          <w:rFonts w:ascii="Times New Roman" w:hAnsi="Times New Roman"/>
          <w:sz w:val="24"/>
          <w:szCs w:val="24"/>
          <w:lang w:val="en-GB"/>
        </w:rPr>
        <w:t xml:space="preserve">The opening of the </w:t>
      </w:r>
      <w:r w:rsidR="0035057E">
        <w:rPr>
          <w:rFonts w:ascii="Times New Roman" w:hAnsi="Times New Roman"/>
          <w:sz w:val="24"/>
          <w:szCs w:val="24"/>
          <w:lang w:val="en-GB"/>
        </w:rPr>
        <w:t xml:space="preserve">specific </w:t>
      </w:r>
      <w:r w:rsidRPr="000C470C">
        <w:rPr>
          <w:rFonts w:ascii="Times New Roman" w:hAnsi="Times New Roman"/>
          <w:sz w:val="24"/>
          <w:szCs w:val="24"/>
          <w:lang w:val="en-GB"/>
        </w:rPr>
        <w:t>supervision</w:t>
      </w:r>
      <w:r w:rsidR="0035057E">
        <w:rPr>
          <w:rFonts w:ascii="Times New Roman" w:hAnsi="Times New Roman"/>
          <w:sz w:val="24"/>
          <w:szCs w:val="24"/>
          <w:lang w:val="en-GB"/>
        </w:rPr>
        <w:t xml:space="preserve"> session</w:t>
      </w:r>
      <w:r w:rsidRPr="000C470C">
        <w:rPr>
          <w:rFonts w:ascii="Times New Roman" w:hAnsi="Times New Roman"/>
          <w:sz w:val="24"/>
          <w:szCs w:val="24"/>
          <w:lang w:val="en-GB"/>
        </w:rPr>
        <w:t xml:space="preserve"> </w:t>
      </w:r>
      <w:r w:rsidR="00C30EBE" w:rsidRPr="000C470C">
        <w:rPr>
          <w:rFonts w:ascii="Times New Roman" w:hAnsi="Times New Roman"/>
          <w:sz w:val="24"/>
          <w:szCs w:val="24"/>
          <w:lang w:val="en-GB"/>
        </w:rPr>
        <w:t>revealed a quite tense</w:t>
      </w:r>
      <w:r w:rsidR="00A22863" w:rsidRPr="000C470C">
        <w:rPr>
          <w:rFonts w:ascii="Times New Roman" w:hAnsi="Times New Roman"/>
          <w:sz w:val="24"/>
          <w:szCs w:val="24"/>
          <w:lang w:val="en-GB"/>
        </w:rPr>
        <w:t xml:space="preserve"> emotional</w:t>
      </w:r>
      <w:r w:rsidR="00C30EBE" w:rsidRPr="000C470C">
        <w:rPr>
          <w:rFonts w:ascii="Times New Roman" w:hAnsi="Times New Roman"/>
          <w:sz w:val="24"/>
          <w:szCs w:val="24"/>
          <w:lang w:val="en-GB"/>
        </w:rPr>
        <w:t xml:space="preserve"> atmosphere</w:t>
      </w:r>
      <w:r w:rsidR="008976E5">
        <w:rPr>
          <w:rFonts w:ascii="Times New Roman" w:hAnsi="Times New Roman"/>
          <w:sz w:val="24"/>
          <w:szCs w:val="24"/>
          <w:lang w:val="en-GB"/>
        </w:rPr>
        <w:t>, as t</w:t>
      </w:r>
      <w:r w:rsidR="00C30EBE">
        <w:rPr>
          <w:rFonts w:ascii="Times New Roman" w:hAnsi="Times New Roman"/>
          <w:sz w:val="24"/>
          <w:szCs w:val="24"/>
          <w:lang w:val="en-GB"/>
        </w:rPr>
        <w:t>he supervisor</w:t>
      </w:r>
      <w:r w:rsidR="00A14ACE">
        <w:rPr>
          <w:rFonts w:ascii="Times New Roman" w:hAnsi="Times New Roman"/>
          <w:sz w:val="24"/>
          <w:szCs w:val="24"/>
          <w:lang w:val="en-GB"/>
        </w:rPr>
        <w:t xml:space="preserve"> </w:t>
      </w:r>
      <w:r w:rsidR="00C30EBE" w:rsidRPr="005C6D4A">
        <w:rPr>
          <w:rFonts w:ascii="Times New Roman" w:hAnsi="Times New Roman"/>
          <w:sz w:val="24"/>
          <w:szCs w:val="24"/>
          <w:lang w:val="en-GB"/>
        </w:rPr>
        <w:t>w</w:t>
      </w:r>
      <w:r w:rsidR="002E7F0C">
        <w:rPr>
          <w:rFonts w:ascii="Times New Roman" w:hAnsi="Times New Roman"/>
          <w:sz w:val="24"/>
          <w:szCs w:val="24"/>
          <w:lang w:val="en-GB"/>
        </w:rPr>
        <w:t>as</w:t>
      </w:r>
      <w:r w:rsidR="00C30EBE" w:rsidRPr="005C6D4A">
        <w:rPr>
          <w:rFonts w:ascii="Times New Roman" w:hAnsi="Times New Roman"/>
          <w:sz w:val="24"/>
          <w:szCs w:val="24"/>
          <w:lang w:val="en-GB"/>
        </w:rPr>
        <w:t xml:space="preserve"> leaving the group after four years of intensive </w:t>
      </w:r>
      <w:r w:rsidR="00863129">
        <w:rPr>
          <w:rFonts w:ascii="Times New Roman" w:hAnsi="Times New Roman"/>
          <w:sz w:val="24"/>
          <w:szCs w:val="24"/>
          <w:lang w:val="en-GB"/>
        </w:rPr>
        <w:t xml:space="preserve">collaborative </w:t>
      </w:r>
      <w:r w:rsidR="00C30EBE" w:rsidRPr="005C6D4A">
        <w:rPr>
          <w:rFonts w:ascii="Times New Roman" w:hAnsi="Times New Roman"/>
          <w:sz w:val="24"/>
          <w:szCs w:val="24"/>
          <w:lang w:val="en-GB"/>
        </w:rPr>
        <w:t>work</w:t>
      </w:r>
      <w:r w:rsidR="008976E5">
        <w:rPr>
          <w:rFonts w:ascii="Times New Roman" w:hAnsi="Times New Roman"/>
          <w:sz w:val="24"/>
          <w:szCs w:val="24"/>
          <w:lang w:val="en-GB"/>
        </w:rPr>
        <w:t>, which</w:t>
      </w:r>
      <w:r w:rsidR="00C30EBE" w:rsidRPr="005C6D4A">
        <w:rPr>
          <w:rFonts w:ascii="Times New Roman" w:hAnsi="Times New Roman"/>
          <w:sz w:val="24"/>
          <w:szCs w:val="24"/>
          <w:lang w:val="en-GB"/>
        </w:rPr>
        <w:t xml:space="preserve"> left the social workers in a state of sadness and distress</w:t>
      </w:r>
      <w:r w:rsidR="00C30EBE">
        <w:rPr>
          <w:rFonts w:ascii="Times New Roman" w:hAnsi="Times New Roman"/>
          <w:sz w:val="24"/>
          <w:szCs w:val="24"/>
          <w:lang w:val="en-GB"/>
        </w:rPr>
        <w:t>. The</w:t>
      </w:r>
      <w:r w:rsidR="002E7F0C">
        <w:rPr>
          <w:rFonts w:ascii="Times New Roman" w:hAnsi="Times New Roman"/>
          <w:sz w:val="24"/>
          <w:szCs w:val="24"/>
          <w:lang w:val="en-GB"/>
        </w:rPr>
        <w:t xml:space="preserve"> participants</w:t>
      </w:r>
      <w:r w:rsidR="00C30EBE">
        <w:rPr>
          <w:rFonts w:ascii="Times New Roman" w:hAnsi="Times New Roman"/>
          <w:sz w:val="24"/>
          <w:szCs w:val="24"/>
          <w:lang w:val="en-GB"/>
        </w:rPr>
        <w:t xml:space="preserve"> </w:t>
      </w:r>
      <w:r w:rsidR="00A14ACE">
        <w:rPr>
          <w:rFonts w:ascii="Times New Roman" w:hAnsi="Times New Roman"/>
          <w:sz w:val="24"/>
          <w:szCs w:val="24"/>
          <w:lang w:val="en-GB"/>
        </w:rPr>
        <w:t>brought this forward at the beginning of the supervision</w:t>
      </w:r>
      <w:r w:rsidR="002E7F0C">
        <w:rPr>
          <w:rFonts w:ascii="Times New Roman" w:hAnsi="Times New Roman"/>
          <w:sz w:val="24"/>
          <w:szCs w:val="24"/>
          <w:lang w:val="en-GB"/>
        </w:rPr>
        <w:t>,</w:t>
      </w:r>
      <w:r w:rsidR="00EF5F02">
        <w:rPr>
          <w:rFonts w:ascii="Times New Roman" w:hAnsi="Times New Roman"/>
          <w:sz w:val="24"/>
          <w:szCs w:val="24"/>
          <w:lang w:val="en-GB"/>
        </w:rPr>
        <w:t xml:space="preserve"> </w:t>
      </w:r>
      <w:r w:rsidR="008976E5">
        <w:rPr>
          <w:rFonts w:ascii="Times New Roman" w:hAnsi="Times New Roman"/>
          <w:sz w:val="24"/>
          <w:szCs w:val="24"/>
          <w:lang w:val="en-GB"/>
        </w:rPr>
        <w:t>in which</w:t>
      </w:r>
      <w:r w:rsidR="002E7F0C">
        <w:rPr>
          <w:rFonts w:ascii="Times New Roman" w:hAnsi="Times New Roman"/>
          <w:sz w:val="24"/>
          <w:szCs w:val="24"/>
          <w:lang w:val="en-GB"/>
        </w:rPr>
        <w:t xml:space="preserve"> they</w:t>
      </w:r>
      <w:r w:rsidR="00A14ACE">
        <w:rPr>
          <w:rFonts w:ascii="Times New Roman" w:hAnsi="Times New Roman"/>
          <w:sz w:val="24"/>
          <w:szCs w:val="24"/>
          <w:lang w:val="en-GB"/>
        </w:rPr>
        <w:t xml:space="preserve"> </w:t>
      </w:r>
      <w:r w:rsidR="002E7F0C">
        <w:rPr>
          <w:rFonts w:ascii="Times New Roman" w:hAnsi="Times New Roman"/>
          <w:sz w:val="24"/>
          <w:szCs w:val="24"/>
          <w:lang w:val="en-GB"/>
        </w:rPr>
        <w:t>expressed that th</w:t>
      </w:r>
      <w:r w:rsidR="00A14ACE">
        <w:rPr>
          <w:rFonts w:ascii="Times New Roman" w:hAnsi="Times New Roman"/>
          <w:sz w:val="24"/>
          <w:szCs w:val="24"/>
          <w:lang w:val="en-GB"/>
        </w:rPr>
        <w:t xml:space="preserve">ey regretted </w:t>
      </w:r>
      <w:r w:rsidR="002E7F0C">
        <w:rPr>
          <w:rFonts w:ascii="Times New Roman" w:hAnsi="Times New Roman"/>
          <w:sz w:val="24"/>
          <w:szCs w:val="24"/>
          <w:lang w:val="en-GB"/>
        </w:rPr>
        <w:t xml:space="preserve">that </w:t>
      </w:r>
      <w:r w:rsidR="00A14ACE">
        <w:rPr>
          <w:rFonts w:ascii="Times New Roman" w:hAnsi="Times New Roman"/>
          <w:sz w:val="24"/>
          <w:szCs w:val="24"/>
          <w:lang w:val="en-GB"/>
        </w:rPr>
        <w:t xml:space="preserve">the supervisor had decided to leave the group </w:t>
      </w:r>
      <w:r w:rsidR="0035057E">
        <w:rPr>
          <w:rFonts w:ascii="Times New Roman" w:hAnsi="Times New Roman"/>
          <w:sz w:val="24"/>
          <w:szCs w:val="24"/>
          <w:lang w:val="en-GB"/>
        </w:rPr>
        <w:t xml:space="preserve">and </w:t>
      </w:r>
      <w:r w:rsidR="00A14ACE">
        <w:rPr>
          <w:rFonts w:ascii="Times New Roman" w:hAnsi="Times New Roman"/>
          <w:sz w:val="24"/>
          <w:szCs w:val="24"/>
          <w:lang w:val="en-GB"/>
        </w:rPr>
        <w:t>repeated</w:t>
      </w:r>
      <w:r w:rsidR="002E7F0C">
        <w:rPr>
          <w:rFonts w:ascii="Times New Roman" w:hAnsi="Times New Roman"/>
          <w:sz w:val="24"/>
          <w:szCs w:val="24"/>
          <w:lang w:val="en-GB"/>
        </w:rPr>
        <w:t xml:space="preserve">ly </w:t>
      </w:r>
      <w:r w:rsidR="001F2E89">
        <w:rPr>
          <w:rFonts w:ascii="Times New Roman" w:hAnsi="Times New Roman"/>
          <w:sz w:val="24"/>
          <w:szCs w:val="24"/>
          <w:lang w:val="en-GB"/>
        </w:rPr>
        <w:t xml:space="preserve">said </w:t>
      </w:r>
      <w:r w:rsidR="00A14ACE">
        <w:rPr>
          <w:rFonts w:ascii="Times New Roman" w:hAnsi="Times New Roman"/>
          <w:sz w:val="24"/>
          <w:szCs w:val="24"/>
          <w:lang w:val="en-GB"/>
        </w:rPr>
        <w:t xml:space="preserve">that they would like the supervisor to stay, </w:t>
      </w:r>
      <w:r w:rsidR="002E7F0C">
        <w:rPr>
          <w:rFonts w:ascii="Times New Roman" w:hAnsi="Times New Roman"/>
          <w:sz w:val="24"/>
          <w:szCs w:val="24"/>
          <w:lang w:val="en-GB"/>
        </w:rPr>
        <w:t xml:space="preserve">claiming </w:t>
      </w:r>
      <w:r w:rsidR="008976E5">
        <w:rPr>
          <w:rFonts w:ascii="Times New Roman" w:hAnsi="Times New Roman"/>
          <w:sz w:val="24"/>
          <w:szCs w:val="24"/>
          <w:lang w:val="en-GB"/>
        </w:rPr>
        <w:t xml:space="preserve">that </w:t>
      </w:r>
      <w:r w:rsidR="002E7F0C">
        <w:rPr>
          <w:rFonts w:ascii="Times New Roman" w:hAnsi="Times New Roman"/>
          <w:sz w:val="24"/>
          <w:szCs w:val="24"/>
          <w:lang w:val="en-GB"/>
        </w:rPr>
        <w:t>they were</w:t>
      </w:r>
      <w:r w:rsidR="00A14ACE">
        <w:rPr>
          <w:rFonts w:ascii="Times New Roman" w:hAnsi="Times New Roman"/>
          <w:sz w:val="24"/>
          <w:szCs w:val="24"/>
          <w:lang w:val="en-GB"/>
        </w:rPr>
        <w:t xml:space="preserve"> very fond of her. </w:t>
      </w:r>
      <w:r w:rsidR="008976E5">
        <w:rPr>
          <w:rFonts w:ascii="Times New Roman" w:hAnsi="Times New Roman"/>
          <w:sz w:val="24"/>
          <w:szCs w:val="24"/>
          <w:lang w:val="en-GB"/>
        </w:rPr>
        <w:t>For her part, t</w:t>
      </w:r>
      <w:r w:rsidR="00A14ACE">
        <w:rPr>
          <w:rFonts w:ascii="Times New Roman" w:hAnsi="Times New Roman"/>
          <w:sz w:val="24"/>
          <w:szCs w:val="24"/>
          <w:lang w:val="en-GB"/>
        </w:rPr>
        <w:t xml:space="preserve">he supervisor </w:t>
      </w:r>
      <w:r w:rsidR="00B07EF2">
        <w:rPr>
          <w:rFonts w:ascii="Times New Roman" w:hAnsi="Times New Roman"/>
          <w:sz w:val="24"/>
          <w:szCs w:val="24"/>
          <w:lang w:val="en-GB"/>
        </w:rPr>
        <w:t xml:space="preserve">responded by </w:t>
      </w:r>
      <w:r w:rsidR="009B2DCA">
        <w:rPr>
          <w:rFonts w:ascii="Times New Roman" w:hAnsi="Times New Roman"/>
          <w:sz w:val="24"/>
          <w:szCs w:val="24"/>
          <w:lang w:val="en-GB"/>
        </w:rPr>
        <w:t>re</w:t>
      </w:r>
      <w:r w:rsidR="00B07EF2">
        <w:rPr>
          <w:rFonts w:ascii="Times New Roman" w:hAnsi="Times New Roman"/>
          <w:sz w:val="24"/>
          <w:szCs w:val="24"/>
          <w:lang w:val="en-GB"/>
        </w:rPr>
        <w:t>ferring to previous conversations</w:t>
      </w:r>
      <w:r w:rsidR="008976E5">
        <w:rPr>
          <w:rFonts w:ascii="Times New Roman" w:hAnsi="Times New Roman"/>
          <w:sz w:val="24"/>
          <w:szCs w:val="24"/>
          <w:lang w:val="en-GB"/>
        </w:rPr>
        <w:t>,</w:t>
      </w:r>
      <w:r w:rsidR="002E7F0C">
        <w:rPr>
          <w:rFonts w:ascii="Times New Roman" w:hAnsi="Times New Roman"/>
          <w:sz w:val="24"/>
          <w:szCs w:val="24"/>
          <w:lang w:val="en-GB"/>
        </w:rPr>
        <w:t xml:space="preserve"> and</w:t>
      </w:r>
      <w:r w:rsidR="00B07EF2">
        <w:rPr>
          <w:rFonts w:ascii="Times New Roman" w:hAnsi="Times New Roman"/>
          <w:sz w:val="24"/>
          <w:szCs w:val="24"/>
          <w:lang w:val="en-GB"/>
        </w:rPr>
        <w:t xml:space="preserve"> repeat</w:t>
      </w:r>
      <w:r w:rsidR="002E7F0C">
        <w:rPr>
          <w:rFonts w:ascii="Times New Roman" w:hAnsi="Times New Roman"/>
          <w:sz w:val="24"/>
          <w:szCs w:val="24"/>
          <w:lang w:val="en-GB"/>
        </w:rPr>
        <w:t>ed</w:t>
      </w:r>
      <w:r w:rsidR="00B07EF2">
        <w:rPr>
          <w:rFonts w:ascii="Times New Roman" w:hAnsi="Times New Roman"/>
          <w:sz w:val="24"/>
          <w:szCs w:val="24"/>
          <w:lang w:val="en-GB"/>
        </w:rPr>
        <w:t xml:space="preserve"> </w:t>
      </w:r>
      <w:r w:rsidR="009B2DCA">
        <w:rPr>
          <w:rFonts w:ascii="Times New Roman" w:hAnsi="Times New Roman"/>
          <w:sz w:val="24"/>
          <w:szCs w:val="24"/>
          <w:lang w:val="en-GB"/>
        </w:rPr>
        <w:t>that it wou</w:t>
      </w:r>
      <w:r w:rsidR="003B7AB0">
        <w:rPr>
          <w:rFonts w:ascii="Times New Roman" w:hAnsi="Times New Roman"/>
          <w:sz w:val="24"/>
          <w:szCs w:val="24"/>
          <w:lang w:val="en-GB"/>
        </w:rPr>
        <w:t xml:space="preserve">ld be </w:t>
      </w:r>
      <w:r w:rsidR="009B2DCA">
        <w:rPr>
          <w:rFonts w:ascii="Times New Roman" w:hAnsi="Times New Roman"/>
          <w:sz w:val="24"/>
          <w:szCs w:val="24"/>
          <w:lang w:val="en-GB"/>
        </w:rPr>
        <w:t>professional</w:t>
      </w:r>
      <w:r w:rsidR="002E7F0C">
        <w:rPr>
          <w:rFonts w:ascii="Times New Roman" w:hAnsi="Times New Roman"/>
          <w:sz w:val="24"/>
          <w:szCs w:val="24"/>
          <w:lang w:val="en-GB"/>
        </w:rPr>
        <w:t>ly</w:t>
      </w:r>
      <w:r w:rsidR="009B2DCA">
        <w:rPr>
          <w:rFonts w:ascii="Times New Roman" w:hAnsi="Times New Roman"/>
          <w:sz w:val="24"/>
          <w:szCs w:val="24"/>
          <w:lang w:val="en-GB"/>
        </w:rPr>
        <w:t xml:space="preserve"> </w:t>
      </w:r>
      <w:r w:rsidR="003B7AB0">
        <w:rPr>
          <w:rFonts w:ascii="Times New Roman" w:hAnsi="Times New Roman"/>
          <w:sz w:val="24"/>
          <w:szCs w:val="24"/>
          <w:lang w:val="en-GB"/>
        </w:rPr>
        <w:t>profitable for the gro</w:t>
      </w:r>
      <w:r w:rsidR="009B2DCA">
        <w:rPr>
          <w:rFonts w:ascii="Times New Roman" w:hAnsi="Times New Roman"/>
          <w:sz w:val="24"/>
          <w:szCs w:val="24"/>
          <w:lang w:val="en-GB"/>
        </w:rPr>
        <w:t>up</w:t>
      </w:r>
      <w:r w:rsidR="003B7AB0">
        <w:rPr>
          <w:rFonts w:ascii="Times New Roman" w:hAnsi="Times New Roman"/>
          <w:sz w:val="24"/>
          <w:szCs w:val="24"/>
          <w:lang w:val="en-GB"/>
        </w:rPr>
        <w:t xml:space="preserve"> to bring in another supervisor</w:t>
      </w:r>
      <w:r w:rsidR="009B2DCA">
        <w:rPr>
          <w:rFonts w:ascii="Times New Roman" w:hAnsi="Times New Roman"/>
          <w:sz w:val="24"/>
          <w:szCs w:val="24"/>
          <w:lang w:val="en-GB"/>
        </w:rPr>
        <w:t xml:space="preserve"> since they had been working together for so many years.</w:t>
      </w:r>
      <w:r w:rsidR="00B07EF2">
        <w:rPr>
          <w:rFonts w:ascii="Times New Roman" w:hAnsi="Times New Roman"/>
          <w:sz w:val="24"/>
          <w:szCs w:val="24"/>
          <w:lang w:val="en-GB"/>
        </w:rPr>
        <w:t xml:space="preserve"> However, this did not seem </w:t>
      </w:r>
      <w:r w:rsidR="009513C2">
        <w:rPr>
          <w:rFonts w:ascii="Times New Roman" w:hAnsi="Times New Roman"/>
          <w:sz w:val="24"/>
          <w:szCs w:val="24"/>
          <w:lang w:val="en-GB"/>
        </w:rPr>
        <w:t>to lighten</w:t>
      </w:r>
      <w:r w:rsidR="00B43223">
        <w:rPr>
          <w:rFonts w:ascii="Times New Roman" w:hAnsi="Times New Roman"/>
          <w:sz w:val="24"/>
          <w:szCs w:val="24"/>
          <w:lang w:val="en-GB"/>
        </w:rPr>
        <w:t xml:space="preserve"> up</w:t>
      </w:r>
      <w:r w:rsidR="009513C2">
        <w:rPr>
          <w:rFonts w:ascii="Times New Roman" w:hAnsi="Times New Roman"/>
          <w:sz w:val="24"/>
          <w:szCs w:val="24"/>
          <w:lang w:val="en-GB"/>
        </w:rPr>
        <w:t xml:space="preserve"> the atmosphere</w:t>
      </w:r>
      <w:r w:rsidR="00B43223">
        <w:rPr>
          <w:rFonts w:ascii="Times New Roman" w:hAnsi="Times New Roman"/>
          <w:sz w:val="24"/>
          <w:szCs w:val="24"/>
          <w:lang w:val="en-GB"/>
        </w:rPr>
        <w:t>,</w:t>
      </w:r>
      <w:r w:rsidR="00722495">
        <w:rPr>
          <w:rFonts w:ascii="Times New Roman" w:hAnsi="Times New Roman"/>
          <w:sz w:val="24"/>
          <w:szCs w:val="24"/>
          <w:lang w:val="en-GB"/>
        </w:rPr>
        <w:t xml:space="preserve"> as</w:t>
      </w:r>
      <w:r w:rsidR="00A95D1B">
        <w:rPr>
          <w:rFonts w:ascii="Times New Roman" w:hAnsi="Times New Roman"/>
          <w:sz w:val="24"/>
          <w:szCs w:val="24"/>
          <w:lang w:val="en-GB"/>
        </w:rPr>
        <w:t xml:space="preserve"> the</w:t>
      </w:r>
      <w:r w:rsidR="009513C2">
        <w:rPr>
          <w:rFonts w:ascii="Times New Roman" w:hAnsi="Times New Roman"/>
          <w:sz w:val="24"/>
          <w:szCs w:val="24"/>
          <w:lang w:val="en-GB"/>
        </w:rPr>
        <w:t xml:space="preserve"> social workers</w:t>
      </w:r>
      <w:r w:rsidR="00A95D1B">
        <w:rPr>
          <w:rFonts w:ascii="Times New Roman" w:hAnsi="Times New Roman"/>
          <w:sz w:val="24"/>
          <w:szCs w:val="24"/>
          <w:lang w:val="en-GB"/>
        </w:rPr>
        <w:t xml:space="preserve"> continued </w:t>
      </w:r>
      <w:r w:rsidR="009513C2">
        <w:rPr>
          <w:rFonts w:ascii="Times New Roman" w:hAnsi="Times New Roman"/>
          <w:sz w:val="24"/>
          <w:szCs w:val="24"/>
          <w:lang w:val="en-GB"/>
        </w:rPr>
        <w:t>repeat</w:t>
      </w:r>
      <w:r w:rsidR="008976E5">
        <w:rPr>
          <w:rFonts w:ascii="Times New Roman" w:hAnsi="Times New Roman"/>
          <w:sz w:val="24"/>
          <w:szCs w:val="24"/>
          <w:lang w:val="en-GB"/>
        </w:rPr>
        <w:t>ing</w:t>
      </w:r>
      <w:r w:rsidR="009513C2">
        <w:rPr>
          <w:rFonts w:ascii="Times New Roman" w:hAnsi="Times New Roman"/>
          <w:sz w:val="24"/>
          <w:szCs w:val="24"/>
          <w:lang w:val="en-GB"/>
        </w:rPr>
        <w:t xml:space="preserve"> their </w:t>
      </w:r>
      <w:r w:rsidR="007E52F0">
        <w:rPr>
          <w:rFonts w:ascii="Times New Roman" w:hAnsi="Times New Roman"/>
          <w:sz w:val="24"/>
          <w:szCs w:val="24"/>
          <w:lang w:val="en-GB"/>
        </w:rPr>
        <w:t>feeling of loss</w:t>
      </w:r>
      <w:r w:rsidR="000A2A22">
        <w:rPr>
          <w:rFonts w:ascii="Times New Roman" w:hAnsi="Times New Roman"/>
          <w:sz w:val="24"/>
          <w:szCs w:val="24"/>
          <w:lang w:val="en-GB"/>
        </w:rPr>
        <w:t>,</w:t>
      </w:r>
      <w:r w:rsidR="00B43223">
        <w:rPr>
          <w:rFonts w:ascii="Times New Roman" w:hAnsi="Times New Roman"/>
          <w:sz w:val="24"/>
          <w:szCs w:val="24"/>
          <w:lang w:val="en-GB"/>
        </w:rPr>
        <w:t xml:space="preserve"> </w:t>
      </w:r>
      <w:r w:rsidR="00AB5983">
        <w:rPr>
          <w:rFonts w:ascii="Times New Roman" w:hAnsi="Times New Roman"/>
          <w:sz w:val="24"/>
          <w:szCs w:val="24"/>
          <w:lang w:val="en-GB"/>
        </w:rPr>
        <w:t>whereas</w:t>
      </w:r>
      <w:r w:rsidR="00A95D1B">
        <w:rPr>
          <w:rFonts w:ascii="Times New Roman" w:hAnsi="Times New Roman"/>
          <w:sz w:val="24"/>
          <w:szCs w:val="24"/>
          <w:lang w:val="en-GB"/>
        </w:rPr>
        <w:t xml:space="preserve"> the supervisor </w:t>
      </w:r>
      <w:r w:rsidR="0035057E">
        <w:rPr>
          <w:rFonts w:ascii="Times New Roman" w:hAnsi="Times New Roman"/>
          <w:sz w:val="24"/>
          <w:szCs w:val="24"/>
          <w:lang w:val="en-GB"/>
        </w:rPr>
        <w:t xml:space="preserve">did not seem to leave </w:t>
      </w:r>
      <w:r w:rsidR="00AB5983">
        <w:rPr>
          <w:rFonts w:ascii="Times New Roman" w:hAnsi="Times New Roman"/>
          <w:sz w:val="24"/>
          <w:szCs w:val="24"/>
          <w:lang w:val="en-GB"/>
        </w:rPr>
        <w:t>any</w:t>
      </w:r>
      <w:r w:rsidR="00722495">
        <w:rPr>
          <w:rFonts w:ascii="Times New Roman" w:hAnsi="Times New Roman"/>
          <w:sz w:val="24"/>
          <w:szCs w:val="24"/>
          <w:lang w:val="en-GB"/>
        </w:rPr>
        <w:t xml:space="preserve"> </w:t>
      </w:r>
      <w:r w:rsidR="000A2A22">
        <w:rPr>
          <w:rFonts w:ascii="Times New Roman" w:hAnsi="Times New Roman"/>
          <w:sz w:val="24"/>
          <w:szCs w:val="24"/>
          <w:lang w:val="en-GB"/>
        </w:rPr>
        <w:t>room for voicing acknowledgement</w:t>
      </w:r>
      <w:r w:rsidR="009513C2">
        <w:rPr>
          <w:rFonts w:ascii="Times New Roman" w:hAnsi="Times New Roman"/>
          <w:sz w:val="24"/>
          <w:szCs w:val="24"/>
          <w:lang w:val="en-GB"/>
        </w:rPr>
        <w:t xml:space="preserve">. </w:t>
      </w:r>
      <w:r w:rsidR="00B43223">
        <w:rPr>
          <w:rFonts w:ascii="Times New Roman" w:hAnsi="Times New Roman"/>
          <w:sz w:val="24"/>
          <w:szCs w:val="24"/>
          <w:lang w:val="en-GB"/>
        </w:rPr>
        <w:t>T</w:t>
      </w:r>
      <w:r w:rsidR="009513C2">
        <w:rPr>
          <w:rFonts w:ascii="Times New Roman" w:hAnsi="Times New Roman"/>
          <w:sz w:val="24"/>
          <w:szCs w:val="24"/>
          <w:lang w:val="en-GB"/>
        </w:rPr>
        <w:t xml:space="preserve">he supervisor </w:t>
      </w:r>
      <w:r w:rsidR="00B43223">
        <w:rPr>
          <w:rFonts w:ascii="Times New Roman" w:hAnsi="Times New Roman"/>
          <w:sz w:val="24"/>
          <w:szCs w:val="24"/>
          <w:lang w:val="en-GB"/>
        </w:rPr>
        <w:t xml:space="preserve">then </w:t>
      </w:r>
      <w:r w:rsidR="009513C2">
        <w:rPr>
          <w:rFonts w:ascii="Times New Roman" w:hAnsi="Times New Roman"/>
          <w:sz w:val="24"/>
          <w:szCs w:val="24"/>
          <w:lang w:val="en-GB"/>
        </w:rPr>
        <w:t>decided that the group should start working on the</w:t>
      </w:r>
      <w:r w:rsidR="00B43223">
        <w:rPr>
          <w:rFonts w:ascii="Times New Roman" w:hAnsi="Times New Roman"/>
          <w:sz w:val="24"/>
          <w:szCs w:val="24"/>
          <w:lang w:val="en-GB"/>
        </w:rPr>
        <w:t xml:space="preserve"> work</w:t>
      </w:r>
      <w:r w:rsidR="00722495">
        <w:rPr>
          <w:rFonts w:ascii="Times New Roman" w:hAnsi="Times New Roman"/>
          <w:sz w:val="24"/>
          <w:szCs w:val="24"/>
          <w:lang w:val="en-GB"/>
        </w:rPr>
        <w:t>-</w:t>
      </w:r>
      <w:r w:rsidR="00B43223">
        <w:rPr>
          <w:rFonts w:ascii="Times New Roman" w:hAnsi="Times New Roman"/>
          <w:sz w:val="24"/>
          <w:szCs w:val="24"/>
          <w:lang w:val="en-GB"/>
        </w:rPr>
        <w:t>related</w:t>
      </w:r>
      <w:r w:rsidR="009513C2">
        <w:rPr>
          <w:rFonts w:ascii="Times New Roman" w:hAnsi="Times New Roman"/>
          <w:sz w:val="24"/>
          <w:szCs w:val="24"/>
          <w:lang w:val="en-GB"/>
        </w:rPr>
        <w:t xml:space="preserve"> cases</w:t>
      </w:r>
      <w:r w:rsidR="00722495">
        <w:rPr>
          <w:rFonts w:ascii="Times New Roman" w:hAnsi="Times New Roman"/>
          <w:sz w:val="24"/>
          <w:szCs w:val="24"/>
          <w:lang w:val="en-GB"/>
        </w:rPr>
        <w:t>,</w:t>
      </w:r>
      <w:r w:rsidR="009513C2">
        <w:rPr>
          <w:rFonts w:ascii="Times New Roman" w:hAnsi="Times New Roman"/>
          <w:sz w:val="24"/>
          <w:szCs w:val="24"/>
          <w:lang w:val="en-GB"/>
        </w:rPr>
        <w:t xml:space="preserve"> and she invited the first case to be presented.</w:t>
      </w:r>
    </w:p>
    <w:p w14:paraId="71195714" w14:textId="10B9CCF5" w:rsidR="006C458D" w:rsidRDefault="0083373D" w:rsidP="00555074">
      <w:pPr>
        <w:spacing w:line="276" w:lineRule="auto"/>
        <w:ind w:firstLine="1304"/>
        <w:rPr>
          <w:rFonts w:ascii="Times New Roman" w:hAnsi="Times New Roman"/>
          <w:sz w:val="24"/>
          <w:szCs w:val="24"/>
          <w:lang w:val="en-GB"/>
        </w:rPr>
      </w:pPr>
      <w:r>
        <w:rPr>
          <w:rFonts w:ascii="Times New Roman" w:hAnsi="Times New Roman"/>
          <w:sz w:val="24"/>
          <w:szCs w:val="24"/>
          <w:lang w:val="en-GB"/>
        </w:rPr>
        <w:t xml:space="preserve">One of the cases </w:t>
      </w:r>
      <w:r w:rsidR="00B43223">
        <w:rPr>
          <w:rFonts w:ascii="Times New Roman" w:hAnsi="Times New Roman"/>
          <w:sz w:val="24"/>
          <w:szCs w:val="24"/>
          <w:lang w:val="en-GB"/>
        </w:rPr>
        <w:t xml:space="preserve">that </w:t>
      </w:r>
      <w:r w:rsidR="001F2E89">
        <w:rPr>
          <w:rFonts w:ascii="Times New Roman" w:hAnsi="Times New Roman"/>
          <w:sz w:val="24"/>
          <w:szCs w:val="24"/>
          <w:lang w:val="en-GB"/>
        </w:rPr>
        <w:t>was brought to</w:t>
      </w:r>
      <w:r>
        <w:rPr>
          <w:rFonts w:ascii="Times New Roman" w:hAnsi="Times New Roman"/>
          <w:sz w:val="24"/>
          <w:szCs w:val="24"/>
          <w:lang w:val="en-GB"/>
        </w:rPr>
        <w:t xml:space="preserve"> the table </w:t>
      </w:r>
      <w:r w:rsidR="0035057E">
        <w:rPr>
          <w:rFonts w:ascii="Times New Roman" w:hAnsi="Times New Roman"/>
          <w:sz w:val="24"/>
          <w:szCs w:val="24"/>
          <w:lang w:val="en-GB"/>
        </w:rPr>
        <w:t xml:space="preserve">by a social worker </w:t>
      </w:r>
      <w:r>
        <w:rPr>
          <w:rFonts w:ascii="Times New Roman" w:hAnsi="Times New Roman"/>
          <w:sz w:val="24"/>
          <w:szCs w:val="24"/>
          <w:lang w:val="en-GB"/>
        </w:rPr>
        <w:t>was</w:t>
      </w:r>
      <w:r w:rsidR="00B43223">
        <w:rPr>
          <w:rFonts w:ascii="Times New Roman" w:hAnsi="Times New Roman"/>
          <w:sz w:val="24"/>
          <w:szCs w:val="24"/>
          <w:lang w:val="en-GB"/>
        </w:rPr>
        <w:t xml:space="preserve"> about</w:t>
      </w:r>
      <w:r>
        <w:rPr>
          <w:rFonts w:ascii="Times New Roman" w:hAnsi="Times New Roman"/>
          <w:sz w:val="24"/>
          <w:szCs w:val="24"/>
          <w:lang w:val="en-GB"/>
        </w:rPr>
        <w:t xml:space="preserve"> a young Somali girl placed in a foster family</w:t>
      </w:r>
      <w:r w:rsidR="00722495">
        <w:rPr>
          <w:rFonts w:ascii="Times New Roman" w:hAnsi="Times New Roman"/>
          <w:sz w:val="24"/>
          <w:szCs w:val="24"/>
          <w:lang w:val="en-GB"/>
        </w:rPr>
        <w:t>, which</w:t>
      </w:r>
      <w:r w:rsidR="00B43223">
        <w:rPr>
          <w:rFonts w:ascii="Times New Roman" w:hAnsi="Times New Roman"/>
          <w:sz w:val="24"/>
          <w:szCs w:val="24"/>
          <w:lang w:val="en-GB"/>
        </w:rPr>
        <w:t xml:space="preserve"> </w:t>
      </w:r>
      <w:r w:rsidR="00A95D1B">
        <w:rPr>
          <w:rFonts w:ascii="Times New Roman" w:hAnsi="Times New Roman"/>
          <w:sz w:val="24"/>
          <w:szCs w:val="24"/>
          <w:lang w:val="en-GB"/>
        </w:rPr>
        <w:t xml:space="preserve">had been closely </w:t>
      </w:r>
      <w:r>
        <w:rPr>
          <w:rFonts w:ascii="Times New Roman" w:hAnsi="Times New Roman"/>
          <w:sz w:val="24"/>
          <w:szCs w:val="24"/>
          <w:lang w:val="en-GB"/>
        </w:rPr>
        <w:t>supervis</w:t>
      </w:r>
      <w:r w:rsidR="00A95D1B">
        <w:rPr>
          <w:rFonts w:ascii="Times New Roman" w:hAnsi="Times New Roman"/>
          <w:sz w:val="24"/>
          <w:szCs w:val="24"/>
          <w:lang w:val="en-GB"/>
        </w:rPr>
        <w:t>ed</w:t>
      </w:r>
      <w:r>
        <w:rPr>
          <w:rFonts w:ascii="Times New Roman" w:hAnsi="Times New Roman"/>
          <w:sz w:val="24"/>
          <w:szCs w:val="24"/>
          <w:lang w:val="en-GB"/>
        </w:rPr>
        <w:t xml:space="preserve"> due to the girl’s difficulties with</w:t>
      </w:r>
      <w:r w:rsidR="001F003E">
        <w:rPr>
          <w:rFonts w:ascii="Times New Roman" w:hAnsi="Times New Roman"/>
          <w:sz w:val="24"/>
          <w:szCs w:val="24"/>
          <w:lang w:val="en-GB"/>
        </w:rPr>
        <w:t xml:space="preserve"> living in </w:t>
      </w:r>
      <w:r>
        <w:rPr>
          <w:rFonts w:ascii="Times New Roman" w:hAnsi="Times New Roman"/>
          <w:sz w:val="24"/>
          <w:szCs w:val="24"/>
          <w:lang w:val="en-GB"/>
        </w:rPr>
        <w:t>the foster family</w:t>
      </w:r>
      <w:r w:rsidR="00722495">
        <w:rPr>
          <w:rFonts w:ascii="Times New Roman" w:hAnsi="Times New Roman"/>
          <w:sz w:val="24"/>
          <w:szCs w:val="24"/>
          <w:lang w:val="en-GB"/>
        </w:rPr>
        <w:t>, not to mention</w:t>
      </w:r>
      <w:r>
        <w:rPr>
          <w:rFonts w:ascii="Times New Roman" w:hAnsi="Times New Roman"/>
          <w:sz w:val="24"/>
          <w:szCs w:val="24"/>
          <w:lang w:val="en-GB"/>
        </w:rPr>
        <w:t xml:space="preserve"> their norms and demands</w:t>
      </w:r>
      <w:r w:rsidR="00C30EBE">
        <w:rPr>
          <w:rFonts w:ascii="Times New Roman" w:hAnsi="Times New Roman"/>
          <w:sz w:val="24"/>
          <w:szCs w:val="24"/>
          <w:lang w:val="en-GB"/>
        </w:rPr>
        <w:t>.</w:t>
      </w:r>
      <w:r w:rsidR="00B51754">
        <w:rPr>
          <w:rFonts w:ascii="Times New Roman" w:hAnsi="Times New Roman"/>
          <w:sz w:val="24"/>
          <w:szCs w:val="24"/>
          <w:lang w:val="en-GB"/>
        </w:rPr>
        <w:t xml:space="preserve"> J</w:t>
      </w:r>
      <w:r w:rsidR="00893D1C">
        <w:rPr>
          <w:rFonts w:ascii="Times New Roman" w:hAnsi="Times New Roman"/>
          <w:sz w:val="24"/>
          <w:szCs w:val="24"/>
          <w:lang w:val="en-GB"/>
        </w:rPr>
        <w:t>udging from the response</w:t>
      </w:r>
      <w:r w:rsidR="00B43223">
        <w:rPr>
          <w:rFonts w:ascii="Times New Roman" w:hAnsi="Times New Roman"/>
          <w:sz w:val="24"/>
          <w:szCs w:val="24"/>
          <w:lang w:val="en-GB"/>
        </w:rPr>
        <w:t xml:space="preserve"> of </w:t>
      </w:r>
      <w:r w:rsidR="00722495">
        <w:rPr>
          <w:rFonts w:ascii="Times New Roman" w:hAnsi="Times New Roman"/>
          <w:sz w:val="24"/>
          <w:szCs w:val="24"/>
          <w:lang w:val="en-GB"/>
        </w:rPr>
        <w:t>her</w:t>
      </w:r>
      <w:r w:rsidR="00B43223">
        <w:rPr>
          <w:rFonts w:ascii="Times New Roman" w:hAnsi="Times New Roman"/>
          <w:sz w:val="24"/>
          <w:szCs w:val="24"/>
          <w:lang w:val="en-GB"/>
        </w:rPr>
        <w:t xml:space="preserve"> colleagues such as</w:t>
      </w:r>
      <w:r w:rsidR="00722495">
        <w:rPr>
          <w:rFonts w:ascii="Times New Roman" w:hAnsi="Times New Roman"/>
          <w:sz w:val="24"/>
          <w:szCs w:val="24"/>
          <w:lang w:val="en-GB"/>
        </w:rPr>
        <w:t>,</w:t>
      </w:r>
      <w:r w:rsidR="00E673A4">
        <w:rPr>
          <w:rFonts w:ascii="Times New Roman" w:hAnsi="Times New Roman"/>
          <w:sz w:val="24"/>
          <w:szCs w:val="24"/>
          <w:lang w:val="en-GB"/>
        </w:rPr>
        <w:t xml:space="preserve"> </w:t>
      </w:r>
      <w:r w:rsidR="002D37AC">
        <w:rPr>
          <w:rFonts w:ascii="Times New Roman" w:hAnsi="Times New Roman"/>
          <w:sz w:val="24"/>
          <w:szCs w:val="24"/>
          <w:lang w:val="en-GB"/>
        </w:rPr>
        <w:t>“</w:t>
      </w:r>
      <w:r w:rsidR="00E673A4">
        <w:rPr>
          <w:rFonts w:ascii="Times New Roman" w:hAnsi="Times New Roman"/>
          <w:sz w:val="24"/>
          <w:szCs w:val="24"/>
          <w:lang w:val="en-GB"/>
        </w:rPr>
        <w:t>O</w:t>
      </w:r>
      <w:r w:rsidR="00B51754">
        <w:rPr>
          <w:rFonts w:ascii="Times New Roman" w:hAnsi="Times New Roman"/>
          <w:sz w:val="24"/>
          <w:szCs w:val="24"/>
          <w:lang w:val="en-GB"/>
        </w:rPr>
        <w:t>h now, not her again!</w:t>
      </w:r>
      <w:r w:rsidR="002D37AC">
        <w:rPr>
          <w:rFonts w:ascii="Times New Roman" w:hAnsi="Times New Roman"/>
          <w:sz w:val="24"/>
          <w:szCs w:val="24"/>
          <w:lang w:val="en-GB"/>
        </w:rPr>
        <w:t>”</w:t>
      </w:r>
      <w:r w:rsidR="00893D1C">
        <w:rPr>
          <w:rFonts w:ascii="Times New Roman" w:hAnsi="Times New Roman"/>
          <w:sz w:val="24"/>
          <w:szCs w:val="24"/>
          <w:lang w:val="en-GB"/>
        </w:rPr>
        <w:t xml:space="preserve"> </w:t>
      </w:r>
      <w:r w:rsidR="00622517">
        <w:rPr>
          <w:rFonts w:ascii="Times New Roman" w:hAnsi="Times New Roman"/>
          <w:sz w:val="24"/>
          <w:szCs w:val="24"/>
          <w:lang w:val="en-GB"/>
        </w:rPr>
        <w:t>this case</w:t>
      </w:r>
      <w:r w:rsidR="007E52F0">
        <w:rPr>
          <w:rFonts w:ascii="Times New Roman" w:hAnsi="Times New Roman"/>
          <w:sz w:val="24"/>
          <w:szCs w:val="24"/>
          <w:lang w:val="en-GB"/>
        </w:rPr>
        <w:t xml:space="preserve"> </w:t>
      </w:r>
      <w:r w:rsidR="00B43223">
        <w:rPr>
          <w:rFonts w:ascii="Times New Roman" w:hAnsi="Times New Roman"/>
          <w:sz w:val="24"/>
          <w:szCs w:val="24"/>
          <w:lang w:val="en-GB"/>
        </w:rPr>
        <w:t xml:space="preserve">aroused </w:t>
      </w:r>
      <w:r w:rsidR="00AB5983">
        <w:rPr>
          <w:rFonts w:ascii="Times New Roman" w:hAnsi="Times New Roman"/>
          <w:sz w:val="24"/>
          <w:szCs w:val="24"/>
          <w:lang w:val="en-GB"/>
        </w:rPr>
        <w:t xml:space="preserve">recognition as well as </w:t>
      </w:r>
      <w:r w:rsidR="00791B07">
        <w:rPr>
          <w:rFonts w:ascii="Times New Roman" w:hAnsi="Times New Roman"/>
          <w:sz w:val="24"/>
          <w:szCs w:val="24"/>
          <w:lang w:val="en-GB"/>
        </w:rPr>
        <w:t>ambivalence</w:t>
      </w:r>
      <w:r w:rsidR="00B43223">
        <w:rPr>
          <w:rFonts w:ascii="Times New Roman" w:hAnsi="Times New Roman"/>
          <w:sz w:val="24"/>
          <w:szCs w:val="24"/>
          <w:lang w:val="en-GB"/>
        </w:rPr>
        <w:t xml:space="preserve"> </w:t>
      </w:r>
      <w:r w:rsidR="00722495">
        <w:rPr>
          <w:rFonts w:ascii="Times New Roman" w:hAnsi="Times New Roman"/>
          <w:sz w:val="24"/>
          <w:szCs w:val="24"/>
          <w:lang w:val="en-GB"/>
        </w:rPr>
        <w:t>with</w:t>
      </w:r>
      <w:r w:rsidR="00B43223">
        <w:rPr>
          <w:rFonts w:ascii="Times New Roman" w:hAnsi="Times New Roman"/>
          <w:sz w:val="24"/>
          <w:szCs w:val="24"/>
          <w:lang w:val="en-GB"/>
        </w:rPr>
        <w:t>in</w:t>
      </w:r>
      <w:r w:rsidR="00CB5CC5">
        <w:rPr>
          <w:rFonts w:ascii="Times New Roman" w:hAnsi="Times New Roman"/>
          <w:sz w:val="24"/>
          <w:szCs w:val="24"/>
          <w:lang w:val="en-GB"/>
        </w:rPr>
        <w:t xml:space="preserve"> the group of social workers</w:t>
      </w:r>
      <w:r w:rsidR="00514667">
        <w:rPr>
          <w:rFonts w:ascii="Times New Roman" w:hAnsi="Times New Roman"/>
          <w:sz w:val="24"/>
          <w:szCs w:val="24"/>
          <w:lang w:val="en-GB"/>
        </w:rPr>
        <w:t xml:space="preserve">. </w:t>
      </w:r>
      <w:r w:rsidR="00EC690E">
        <w:rPr>
          <w:rFonts w:ascii="Times New Roman" w:hAnsi="Times New Roman"/>
          <w:sz w:val="24"/>
          <w:szCs w:val="24"/>
          <w:lang w:val="en-GB"/>
        </w:rPr>
        <w:t xml:space="preserve">The social worker </w:t>
      </w:r>
      <w:r w:rsidR="0035057E">
        <w:rPr>
          <w:rFonts w:ascii="Times New Roman" w:hAnsi="Times New Roman"/>
          <w:sz w:val="24"/>
          <w:szCs w:val="24"/>
          <w:lang w:val="en-GB"/>
        </w:rPr>
        <w:t xml:space="preserve">presenting the case </w:t>
      </w:r>
      <w:r w:rsidR="00722495">
        <w:rPr>
          <w:rFonts w:ascii="Times New Roman" w:hAnsi="Times New Roman"/>
          <w:sz w:val="24"/>
          <w:szCs w:val="24"/>
          <w:lang w:val="en-GB"/>
        </w:rPr>
        <w:t>expressed</w:t>
      </w:r>
      <w:r w:rsidR="00EC690E">
        <w:rPr>
          <w:rFonts w:ascii="Times New Roman" w:hAnsi="Times New Roman"/>
          <w:sz w:val="24"/>
          <w:szCs w:val="24"/>
          <w:lang w:val="en-GB"/>
        </w:rPr>
        <w:t xml:space="preserve"> her </w:t>
      </w:r>
      <w:r w:rsidR="00722495">
        <w:rPr>
          <w:rFonts w:ascii="Times New Roman" w:hAnsi="Times New Roman"/>
          <w:sz w:val="24"/>
          <w:szCs w:val="24"/>
          <w:lang w:val="en-GB"/>
        </w:rPr>
        <w:t>desire</w:t>
      </w:r>
      <w:r w:rsidR="00EC690E">
        <w:rPr>
          <w:rFonts w:ascii="Times New Roman" w:hAnsi="Times New Roman"/>
          <w:sz w:val="24"/>
          <w:szCs w:val="24"/>
          <w:lang w:val="en-GB"/>
        </w:rPr>
        <w:t xml:space="preserve"> for supervision by stating that she ha</w:t>
      </w:r>
      <w:r w:rsidR="00B43223">
        <w:rPr>
          <w:rFonts w:ascii="Times New Roman" w:hAnsi="Times New Roman"/>
          <w:sz w:val="24"/>
          <w:szCs w:val="24"/>
          <w:lang w:val="en-GB"/>
        </w:rPr>
        <w:t>d</w:t>
      </w:r>
      <w:r w:rsidR="00EC690E">
        <w:rPr>
          <w:rFonts w:ascii="Times New Roman" w:hAnsi="Times New Roman"/>
          <w:sz w:val="24"/>
          <w:szCs w:val="24"/>
          <w:lang w:val="en-GB"/>
        </w:rPr>
        <w:t xml:space="preserve"> </w:t>
      </w:r>
      <w:r w:rsidR="00A95D1B">
        <w:rPr>
          <w:rFonts w:ascii="Times New Roman" w:hAnsi="Times New Roman"/>
          <w:sz w:val="24"/>
          <w:szCs w:val="24"/>
          <w:lang w:val="en-GB"/>
        </w:rPr>
        <w:t xml:space="preserve">increasingly </w:t>
      </w:r>
      <w:r w:rsidR="00B43223">
        <w:rPr>
          <w:rFonts w:ascii="Times New Roman" w:hAnsi="Times New Roman"/>
          <w:sz w:val="24"/>
          <w:szCs w:val="24"/>
          <w:lang w:val="en-GB"/>
        </w:rPr>
        <w:t>begun</w:t>
      </w:r>
      <w:r w:rsidR="00EC690E">
        <w:rPr>
          <w:rFonts w:ascii="Times New Roman" w:hAnsi="Times New Roman"/>
          <w:sz w:val="24"/>
          <w:szCs w:val="24"/>
          <w:lang w:val="en-GB"/>
        </w:rPr>
        <w:t xml:space="preserve"> </w:t>
      </w:r>
      <w:r w:rsidR="00722495">
        <w:rPr>
          <w:rFonts w:ascii="Times New Roman" w:hAnsi="Times New Roman"/>
          <w:sz w:val="24"/>
          <w:szCs w:val="24"/>
          <w:lang w:val="en-GB"/>
        </w:rPr>
        <w:t>to</w:t>
      </w:r>
      <w:r w:rsidR="00EC690E">
        <w:rPr>
          <w:rFonts w:ascii="Times New Roman" w:hAnsi="Times New Roman"/>
          <w:sz w:val="24"/>
          <w:szCs w:val="24"/>
          <w:lang w:val="en-GB"/>
        </w:rPr>
        <w:t xml:space="preserve"> doubt whether she was able to understand and relate to the girl’s situation and feelings</w:t>
      </w:r>
      <w:r w:rsidR="00722495">
        <w:rPr>
          <w:rFonts w:ascii="Times New Roman" w:hAnsi="Times New Roman"/>
          <w:sz w:val="24"/>
          <w:szCs w:val="24"/>
          <w:lang w:val="en-GB"/>
        </w:rPr>
        <w:t>,</w:t>
      </w:r>
      <w:r w:rsidR="00EC690E">
        <w:rPr>
          <w:rFonts w:ascii="Times New Roman" w:hAnsi="Times New Roman"/>
          <w:sz w:val="24"/>
          <w:szCs w:val="24"/>
          <w:lang w:val="en-GB"/>
        </w:rPr>
        <w:t xml:space="preserve"> and that she was </w:t>
      </w:r>
      <w:r w:rsidR="009D5FFC">
        <w:rPr>
          <w:rFonts w:ascii="Times New Roman" w:hAnsi="Times New Roman"/>
          <w:sz w:val="24"/>
          <w:szCs w:val="24"/>
          <w:lang w:val="en-GB"/>
        </w:rPr>
        <w:t xml:space="preserve">no longer certain about </w:t>
      </w:r>
      <w:r w:rsidR="00B43223">
        <w:rPr>
          <w:rFonts w:ascii="Times New Roman" w:hAnsi="Times New Roman"/>
          <w:sz w:val="24"/>
          <w:szCs w:val="24"/>
          <w:lang w:val="en-GB"/>
        </w:rPr>
        <w:t>her</w:t>
      </w:r>
      <w:r w:rsidR="00EC690E">
        <w:rPr>
          <w:rFonts w:ascii="Times New Roman" w:hAnsi="Times New Roman"/>
          <w:sz w:val="24"/>
          <w:szCs w:val="24"/>
          <w:lang w:val="en-GB"/>
        </w:rPr>
        <w:t xml:space="preserve"> decision </w:t>
      </w:r>
      <w:r w:rsidR="00B43223">
        <w:rPr>
          <w:rFonts w:ascii="Times New Roman" w:hAnsi="Times New Roman"/>
          <w:sz w:val="24"/>
          <w:szCs w:val="24"/>
          <w:lang w:val="en-GB"/>
        </w:rPr>
        <w:t>to</w:t>
      </w:r>
      <w:r w:rsidR="00EC690E">
        <w:rPr>
          <w:rFonts w:ascii="Times New Roman" w:hAnsi="Times New Roman"/>
          <w:sz w:val="24"/>
          <w:szCs w:val="24"/>
          <w:lang w:val="en-GB"/>
        </w:rPr>
        <w:t xml:space="preserve"> keep the girl in the foster family.</w:t>
      </w:r>
    </w:p>
    <w:p w14:paraId="742E9E5D" w14:textId="77777777" w:rsidR="006C458D" w:rsidRDefault="006C458D" w:rsidP="007E3964">
      <w:pPr>
        <w:spacing w:line="276" w:lineRule="auto"/>
        <w:ind w:firstLine="1304"/>
        <w:rPr>
          <w:rFonts w:ascii="Times New Roman" w:hAnsi="Times New Roman"/>
          <w:sz w:val="24"/>
          <w:szCs w:val="24"/>
          <w:lang w:val="en-GB"/>
        </w:rPr>
      </w:pPr>
    </w:p>
    <w:p w14:paraId="3B7E389E" w14:textId="77777777" w:rsidR="00C95809" w:rsidRPr="00C95809" w:rsidRDefault="00C95809" w:rsidP="007E3964">
      <w:pPr>
        <w:rPr>
          <w:i/>
          <w:lang w:val="en-GB"/>
        </w:rPr>
      </w:pPr>
      <w:r w:rsidRPr="00C95809">
        <w:rPr>
          <w:i/>
          <w:lang w:val="en-GB"/>
        </w:rPr>
        <w:t>Supervisor: So tell me, what… before I go further into this, so tell me what you need to be clear about?</w:t>
      </w:r>
    </w:p>
    <w:p w14:paraId="0E759441" w14:textId="33EF7974" w:rsidR="00C95809" w:rsidRPr="00C95809" w:rsidRDefault="00C95809" w:rsidP="007E3964">
      <w:pPr>
        <w:rPr>
          <w:i/>
          <w:lang w:val="en-GB"/>
        </w:rPr>
      </w:pPr>
      <w:r w:rsidRPr="00C95809">
        <w:rPr>
          <w:i/>
          <w:lang w:val="en-GB"/>
        </w:rPr>
        <w:t>Susanne: What way to go now ….Supervisor: Yes…and with the knowledge you now have ….what do you need?</w:t>
      </w:r>
    </w:p>
    <w:p w14:paraId="4FC52C19" w14:textId="77777777" w:rsidR="00C95809" w:rsidRPr="00686D6E" w:rsidRDefault="00C95809" w:rsidP="007E3964">
      <w:pPr>
        <w:rPr>
          <w:i/>
          <w:lang w:val="en-GB"/>
        </w:rPr>
      </w:pPr>
      <w:r w:rsidRPr="00686D6E">
        <w:rPr>
          <w:i/>
          <w:lang w:val="en-GB"/>
        </w:rPr>
        <w:t xml:space="preserve">Susanne: </w:t>
      </w:r>
      <w:r w:rsidR="00514667" w:rsidRPr="00686D6E">
        <w:rPr>
          <w:i/>
          <w:lang w:val="en-GB"/>
        </w:rPr>
        <w:t xml:space="preserve"> I’m worried that I will choose an easy</w:t>
      </w:r>
      <w:r w:rsidRPr="00686D6E">
        <w:rPr>
          <w:i/>
          <w:lang w:val="en-GB"/>
        </w:rPr>
        <w:t xml:space="preserve"> solution</w:t>
      </w:r>
      <w:r w:rsidR="00514667" w:rsidRPr="00686D6E">
        <w:rPr>
          <w:i/>
          <w:lang w:val="en-GB"/>
        </w:rPr>
        <w:t>. T</w:t>
      </w:r>
      <w:r w:rsidRPr="00686D6E">
        <w:rPr>
          <w:i/>
          <w:lang w:val="en-GB"/>
        </w:rPr>
        <w:t xml:space="preserve">hat she </w:t>
      </w:r>
      <w:r w:rsidR="00686D6E" w:rsidRPr="00686D6E">
        <w:rPr>
          <w:i/>
          <w:lang w:val="en-GB"/>
        </w:rPr>
        <w:t xml:space="preserve">(the Somali girl) </w:t>
      </w:r>
      <w:r w:rsidRPr="00686D6E">
        <w:rPr>
          <w:i/>
          <w:lang w:val="en-GB"/>
        </w:rPr>
        <w:t>coul</w:t>
      </w:r>
      <w:r w:rsidR="00514667" w:rsidRPr="00686D6E">
        <w:rPr>
          <w:i/>
          <w:lang w:val="en-GB"/>
        </w:rPr>
        <w:t>d</w:t>
      </w:r>
      <w:r w:rsidRPr="00686D6E">
        <w:rPr>
          <w:i/>
          <w:lang w:val="en-GB"/>
        </w:rPr>
        <w:t xml:space="preserve"> move to them</w:t>
      </w:r>
      <w:r w:rsidR="00514667" w:rsidRPr="00686D6E">
        <w:rPr>
          <w:i/>
          <w:lang w:val="en-GB"/>
        </w:rPr>
        <w:t xml:space="preserve"> (another foster</w:t>
      </w:r>
      <w:r w:rsidR="001D16F3" w:rsidRPr="00686D6E">
        <w:rPr>
          <w:i/>
          <w:lang w:val="en-GB"/>
        </w:rPr>
        <w:t xml:space="preserve"> </w:t>
      </w:r>
      <w:r w:rsidR="00514667" w:rsidRPr="00686D6E">
        <w:rPr>
          <w:i/>
          <w:lang w:val="en-GB"/>
        </w:rPr>
        <w:t>family)</w:t>
      </w:r>
      <w:r w:rsidRPr="00686D6E">
        <w:rPr>
          <w:i/>
          <w:lang w:val="en-GB"/>
        </w:rPr>
        <w:t xml:space="preserve"> that she likes so very much and that so very much want her … </w:t>
      </w:r>
      <w:r w:rsidR="00686D6E" w:rsidRPr="00686D6E">
        <w:rPr>
          <w:i/>
          <w:lang w:val="en-GB"/>
        </w:rPr>
        <w:t>o</w:t>
      </w:r>
      <w:r w:rsidRPr="00686D6E">
        <w:rPr>
          <w:i/>
          <w:lang w:val="en-GB"/>
        </w:rPr>
        <w:t>n a full</w:t>
      </w:r>
      <w:r w:rsidR="00722495">
        <w:rPr>
          <w:i/>
          <w:lang w:val="en-GB"/>
        </w:rPr>
        <w:t>-</w:t>
      </w:r>
      <w:r w:rsidRPr="00686D6E">
        <w:rPr>
          <w:i/>
          <w:lang w:val="en-GB"/>
        </w:rPr>
        <w:t>time basis</w:t>
      </w:r>
      <w:r w:rsidR="00514667" w:rsidRPr="00686D6E">
        <w:rPr>
          <w:i/>
          <w:lang w:val="en-GB"/>
        </w:rPr>
        <w:t>.....T</w:t>
      </w:r>
      <w:r w:rsidRPr="00686D6E">
        <w:rPr>
          <w:i/>
          <w:lang w:val="en-GB"/>
        </w:rPr>
        <w:t xml:space="preserve">hat I’ll </w:t>
      </w:r>
      <w:r w:rsidR="00514667" w:rsidRPr="00686D6E">
        <w:rPr>
          <w:i/>
          <w:lang w:val="en-GB"/>
        </w:rPr>
        <w:t>d</w:t>
      </w:r>
      <w:r w:rsidRPr="00686D6E">
        <w:rPr>
          <w:i/>
          <w:lang w:val="en-GB"/>
        </w:rPr>
        <w:t>o something wrong because this</w:t>
      </w:r>
      <w:r w:rsidR="00686D6E" w:rsidRPr="00686D6E">
        <w:rPr>
          <w:i/>
          <w:lang w:val="en-GB"/>
        </w:rPr>
        <w:t xml:space="preserve"> solution</w:t>
      </w:r>
      <w:r w:rsidRPr="00686D6E">
        <w:rPr>
          <w:i/>
          <w:lang w:val="en-GB"/>
        </w:rPr>
        <w:t xml:space="preserve"> can break</w:t>
      </w:r>
      <w:r w:rsidR="00514667" w:rsidRPr="00686D6E">
        <w:rPr>
          <w:i/>
          <w:lang w:val="en-GB"/>
        </w:rPr>
        <w:t xml:space="preserve"> down</w:t>
      </w:r>
      <w:r w:rsidRPr="00686D6E">
        <w:rPr>
          <w:i/>
          <w:lang w:val="en-GB"/>
        </w:rPr>
        <w:t xml:space="preserve"> you know. And then she has no one in the whole world. So I think this</w:t>
      </w:r>
      <w:r w:rsidR="00686D6E" w:rsidRPr="00686D6E">
        <w:rPr>
          <w:i/>
          <w:lang w:val="en-GB"/>
        </w:rPr>
        <w:t xml:space="preserve"> decision</w:t>
      </w:r>
      <w:r w:rsidRPr="00686D6E">
        <w:rPr>
          <w:i/>
          <w:lang w:val="en-GB"/>
        </w:rPr>
        <w:t xml:space="preserve"> is very important… I have to be very careful not to be car</w:t>
      </w:r>
      <w:r w:rsidR="001B68E4" w:rsidRPr="00686D6E">
        <w:rPr>
          <w:i/>
          <w:lang w:val="en-GB"/>
        </w:rPr>
        <w:t>ried away…. to take</w:t>
      </w:r>
      <w:r w:rsidRPr="00686D6E">
        <w:rPr>
          <w:i/>
          <w:lang w:val="en-GB"/>
        </w:rPr>
        <w:t xml:space="preserve"> the easy </w:t>
      </w:r>
      <w:r w:rsidR="00686D6E" w:rsidRPr="00686D6E">
        <w:rPr>
          <w:i/>
          <w:lang w:val="en-GB"/>
        </w:rPr>
        <w:t>solution</w:t>
      </w:r>
      <w:r w:rsidRPr="00686D6E">
        <w:rPr>
          <w:i/>
          <w:lang w:val="en-GB"/>
        </w:rPr>
        <w:t xml:space="preserve"> – both emotionally and practically and all that.</w:t>
      </w:r>
    </w:p>
    <w:p w14:paraId="5A39948C" w14:textId="77777777" w:rsidR="00C95809" w:rsidRPr="00C95809" w:rsidRDefault="00C95809" w:rsidP="007E3964">
      <w:pPr>
        <w:rPr>
          <w:i/>
          <w:lang w:val="en-US"/>
        </w:rPr>
      </w:pPr>
      <w:r w:rsidRPr="00686D6E">
        <w:rPr>
          <w:i/>
          <w:lang w:val="en-US"/>
        </w:rPr>
        <w:t xml:space="preserve">Supervisor: </w:t>
      </w:r>
      <w:r w:rsidR="00722495">
        <w:rPr>
          <w:i/>
          <w:lang w:val="en-US"/>
        </w:rPr>
        <w:t>Hm</w:t>
      </w:r>
      <w:r w:rsidRPr="00686D6E">
        <w:rPr>
          <w:i/>
          <w:lang w:val="en-US"/>
        </w:rPr>
        <w:t>m</w:t>
      </w:r>
      <w:r w:rsidR="001D16F3" w:rsidRPr="00686D6E">
        <w:rPr>
          <w:i/>
          <w:lang w:val="en-US"/>
        </w:rPr>
        <w:t>m</w:t>
      </w:r>
      <w:r w:rsidR="00722495">
        <w:rPr>
          <w:i/>
          <w:lang w:val="en-US"/>
        </w:rPr>
        <w:t>…</w:t>
      </w:r>
    </w:p>
    <w:p w14:paraId="6E04940D" w14:textId="77777777" w:rsidR="00C95809" w:rsidRDefault="00C95809" w:rsidP="007E3964">
      <w:pPr>
        <w:spacing w:line="276" w:lineRule="auto"/>
        <w:rPr>
          <w:rFonts w:ascii="Times New Roman" w:hAnsi="Times New Roman"/>
          <w:i/>
          <w:sz w:val="24"/>
          <w:szCs w:val="24"/>
          <w:lang w:val="en-US"/>
        </w:rPr>
      </w:pPr>
    </w:p>
    <w:p w14:paraId="40B0A4B8" w14:textId="77777777" w:rsidR="000B6D78" w:rsidRDefault="00B43223" w:rsidP="00574C00">
      <w:pPr>
        <w:spacing w:line="276" w:lineRule="auto"/>
        <w:rPr>
          <w:rFonts w:ascii="Times New Roman" w:hAnsi="Times New Roman"/>
          <w:sz w:val="24"/>
          <w:szCs w:val="24"/>
          <w:lang w:val="en-GB"/>
        </w:rPr>
      </w:pPr>
      <w:r>
        <w:rPr>
          <w:rFonts w:ascii="Times New Roman" w:hAnsi="Times New Roman"/>
          <w:sz w:val="24"/>
          <w:szCs w:val="24"/>
          <w:lang w:val="en-GB"/>
        </w:rPr>
        <w:lastRenderedPageBreak/>
        <w:t xml:space="preserve">In the first </w:t>
      </w:r>
      <w:r w:rsidR="00EC690E">
        <w:rPr>
          <w:rFonts w:ascii="Times New Roman" w:hAnsi="Times New Roman"/>
          <w:sz w:val="24"/>
          <w:szCs w:val="24"/>
          <w:lang w:val="en-GB"/>
        </w:rPr>
        <w:t>logical scenic analysis</w:t>
      </w:r>
      <w:r w:rsidR="0035057E">
        <w:rPr>
          <w:rFonts w:ascii="Times New Roman" w:hAnsi="Times New Roman"/>
          <w:sz w:val="24"/>
          <w:szCs w:val="24"/>
          <w:lang w:val="en-GB"/>
        </w:rPr>
        <w:t xml:space="preserve"> – informed by the Lorenzian structural approach - </w:t>
      </w:r>
      <w:r>
        <w:rPr>
          <w:rFonts w:ascii="Times New Roman" w:hAnsi="Times New Roman"/>
          <w:sz w:val="24"/>
          <w:szCs w:val="24"/>
          <w:lang w:val="en-GB"/>
        </w:rPr>
        <w:t>we</w:t>
      </w:r>
      <w:r w:rsidR="00EC690E">
        <w:rPr>
          <w:rFonts w:ascii="Times New Roman" w:hAnsi="Times New Roman"/>
          <w:sz w:val="24"/>
          <w:szCs w:val="24"/>
          <w:lang w:val="en-GB"/>
        </w:rPr>
        <w:t xml:space="preserve"> </w:t>
      </w:r>
      <w:r>
        <w:rPr>
          <w:rFonts w:ascii="Times New Roman" w:hAnsi="Times New Roman"/>
          <w:sz w:val="24"/>
          <w:szCs w:val="24"/>
          <w:lang w:val="en-GB"/>
        </w:rPr>
        <w:t xml:space="preserve">examine </w:t>
      </w:r>
      <w:r w:rsidR="00765685">
        <w:rPr>
          <w:rFonts w:ascii="Times New Roman" w:hAnsi="Times New Roman"/>
          <w:sz w:val="24"/>
          <w:szCs w:val="24"/>
          <w:lang w:val="en-GB"/>
        </w:rPr>
        <w:t>what is being said</w:t>
      </w:r>
      <w:r w:rsidR="00EF5F02">
        <w:rPr>
          <w:rFonts w:ascii="Times New Roman" w:hAnsi="Times New Roman"/>
          <w:sz w:val="24"/>
          <w:szCs w:val="24"/>
          <w:lang w:val="en-GB"/>
        </w:rPr>
        <w:t xml:space="preserve"> </w:t>
      </w:r>
      <w:r w:rsidR="00C73B9D">
        <w:rPr>
          <w:rFonts w:ascii="Times New Roman" w:hAnsi="Times New Roman"/>
          <w:sz w:val="24"/>
          <w:szCs w:val="24"/>
          <w:lang w:val="en-GB"/>
        </w:rPr>
        <w:t xml:space="preserve">in </w:t>
      </w:r>
      <w:r w:rsidR="00EF5F02">
        <w:rPr>
          <w:rFonts w:ascii="Times New Roman" w:hAnsi="Times New Roman"/>
          <w:sz w:val="24"/>
          <w:szCs w:val="24"/>
          <w:lang w:val="en-GB"/>
        </w:rPr>
        <w:t>relat</w:t>
      </w:r>
      <w:r w:rsidR="00C73B9D">
        <w:rPr>
          <w:rFonts w:ascii="Times New Roman" w:hAnsi="Times New Roman"/>
          <w:sz w:val="24"/>
          <w:szCs w:val="24"/>
          <w:lang w:val="en-GB"/>
        </w:rPr>
        <w:t>ion</w:t>
      </w:r>
      <w:r w:rsidR="009D5FFC">
        <w:rPr>
          <w:rFonts w:ascii="Times New Roman" w:hAnsi="Times New Roman"/>
          <w:sz w:val="24"/>
          <w:szCs w:val="24"/>
          <w:lang w:val="en-GB"/>
        </w:rPr>
        <w:t xml:space="preserve"> to </w:t>
      </w:r>
      <w:r w:rsidR="00C73B9D">
        <w:rPr>
          <w:rFonts w:ascii="Times New Roman" w:hAnsi="Times New Roman"/>
          <w:sz w:val="24"/>
          <w:szCs w:val="24"/>
          <w:lang w:val="en-GB"/>
        </w:rPr>
        <w:t xml:space="preserve">both </w:t>
      </w:r>
      <w:r w:rsidR="009D5FFC">
        <w:rPr>
          <w:rFonts w:ascii="Times New Roman" w:hAnsi="Times New Roman"/>
          <w:sz w:val="24"/>
          <w:szCs w:val="24"/>
          <w:lang w:val="en-GB"/>
        </w:rPr>
        <w:t>the context</w:t>
      </w:r>
      <w:r w:rsidR="00EF5F02">
        <w:rPr>
          <w:rFonts w:ascii="Times New Roman" w:hAnsi="Times New Roman"/>
          <w:sz w:val="24"/>
          <w:szCs w:val="24"/>
          <w:lang w:val="en-GB"/>
        </w:rPr>
        <w:t xml:space="preserve"> and to the recounted scenes of experience.</w:t>
      </w:r>
      <w:r w:rsidR="007D5878">
        <w:rPr>
          <w:rFonts w:ascii="Times New Roman" w:hAnsi="Times New Roman"/>
          <w:sz w:val="24"/>
          <w:szCs w:val="24"/>
          <w:lang w:val="en-GB"/>
        </w:rPr>
        <w:t xml:space="preserve"> </w:t>
      </w:r>
      <w:r w:rsidR="00EF5F02">
        <w:rPr>
          <w:rFonts w:ascii="Times New Roman" w:hAnsi="Times New Roman"/>
          <w:sz w:val="24"/>
          <w:szCs w:val="24"/>
          <w:lang w:val="en-GB"/>
        </w:rPr>
        <w:t>H</w:t>
      </w:r>
      <w:r w:rsidR="002235AE">
        <w:rPr>
          <w:rFonts w:ascii="Times New Roman" w:hAnsi="Times New Roman"/>
          <w:sz w:val="24"/>
          <w:szCs w:val="24"/>
          <w:lang w:val="en-GB"/>
        </w:rPr>
        <w:t>ere</w:t>
      </w:r>
      <w:r w:rsidR="00C73B9D">
        <w:rPr>
          <w:rFonts w:ascii="Times New Roman" w:hAnsi="Times New Roman"/>
          <w:sz w:val="24"/>
          <w:szCs w:val="24"/>
          <w:lang w:val="en-GB"/>
        </w:rPr>
        <w:t>,</w:t>
      </w:r>
      <w:r w:rsidR="0035057E">
        <w:rPr>
          <w:rFonts w:ascii="Times New Roman" w:hAnsi="Times New Roman"/>
          <w:sz w:val="24"/>
          <w:szCs w:val="24"/>
          <w:lang w:val="en-GB"/>
        </w:rPr>
        <w:t xml:space="preserve"> we note</w:t>
      </w:r>
      <w:r w:rsidR="002235AE">
        <w:rPr>
          <w:rFonts w:ascii="Times New Roman" w:hAnsi="Times New Roman"/>
          <w:sz w:val="24"/>
          <w:szCs w:val="24"/>
          <w:lang w:val="en-GB"/>
        </w:rPr>
        <w:t xml:space="preserve"> that the</w:t>
      </w:r>
      <w:r w:rsidR="00765685">
        <w:rPr>
          <w:rFonts w:ascii="Times New Roman" w:hAnsi="Times New Roman"/>
          <w:sz w:val="24"/>
          <w:szCs w:val="24"/>
          <w:lang w:val="en-GB"/>
        </w:rPr>
        <w:t xml:space="preserve"> case</w:t>
      </w:r>
      <w:r w:rsidR="002235AE">
        <w:rPr>
          <w:rFonts w:ascii="Times New Roman" w:hAnsi="Times New Roman"/>
          <w:sz w:val="24"/>
          <w:szCs w:val="24"/>
          <w:lang w:val="en-GB"/>
        </w:rPr>
        <w:t xml:space="preserve"> </w:t>
      </w:r>
      <w:r w:rsidR="000B6D78">
        <w:rPr>
          <w:rFonts w:ascii="Times New Roman" w:hAnsi="Times New Roman"/>
          <w:sz w:val="24"/>
          <w:szCs w:val="24"/>
          <w:lang w:val="en-GB"/>
        </w:rPr>
        <w:t xml:space="preserve">is presented as </w:t>
      </w:r>
      <w:r w:rsidR="00C73B9D">
        <w:rPr>
          <w:rFonts w:ascii="Times New Roman" w:hAnsi="Times New Roman"/>
          <w:sz w:val="24"/>
          <w:szCs w:val="24"/>
          <w:lang w:val="en-GB"/>
        </w:rPr>
        <w:t xml:space="preserve">being </w:t>
      </w:r>
      <w:r w:rsidR="0035057E">
        <w:rPr>
          <w:rFonts w:ascii="Times New Roman" w:hAnsi="Times New Roman"/>
          <w:sz w:val="24"/>
          <w:szCs w:val="24"/>
          <w:lang w:val="en-GB"/>
        </w:rPr>
        <w:t xml:space="preserve">highly problematic and </w:t>
      </w:r>
      <w:r w:rsidR="002235AE">
        <w:rPr>
          <w:rFonts w:ascii="Times New Roman" w:hAnsi="Times New Roman"/>
          <w:sz w:val="24"/>
          <w:szCs w:val="24"/>
          <w:lang w:val="en-GB"/>
        </w:rPr>
        <w:t>arous</w:t>
      </w:r>
      <w:r w:rsidR="00C73B9D">
        <w:rPr>
          <w:rFonts w:ascii="Times New Roman" w:hAnsi="Times New Roman"/>
          <w:sz w:val="24"/>
          <w:szCs w:val="24"/>
          <w:lang w:val="en-GB"/>
        </w:rPr>
        <w:t>ing</w:t>
      </w:r>
      <w:r w:rsidR="00FC77A7">
        <w:rPr>
          <w:rFonts w:ascii="Times New Roman" w:hAnsi="Times New Roman"/>
          <w:sz w:val="24"/>
          <w:szCs w:val="24"/>
          <w:lang w:val="en-GB"/>
        </w:rPr>
        <w:t xml:space="preserve"> a substantial amount of professional and personal concerns</w:t>
      </w:r>
      <w:r w:rsidR="00765685">
        <w:rPr>
          <w:rFonts w:ascii="Times New Roman" w:hAnsi="Times New Roman"/>
          <w:sz w:val="24"/>
          <w:szCs w:val="24"/>
          <w:lang w:val="en-GB"/>
        </w:rPr>
        <w:t xml:space="preserve"> and challenges</w:t>
      </w:r>
      <w:r w:rsidR="00FC77A7">
        <w:rPr>
          <w:rFonts w:ascii="Times New Roman" w:hAnsi="Times New Roman"/>
          <w:sz w:val="24"/>
          <w:szCs w:val="24"/>
          <w:lang w:val="en-GB"/>
        </w:rPr>
        <w:t xml:space="preserve">. The social worker </w:t>
      </w:r>
      <w:r w:rsidR="00A526E4">
        <w:rPr>
          <w:rFonts w:ascii="Times New Roman" w:hAnsi="Times New Roman"/>
          <w:sz w:val="24"/>
          <w:szCs w:val="24"/>
          <w:lang w:val="en-GB"/>
        </w:rPr>
        <w:t>is</w:t>
      </w:r>
      <w:r w:rsidR="00EC690E">
        <w:rPr>
          <w:rFonts w:ascii="Times New Roman" w:hAnsi="Times New Roman"/>
          <w:sz w:val="24"/>
          <w:szCs w:val="24"/>
          <w:lang w:val="en-GB"/>
        </w:rPr>
        <w:t xml:space="preserve"> bewildered</w:t>
      </w:r>
      <w:r w:rsidR="002235AE">
        <w:rPr>
          <w:rFonts w:ascii="Times New Roman" w:hAnsi="Times New Roman"/>
          <w:sz w:val="24"/>
          <w:szCs w:val="24"/>
          <w:lang w:val="en-GB"/>
        </w:rPr>
        <w:t xml:space="preserve"> about</w:t>
      </w:r>
      <w:r w:rsidR="00EC690E">
        <w:rPr>
          <w:rFonts w:ascii="Times New Roman" w:hAnsi="Times New Roman"/>
          <w:sz w:val="24"/>
          <w:szCs w:val="24"/>
          <w:lang w:val="en-GB"/>
        </w:rPr>
        <w:t xml:space="preserve"> what to do – what way to go – and </w:t>
      </w:r>
      <w:r w:rsidR="00C73B9D">
        <w:rPr>
          <w:rFonts w:ascii="Times New Roman" w:hAnsi="Times New Roman"/>
          <w:sz w:val="24"/>
          <w:szCs w:val="24"/>
          <w:lang w:val="en-GB"/>
        </w:rPr>
        <w:t xml:space="preserve">is </w:t>
      </w:r>
      <w:r w:rsidR="00EC690E">
        <w:rPr>
          <w:rFonts w:ascii="Times New Roman" w:hAnsi="Times New Roman"/>
          <w:sz w:val="24"/>
          <w:szCs w:val="24"/>
          <w:lang w:val="en-GB"/>
        </w:rPr>
        <w:t xml:space="preserve">worried that she </w:t>
      </w:r>
      <w:r w:rsidR="002235AE">
        <w:rPr>
          <w:rFonts w:ascii="Times New Roman" w:hAnsi="Times New Roman"/>
          <w:sz w:val="24"/>
          <w:szCs w:val="24"/>
          <w:lang w:val="en-GB"/>
        </w:rPr>
        <w:t>might</w:t>
      </w:r>
      <w:r w:rsidR="00EC690E">
        <w:rPr>
          <w:rFonts w:ascii="Times New Roman" w:hAnsi="Times New Roman"/>
          <w:sz w:val="24"/>
          <w:szCs w:val="24"/>
          <w:lang w:val="en-GB"/>
        </w:rPr>
        <w:t xml:space="preserve"> </w:t>
      </w:r>
      <w:r w:rsidR="00765685">
        <w:rPr>
          <w:rFonts w:ascii="Times New Roman" w:hAnsi="Times New Roman"/>
          <w:sz w:val="24"/>
          <w:szCs w:val="24"/>
          <w:lang w:val="en-GB"/>
        </w:rPr>
        <w:t xml:space="preserve">be seduced </w:t>
      </w:r>
      <w:r w:rsidR="009D5FFC">
        <w:rPr>
          <w:rFonts w:ascii="Times New Roman" w:hAnsi="Times New Roman"/>
          <w:sz w:val="24"/>
          <w:szCs w:val="24"/>
          <w:lang w:val="en-GB"/>
        </w:rPr>
        <w:t>into</w:t>
      </w:r>
      <w:r w:rsidR="00765685">
        <w:rPr>
          <w:rFonts w:ascii="Times New Roman" w:hAnsi="Times New Roman"/>
          <w:sz w:val="24"/>
          <w:szCs w:val="24"/>
          <w:lang w:val="en-GB"/>
        </w:rPr>
        <w:t xml:space="preserve"> </w:t>
      </w:r>
      <w:r w:rsidR="00EC690E">
        <w:rPr>
          <w:rFonts w:ascii="Times New Roman" w:hAnsi="Times New Roman"/>
          <w:sz w:val="24"/>
          <w:szCs w:val="24"/>
          <w:lang w:val="en-GB"/>
        </w:rPr>
        <w:t>choos</w:t>
      </w:r>
      <w:r w:rsidR="00F646F0">
        <w:rPr>
          <w:rFonts w:ascii="Times New Roman" w:hAnsi="Times New Roman"/>
          <w:sz w:val="24"/>
          <w:szCs w:val="24"/>
          <w:lang w:val="en-GB"/>
        </w:rPr>
        <w:t>ing</w:t>
      </w:r>
      <w:r w:rsidR="00EC690E">
        <w:rPr>
          <w:rFonts w:ascii="Times New Roman" w:hAnsi="Times New Roman"/>
          <w:sz w:val="24"/>
          <w:szCs w:val="24"/>
          <w:lang w:val="en-GB"/>
        </w:rPr>
        <w:t xml:space="preserve"> the easy solution by accepting </w:t>
      </w:r>
      <w:r w:rsidR="002235AE">
        <w:rPr>
          <w:rFonts w:ascii="Times New Roman" w:hAnsi="Times New Roman"/>
          <w:sz w:val="24"/>
          <w:szCs w:val="24"/>
          <w:lang w:val="en-GB"/>
        </w:rPr>
        <w:t xml:space="preserve">that </w:t>
      </w:r>
      <w:r w:rsidR="00EC690E">
        <w:rPr>
          <w:rFonts w:ascii="Times New Roman" w:hAnsi="Times New Roman"/>
          <w:sz w:val="24"/>
          <w:szCs w:val="24"/>
          <w:lang w:val="en-GB"/>
        </w:rPr>
        <w:t>the girl mov</w:t>
      </w:r>
      <w:r w:rsidR="002235AE">
        <w:rPr>
          <w:rFonts w:ascii="Times New Roman" w:hAnsi="Times New Roman"/>
          <w:sz w:val="24"/>
          <w:szCs w:val="24"/>
          <w:lang w:val="en-GB"/>
        </w:rPr>
        <w:t>e</w:t>
      </w:r>
      <w:r w:rsidR="00EC690E">
        <w:rPr>
          <w:rFonts w:ascii="Times New Roman" w:hAnsi="Times New Roman"/>
          <w:sz w:val="24"/>
          <w:szCs w:val="24"/>
          <w:lang w:val="en-GB"/>
        </w:rPr>
        <w:t xml:space="preserve"> to another </w:t>
      </w:r>
      <w:r w:rsidR="00A526E4">
        <w:rPr>
          <w:rFonts w:ascii="Times New Roman" w:hAnsi="Times New Roman"/>
          <w:sz w:val="24"/>
          <w:szCs w:val="24"/>
          <w:lang w:val="en-GB"/>
        </w:rPr>
        <w:t>foster family. She also worries</w:t>
      </w:r>
      <w:r w:rsidR="00FC77A7">
        <w:rPr>
          <w:rFonts w:ascii="Times New Roman" w:hAnsi="Times New Roman"/>
          <w:sz w:val="24"/>
          <w:szCs w:val="24"/>
          <w:lang w:val="en-GB"/>
        </w:rPr>
        <w:t xml:space="preserve"> </w:t>
      </w:r>
      <w:r w:rsidR="002235AE">
        <w:rPr>
          <w:rFonts w:ascii="Times New Roman" w:hAnsi="Times New Roman"/>
          <w:sz w:val="24"/>
          <w:szCs w:val="24"/>
          <w:lang w:val="en-GB"/>
        </w:rPr>
        <w:t xml:space="preserve">about </w:t>
      </w:r>
      <w:r w:rsidR="00EC690E">
        <w:rPr>
          <w:rFonts w:ascii="Times New Roman" w:hAnsi="Times New Roman"/>
          <w:sz w:val="24"/>
          <w:szCs w:val="24"/>
          <w:lang w:val="en-GB"/>
        </w:rPr>
        <w:t>do</w:t>
      </w:r>
      <w:r w:rsidR="00FC77A7">
        <w:rPr>
          <w:rFonts w:ascii="Times New Roman" w:hAnsi="Times New Roman"/>
          <w:sz w:val="24"/>
          <w:szCs w:val="24"/>
          <w:lang w:val="en-GB"/>
        </w:rPr>
        <w:t>ing</w:t>
      </w:r>
      <w:r w:rsidR="00EC690E">
        <w:rPr>
          <w:rFonts w:ascii="Times New Roman" w:hAnsi="Times New Roman"/>
          <w:sz w:val="24"/>
          <w:szCs w:val="24"/>
          <w:lang w:val="en-GB"/>
        </w:rPr>
        <w:t xml:space="preserve"> something</w:t>
      </w:r>
      <w:r w:rsidR="002235AE">
        <w:rPr>
          <w:rFonts w:ascii="Times New Roman" w:hAnsi="Times New Roman"/>
          <w:sz w:val="24"/>
          <w:szCs w:val="24"/>
          <w:lang w:val="en-GB"/>
        </w:rPr>
        <w:t xml:space="preserve"> </w:t>
      </w:r>
      <w:r w:rsidR="00EC690E">
        <w:rPr>
          <w:rFonts w:ascii="Times New Roman" w:hAnsi="Times New Roman"/>
          <w:sz w:val="24"/>
          <w:szCs w:val="24"/>
          <w:lang w:val="en-GB"/>
        </w:rPr>
        <w:t xml:space="preserve">wrong, </w:t>
      </w:r>
      <w:r w:rsidR="00C73B9D">
        <w:rPr>
          <w:rFonts w:ascii="Times New Roman" w:hAnsi="Times New Roman"/>
          <w:sz w:val="24"/>
          <w:szCs w:val="24"/>
          <w:lang w:val="en-GB"/>
        </w:rPr>
        <w:t xml:space="preserve">and </w:t>
      </w:r>
      <w:r w:rsidR="002235AE">
        <w:rPr>
          <w:rFonts w:ascii="Times New Roman" w:hAnsi="Times New Roman"/>
          <w:sz w:val="24"/>
          <w:szCs w:val="24"/>
          <w:lang w:val="en-GB"/>
        </w:rPr>
        <w:t>that she might become</w:t>
      </w:r>
      <w:r w:rsidR="00EC690E">
        <w:rPr>
          <w:rFonts w:ascii="Times New Roman" w:hAnsi="Times New Roman"/>
          <w:sz w:val="24"/>
          <w:szCs w:val="24"/>
          <w:lang w:val="en-GB"/>
        </w:rPr>
        <w:t xml:space="preserve"> carried away</w:t>
      </w:r>
      <w:r w:rsidR="002235AE">
        <w:rPr>
          <w:rFonts w:ascii="Times New Roman" w:hAnsi="Times New Roman"/>
          <w:sz w:val="24"/>
          <w:szCs w:val="24"/>
          <w:lang w:val="en-GB"/>
        </w:rPr>
        <w:t xml:space="preserve">. She questions </w:t>
      </w:r>
      <w:r w:rsidR="00EC690E">
        <w:rPr>
          <w:rFonts w:ascii="Times New Roman" w:hAnsi="Times New Roman"/>
          <w:sz w:val="24"/>
          <w:szCs w:val="24"/>
          <w:lang w:val="en-GB"/>
        </w:rPr>
        <w:t>the implicat</w:t>
      </w:r>
      <w:r w:rsidR="00A526E4">
        <w:rPr>
          <w:rFonts w:ascii="Times New Roman" w:hAnsi="Times New Roman"/>
          <w:sz w:val="24"/>
          <w:szCs w:val="24"/>
          <w:lang w:val="en-GB"/>
        </w:rPr>
        <w:t>io</w:t>
      </w:r>
      <w:r w:rsidR="00C25D8C">
        <w:rPr>
          <w:rFonts w:ascii="Times New Roman" w:hAnsi="Times New Roman"/>
          <w:sz w:val="24"/>
          <w:szCs w:val="24"/>
          <w:lang w:val="en-GB"/>
        </w:rPr>
        <w:t>ns of</w:t>
      </w:r>
      <w:r w:rsidR="00173C16">
        <w:rPr>
          <w:rFonts w:ascii="Times New Roman" w:hAnsi="Times New Roman"/>
          <w:sz w:val="24"/>
          <w:szCs w:val="24"/>
          <w:lang w:val="en-GB"/>
        </w:rPr>
        <w:t xml:space="preserve"> a possible</w:t>
      </w:r>
      <w:r w:rsidR="00C25D8C">
        <w:rPr>
          <w:rFonts w:ascii="Times New Roman" w:hAnsi="Times New Roman"/>
          <w:sz w:val="24"/>
          <w:szCs w:val="24"/>
          <w:lang w:val="en-GB"/>
        </w:rPr>
        <w:t xml:space="preserve"> </w:t>
      </w:r>
      <w:r w:rsidR="003573CD">
        <w:rPr>
          <w:rFonts w:ascii="Times New Roman" w:hAnsi="Times New Roman"/>
          <w:sz w:val="24"/>
          <w:szCs w:val="24"/>
          <w:lang w:val="en-GB"/>
        </w:rPr>
        <w:t>breakdown</w:t>
      </w:r>
      <w:r w:rsidR="00EC690E">
        <w:rPr>
          <w:rFonts w:ascii="Times New Roman" w:hAnsi="Times New Roman"/>
          <w:sz w:val="24"/>
          <w:szCs w:val="24"/>
          <w:lang w:val="en-GB"/>
        </w:rPr>
        <w:t xml:space="preserve"> </w:t>
      </w:r>
      <w:r w:rsidR="0035057E">
        <w:rPr>
          <w:rFonts w:ascii="Times New Roman" w:hAnsi="Times New Roman"/>
          <w:sz w:val="24"/>
          <w:szCs w:val="24"/>
          <w:lang w:val="en-GB"/>
        </w:rPr>
        <w:t>i</w:t>
      </w:r>
      <w:r w:rsidR="00C25D8C">
        <w:rPr>
          <w:rFonts w:ascii="Times New Roman" w:hAnsi="Times New Roman"/>
          <w:sz w:val="24"/>
          <w:szCs w:val="24"/>
          <w:lang w:val="en-GB"/>
        </w:rPr>
        <w:t>f the</w:t>
      </w:r>
      <w:r w:rsidR="002235AE">
        <w:rPr>
          <w:rFonts w:ascii="Times New Roman" w:hAnsi="Times New Roman"/>
          <w:sz w:val="24"/>
          <w:szCs w:val="24"/>
          <w:lang w:val="en-GB"/>
        </w:rPr>
        <w:t xml:space="preserve"> girl</w:t>
      </w:r>
      <w:r w:rsidR="0035057E">
        <w:rPr>
          <w:rFonts w:ascii="Times New Roman" w:hAnsi="Times New Roman"/>
          <w:sz w:val="24"/>
          <w:szCs w:val="24"/>
          <w:lang w:val="en-GB"/>
        </w:rPr>
        <w:t xml:space="preserve"> continues to</w:t>
      </w:r>
      <w:r w:rsidR="002235AE">
        <w:rPr>
          <w:rFonts w:ascii="Times New Roman" w:hAnsi="Times New Roman"/>
          <w:sz w:val="24"/>
          <w:szCs w:val="24"/>
          <w:lang w:val="en-GB"/>
        </w:rPr>
        <w:t xml:space="preserve"> stay with the</w:t>
      </w:r>
      <w:r w:rsidR="00C25D8C">
        <w:rPr>
          <w:rFonts w:ascii="Times New Roman" w:hAnsi="Times New Roman"/>
          <w:sz w:val="24"/>
          <w:szCs w:val="24"/>
          <w:lang w:val="en-GB"/>
        </w:rPr>
        <w:t xml:space="preserve"> foster family</w:t>
      </w:r>
      <w:r w:rsidR="00A95D1B">
        <w:rPr>
          <w:rFonts w:ascii="Times New Roman" w:hAnsi="Times New Roman"/>
          <w:sz w:val="24"/>
          <w:szCs w:val="24"/>
          <w:lang w:val="en-GB"/>
        </w:rPr>
        <w:t>.</w:t>
      </w:r>
      <w:r w:rsidR="002235AE">
        <w:rPr>
          <w:rFonts w:ascii="Times New Roman" w:hAnsi="Times New Roman"/>
          <w:sz w:val="24"/>
          <w:szCs w:val="24"/>
          <w:lang w:val="en-GB"/>
        </w:rPr>
        <w:t xml:space="preserve"> </w:t>
      </w:r>
      <w:r w:rsidR="00A95D1B">
        <w:rPr>
          <w:rFonts w:ascii="Times New Roman" w:hAnsi="Times New Roman"/>
          <w:sz w:val="24"/>
          <w:szCs w:val="24"/>
          <w:lang w:val="en-GB"/>
        </w:rPr>
        <w:t>I</w:t>
      </w:r>
      <w:r w:rsidR="002235AE">
        <w:rPr>
          <w:rFonts w:ascii="Times New Roman" w:hAnsi="Times New Roman"/>
          <w:sz w:val="24"/>
          <w:szCs w:val="24"/>
          <w:lang w:val="en-GB"/>
        </w:rPr>
        <w:t>f</w:t>
      </w:r>
      <w:r w:rsidR="00C25D8C">
        <w:rPr>
          <w:rFonts w:ascii="Times New Roman" w:hAnsi="Times New Roman"/>
          <w:sz w:val="24"/>
          <w:szCs w:val="24"/>
          <w:lang w:val="en-GB"/>
        </w:rPr>
        <w:t xml:space="preserve"> </w:t>
      </w:r>
      <w:r w:rsidR="00EC690E">
        <w:rPr>
          <w:rFonts w:ascii="Times New Roman" w:hAnsi="Times New Roman"/>
          <w:sz w:val="24"/>
          <w:szCs w:val="24"/>
          <w:lang w:val="en-GB"/>
        </w:rPr>
        <w:t>this</w:t>
      </w:r>
      <w:r w:rsidR="000B6D78">
        <w:rPr>
          <w:rFonts w:ascii="Times New Roman" w:hAnsi="Times New Roman"/>
          <w:sz w:val="24"/>
          <w:szCs w:val="24"/>
          <w:lang w:val="en-GB"/>
        </w:rPr>
        <w:t xml:space="preserve"> should </w:t>
      </w:r>
      <w:r w:rsidR="00C73B9D">
        <w:rPr>
          <w:rFonts w:ascii="Times New Roman" w:hAnsi="Times New Roman"/>
          <w:sz w:val="24"/>
          <w:szCs w:val="24"/>
          <w:lang w:val="en-GB"/>
        </w:rPr>
        <w:t>occur</w:t>
      </w:r>
      <w:r w:rsidR="000B6D78">
        <w:rPr>
          <w:rFonts w:ascii="Times New Roman" w:hAnsi="Times New Roman"/>
          <w:sz w:val="24"/>
          <w:szCs w:val="24"/>
          <w:lang w:val="en-GB"/>
        </w:rPr>
        <w:t xml:space="preserve">, it </w:t>
      </w:r>
      <w:r w:rsidR="00EC690E">
        <w:rPr>
          <w:rFonts w:ascii="Times New Roman" w:hAnsi="Times New Roman"/>
          <w:sz w:val="24"/>
          <w:szCs w:val="24"/>
          <w:lang w:val="en-GB"/>
        </w:rPr>
        <w:t xml:space="preserve">could lead to </w:t>
      </w:r>
      <w:r w:rsidR="000B6D78">
        <w:rPr>
          <w:rFonts w:ascii="Times New Roman" w:hAnsi="Times New Roman"/>
          <w:sz w:val="24"/>
          <w:szCs w:val="24"/>
          <w:lang w:val="en-GB"/>
        </w:rPr>
        <w:t>a situation of</w:t>
      </w:r>
      <w:r w:rsidR="00C25D8C">
        <w:rPr>
          <w:rFonts w:ascii="Times New Roman" w:hAnsi="Times New Roman"/>
          <w:sz w:val="24"/>
          <w:szCs w:val="24"/>
          <w:lang w:val="en-GB"/>
        </w:rPr>
        <w:t xml:space="preserve"> </w:t>
      </w:r>
      <w:r w:rsidR="00EC690E">
        <w:rPr>
          <w:rFonts w:ascii="Times New Roman" w:hAnsi="Times New Roman"/>
          <w:sz w:val="24"/>
          <w:szCs w:val="24"/>
          <w:lang w:val="en-GB"/>
        </w:rPr>
        <w:t xml:space="preserve">being </w:t>
      </w:r>
      <w:r w:rsidR="002235AE">
        <w:rPr>
          <w:rFonts w:ascii="Times New Roman" w:hAnsi="Times New Roman"/>
          <w:sz w:val="24"/>
          <w:szCs w:val="24"/>
          <w:lang w:val="en-GB"/>
        </w:rPr>
        <w:t>left “</w:t>
      </w:r>
      <w:r w:rsidR="00EC690E">
        <w:rPr>
          <w:rFonts w:ascii="Times New Roman" w:hAnsi="Times New Roman"/>
          <w:sz w:val="24"/>
          <w:szCs w:val="24"/>
          <w:lang w:val="en-GB"/>
        </w:rPr>
        <w:t>alone in the world</w:t>
      </w:r>
      <w:r w:rsidR="002235AE">
        <w:rPr>
          <w:rFonts w:ascii="Times New Roman" w:hAnsi="Times New Roman"/>
          <w:sz w:val="24"/>
          <w:szCs w:val="24"/>
          <w:lang w:val="en-GB"/>
        </w:rPr>
        <w:t>”</w:t>
      </w:r>
      <w:r w:rsidR="00A95D1B">
        <w:rPr>
          <w:rFonts w:ascii="Times New Roman" w:hAnsi="Times New Roman"/>
          <w:sz w:val="24"/>
          <w:szCs w:val="24"/>
          <w:lang w:val="en-GB"/>
        </w:rPr>
        <w:t xml:space="preserve">. This would be </w:t>
      </w:r>
      <w:r w:rsidR="000B6D78">
        <w:rPr>
          <w:rFonts w:ascii="Times New Roman" w:hAnsi="Times New Roman"/>
          <w:sz w:val="24"/>
          <w:szCs w:val="24"/>
          <w:lang w:val="en-GB"/>
        </w:rPr>
        <w:t>a failure of public social service</w:t>
      </w:r>
      <w:r w:rsidR="00EC690E">
        <w:rPr>
          <w:rFonts w:ascii="Times New Roman" w:hAnsi="Times New Roman"/>
          <w:sz w:val="24"/>
          <w:szCs w:val="24"/>
          <w:lang w:val="en-GB"/>
        </w:rPr>
        <w:t xml:space="preserve">. </w:t>
      </w:r>
      <w:r w:rsidR="000B6D78">
        <w:rPr>
          <w:rFonts w:ascii="Times New Roman" w:hAnsi="Times New Roman"/>
          <w:sz w:val="24"/>
          <w:szCs w:val="24"/>
          <w:lang w:val="en-GB"/>
        </w:rPr>
        <w:t>The troubled state of mind</w:t>
      </w:r>
      <w:r w:rsidR="00CD66E9">
        <w:rPr>
          <w:rFonts w:ascii="Times New Roman" w:hAnsi="Times New Roman"/>
          <w:sz w:val="24"/>
          <w:szCs w:val="24"/>
          <w:lang w:val="en-GB"/>
        </w:rPr>
        <w:t xml:space="preserve"> expressed through </w:t>
      </w:r>
      <w:r w:rsidR="00F646F0">
        <w:rPr>
          <w:rFonts w:ascii="Times New Roman" w:hAnsi="Times New Roman"/>
          <w:sz w:val="24"/>
          <w:szCs w:val="24"/>
          <w:lang w:val="en-GB"/>
        </w:rPr>
        <w:t xml:space="preserve">the </w:t>
      </w:r>
      <w:r w:rsidR="00CD66E9">
        <w:rPr>
          <w:rFonts w:ascii="Times New Roman" w:hAnsi="Times New Roman"/>
          <w:sz w:val="24"/>
          <w:szCs w:val="24"/>
          <w:lang w:val="en-GB"/>
        </w:rPr>
        <w:t>language</w:t>
      </w:r>
      <w:r w:rsidR="000B6D78">
        <w:rPr>
          <w:rFonts w:ascii="Times New Roman" w:hAnsi="Times New Roman"/>
          <w:sz w:val="24"/>
          <w:szCs w:val="24"/>
          <w:lang w:val="en-GB"/>
        </w:rPr>
        <w:t xml:space="preserve"> of</w:t>
      </w:r>
      <w:r w:rsidR="00CD66E9">
        <w:rPr>
          <w:rFonts w:ascii="Times New Roman" w:hAnsi="Times New Roman"/>
          <w:sz w:val="24"/>
          <w:szCs w:val="24"/>
          <w:lang w:val="en-GB"/>
        </w:rPr>
        <w:t xml:space="preserve"> the social worker reflects a serious scene in social work of not being able to protect a deprived child in a </w:t>
      </w:r>
      <w:r w:rsidR="00656F97">
        <w:rPr>
          <w:rFonts w:ascii="Times New Roman" w:hAnsi="Times New Roman"/>
          <w:sz w:val="24"/>
          <w:szCs w:val="24"/>
          <w:lang w:val="en-GB"/>
        </w:rPr>
        <w:t>highly</w:t>
      </w:r>
      <w:r w:rsidR="00CD66E9">
        <w:rPr>
          <w:rFonts w:ascii="Times New Roman" w:hAnsi="Times New Roman"/>
          <w:sz w:val="24"/>
          <w:szCs w:val="24"/>
          <w:lang w:val="en-GB"/>
        </w:rPr>
        <w:t xml:space="preserve"> critical situation.</w:t>
      </w:r>
    </w:p>
    <w:p w14:paraId="53ABF332" w14:textId="77777777" w:rsidR="00555074" w:rsidRDefault="00F821F6" w:rsidP="007D5878">
      <w:pPr>
        <w:spacing w:line="276" w:lineRule="auto"/>
        <w:ind w:firstLine="1304"/>
        <w:rPr>
          <w:rFonts w:ascii="Times New Roman" w:hAnsi="Times New Roman"/>
          <w:sz w:val="24"/>
          <w:szCs w:val="24"/>
          <w:lang w:val="en-GB"/>
        </w:rPr>
      </w:pPr>
      <w:r>
        <w:rPr>
          <w:rFonts w:ascii="Times New Roman" w:hAnsi="Times New Roman"/>
          <w:sz w:val="24"/>
          <w:szCs w:val="24"/>
          <w:lang w:val="en-GB"/>
        </w:rPr>
        <w:t>T</w:t>
      </w:r>
      <w:r w:rsidR="00555074">
        <w:rPr>
          <w:rFonts w:ascii="Times New Roman" w:hAnsi="Times New Roman"/>
          <w:sz w:val="24"/>
          <w:szCs w:val="24"/>
          <w:lang w:val="en-GB"/>
        </w:rPr>
        <w:t>h</w:t>
      </w:r>
      <w:r>
        <w:rPr>
          <w:rFonts w:ascii="Times New Roman" w:hAnsi="Times New Roman"/>
          <w:sz w:val="24"/>
          <w:szCs w:val="24"/>
          <w:lang w:val="en-GB"/>
        </w:rPr>
        <w:t xml:space="preserve">e supervision develops through </w:t>
      </w:r>
      <w:r w:rsidR="002235AE">
        <w:rPr>
          <w:rFonts w:ascii="Times New Roman" w:hAnsi="Times New Roman"/>
          <w:sz w:val="24"/>
          <w:szCs w:val="24"/>
          <w:lang w:val="en-GB"/>
        </w:rPr>
        <w:t xml:space="preserve">the narration of </w:t>
      </w:r>
      <w:r>
        <w:rPr>
          <w:rFonts w:ascii="Times New Roman" w:hAnsi="Times New Roman"/>
          <w:sz w:val="24"/>
          <w:szCs w:val="24"/>
          <w:lang w:val="en-GB"/>
        </w:rPr>
        <w:t xml:space="preserve">a </w:t>
      </w:r>
      <w:r w:rsidR="00555074">
        <w:rPr>
          <w:rFonts w:ascii="Times New Roman" w:hAnsi="Times New Roman"/>
          <w:sz w:val="24"/>
          <w:szCs w:val="24"/>
          <w:lang w:val="en-GB"/>
        </w:rPr>
        <w:t xml:space="preserve">series of events </w:t>
      </w:r>
      <w:r w:rsidR="002235AE">
        <w:rPr>
          <w:rFonts w:ascii="Times New Roman" w:hAnsi="Times New Roman"/>
          <w:sz w:val="24"/>
          <w:szCs w:val="24"/>
          <w:lang w:val="en-GB"/>
        </w:rPr>
        <w:t>that took</w:t>
      </w:r>
      <w:r w:rsidR="00555074">
        <w:rPr>
          <w:rFonts w:ascii="Times New Roman" w:hAnsi="Times New Roman"/>
          <w:sz w:val="24"/>
          <w:szCs w:val="24"/>
          <w:lang w:val="en-GB"/>
        </w:rPr>
        <w:t xml:space="preserve"> place in the family and at meetings with the so</w:t>
      </w:r>
      <w:r>
        <w:rPr>
          <w:rFonts w:ascii="Times New Roman" w:hAnsi="Times New Roman"/>
          <w:sz w:val="24"/>
          <w:szCs w:val="24"/>
          <w:lang w:val="en-GB"/>
        </w:rPr>
        <w:t>cial worker</w:t>
      </w:r>
      <w:r w:rsidR="00656F97">
        <w:rPr>
          <w:rFonts w:ascii="Times New Roman" w:hAnsi="Times New Roman"/>
          <w:sz w:val="24"/>
          <w:szCs w:val="24"/>
          <w:lang w:val="en-GB"/>
        </w:rPr>
        <w:t>, who attempted</w:t>
      </w:r>
      <w:r>
        <w:rPr>
          <w:rFonts w:ascii="Times New Roman" w:hAnsi="Times New Roman"/>
          <w:sz w:val="24"/>
          <w:szCs w:val="24"/>
          <w:lang w:val="en-GB"/>
        </w:rPr>
        <w:t xml:space="preserve"> </w:t>
      </w:r>
      <w:r w:rsidR="00555074">
        <w:rPr>
          <w:rFonts w:ascii="Times New Roman" w:hAnsi="Times New Roman"/>
          <w:sz w:val="24"/>
          <w:szCs w:val="24"/>
          <w:lang w:val="en-GB"/>
        </w:rPr>
        <w:t>to identify the trans</w:t>
      </w:r>
      <w:r w:rsidR="007D5878">
        <w:rPr>
          <w:rFonts w:ascii="Times New Roman" w:hAnsi="Times New Roman"/>
          <w:sz w:val="24"/>
          <w:szCs w:val="24"/>
          <w:lang w:val="en-GB"/>
        </w:rPr>
        <w:t>-</w:t>
      </w:r>
      <w:r w:rsidR="00555074">
        <w:rPr>
          <w:rFonts w:ascii="Times New Roman" w:hAnsi="Times New Roman"/>
          <w:sz w:val="24"/>
          <w:szCs w:val="24"/>
          <w:lang w:val="en-GB"/>
        </w:rPr>
        <w:t>cultural entanglements of the situation</w:t>
      </w:r>
      <w:r>
        <w:rPr>
          <w:rFonts w:ascii="Times New Roman" w:hAnsi="Times New Roman"/>
          <w:sz w:val="24"/>
          <w:szCs w:val="24"/>
          <w:lang w:val="en-GB"/>
        </w:rPr>
        <w:t xml:space="preserve"> (Welsch</w:t>
      </w:r>
      <w:r w:rsidR="00EC77B2">
        <w:rPr>
          <w:rFonts w:ascii="Times New Roman" w:hAnsi="Times New Roman"/>
          <w:sz w:val="24"/>
          <w:szCs w:val="24"/>
          <w:lang w:val="en-GB"/>
        </w:rPr>
        <w:t>,</w:t>
      </w:r>
      <w:r w:rsidR="00385429">
        <w:rPr>
          <w:rFonts w:ascii="Times New Roman" w:hAnsi="Times New Roman"/>
          <w:sz w:val="24"/>
          <w:szCs w:val="24"/>
          <w:lang w:val="en-GB"/>
        </w:rPr>
        <w:t xml:space="preserve"> 1999</w:t>
      </w:r>
      <w:r>
        <w:rPr>
          <w:rFonts w:ascii="Times New Roman" w:hAnsi="Times New Roman"/>
          <w:sz w:val="24"/>
          <w:szCs w:val="24"/>
          <w:lang w:val="en-GB"/>
        </w:rPr>
        <w:t>)</w:t>
      </w:r>
      <w:r w:rsidR="002235AE">
        <w:rPr>
          <w:rFonts w:ascii="Times New Roman" w:hAnsi="Times New Roman"/>
          <w:sz w:val="24"/>
          <w:szCs w:val="24"/>
          <w:lang w:val="en-GB"/>
        </w:rPr>
        <w:t xml:space="preserve"> because</w:t>
      </w:r>
      <w:r w:rsidR="00555074">
        <w:rPr>
          <w:rFonts w:ascii="Times New Roman" w:hAnsi="Times New Roman"/>
          <w:sz w:val="24"/>
          <w:szCs w:val="24"/>
          <w:lang w:val="en-GB"/>
        </w:rPr>
        <w:t xml:space="preserve"> the foster family </w:t>
      </w:r>
      <w:r w:rsidR="00656F97">
        <w:rPr>
          <w:rFonts w:ascii="Times New Roman" w:hAnsi="Times New Roman"/>
          <w:sz w:val="24"/>
          <w:szCs w:val="24"/>
          <w:lang w:val="en-GB"/>
        </w:rPr>
        <w:t xml:space="preserve">apparently </w:t>
      </w:r>
      <w:r>
        <w:rPr>
          <w:rFonts w:ascii="Times New Roman" w:hAnsi="Times New Roman"/>
          <w:sz w:val="24"/>
          <w:szCs w:val="24"/>
          <w:lang w:val="en-GB"/>
        </w:rPr>
        <w:t>applie</w:t>
      </w:r>
      <w:r w:rsidR="00656F97">
        <w:rPr>
          <w:rFonts w:ascii="Times New Roman" w:hAnsi="Times New Roman"/>
          <w:sz w:val="24"/>
          <w:szCs w:val="24"/>
          <w:lang w:val="en-GB"/>
        </w:rPr>
        <w:t>d</w:t>
      </w:r>
      <w:r w:rsidR="00555074">
        <w:rPr>
          <w:rFonts w:ascii="Times New Roman" w:hAnsi="Times New Roman"/>
          <w:sz w:val="24"/>
          <w:szCs w:val="24"/>
          <w:lang w:val="en-GB"/>
        </w:rPr>
        <w:t xml:space="preserve"> </w:t>
      </w:r>
      <w:r>
        <w:rPr>
          <w:rFonts w:ascii="Times New Roman" w:hAnsi="Times New Roman"/>
          <w:sz w:val="24"/>
          <w:szCs w:val="24"/>
          <w:lang w:val="en-GB"/>
        </w:rPr>
        <w:t xml:space="preserve">a number of </w:t>
      </w:r>
      <w:r w:rsidR="00555074">
        <w:rPr>
          <w:rFonts w:ascii="Times New Roman" w:hAnsi="Times New Roman"/>
          <w:sz w:val="24"/>
          <w:szCs w:val="24"/>
          <w:lang w:val="en-GB"/>
        </w:rPr>
        <w:t xml:space="preserve">quite strict rules that </w:t>
      </w:r>
      <w:r>
        <w:rPr>
          <w:rFonts w:ascii="Times New Roman" w:hAnsi="Times New Roman"/>
          <w:sz w:val="24"/>
          <w:szCs w:val="24"/>
          <w:lang w:val="en-GB"/>
        </w:rPr>
        <w:t>the girl ha</w:t>
      </w:r>
      <w:r w:rsidR="00CE032B">
        <w:rPr>
          <w:rFonts w:ascii="Times New Roman" w:hAnsi="Times New Roman"/>
          <w:sz w:val="24"/>
          <w:szCs w:val="24"/>
          <w:lang w:val="en-GB"/>
        </w:rPr>
        <w:t>d</w:t>
      </w:r>
      <w:r w:rsidR="00555074">
        <w:rPr>
          <w:rFonts w:ascii="Times New Roman" w:hAnsi="Times New Roman"/>
          <w:sz w:val="24"/>
          <w:szCs w:val="24"/>
          <w:lang w:val="en-GB"/>
        </w:rPr>
        <w:t xml:space="preserve"> to ac</w:t>
      </w:r>
      <w:r w:rsidR="001F003E">
        <w:rPr>
          <w:rFonts w:ascii="Times New Roman" w:hAnsi="Times New Roman"/>
          <w:sz w:val="24"/>
          <w:szCs w:val="24"/>
          <w:lang w:val="en-GB"/>
        </w:rPr>
        <w:t xml:space="preserve">cept </w:t>
      </w:r>
      <w:r w:rsidR="002235AE">
        <w:rPr>
          <w:rFonts w:ascii="Times New Roman" w:hAnsi="Times New Roman"/>
          <w:sz w:val="24"/>
          <w:szCs w:val="24"/>
          <w:lang w:val="en-GB"/>
        </w:rPr>
        <w:t>but</w:t>
      </w:r>
      <w:r w:rsidR="00555074">
        <w:rPr>
          <w:rFonts w:ascii="Times New Roman" w:hAnsi="Times New Roman"/>
          <w:sz w:val="24"/>
          <w:szCs w:val="24"/>
          <w:lang w:val="en-GB"/>
        </w:rPr>
        <w:t xml:space="preserve"> </w:t>
      </w:r>
      <w:r w:rsidR="00C25D8C">
        <w:rPr>
          <w:rFonts w:ascii="Times New Roman" w:hAnsi="Times New Roman"/>
          <w:sz w:val="24"/>
          <w:szCs w:val="24"/>
          <w:lang w:val="en-GB"/>
        </w:rPr>
        <w:t>strongly oppose</w:t>
      </w:r>
      <w:r w:rsidR="00CE032B">
        <w:rPr>
          <w:rFonts w:ascii="Times New Roman" w:hAnsi="Times New Roman"/>
          <w:sz w:val="24"/>
          <w:szCs w:val="24"/>
          <w:lang w:val="en-GB"/>
        </w:rPr>
        <w:t>d</w:t>
      </w:r>
      <w:r w:rsidR="002235AE">
        <w:rPr>
          <w:rFonts w:ascii="Times New Roman" w:hAnsi="Times New Roman"/>
          <w:sz w:val="24"/>
          <w:szCs w:val="24"/>
          <w:lang w:val="en-GB"/>
        </w:rPr>
        <w:t>,</w:t>
      </w:r>
      <w:r w:rsidR="00C25D8C">
        <w:rPr>
          <w:rFonts w:ascii="Times New Roman" w:hAnsi="Times New Roman"/>
          <w:sz w:val="24"/>
          <w:szCs w:val="24"/>
          <w:lang w:val="en-GB"/>
        </w:rPr>
        <w:t xml:space="preserve"> lead</w:t>
      </w:r>
      <w:r w:rsidR="00CE032B">
        <w:rPr>
          <w:rFonts w:ascii="Times New Roman" w:hAnsi="Times New Roman"/>
          <w:sz w:val="24"/>
          <w:szCs w:val="24"/>
          <w:lang w:val="en-GB"/>
        </w:rPr>
        <w:t>ing</w:t>
      </w:r>
      <w:r w:rsidR="00A23262">
        <w:rPr>
          <w:rFonts w:ascii="Times New Roman" w:hAnsi="Times New Roman"/>
          <w:sz w:val="24"/>
          <w:szCs w:val="24"/>
          <w:lang w:val="en-GB"/>
        </w:rPr>
        <w:t xml:space="preserve"> </w:t>
      </w:r>
      <w:r w:rsidR="00C25D8C">
        <w:rPr>
          <w:rFonts w:ascii="Times New Roman" w:hAnsi="Times New Roman"/>
          <w:sz w:val="24"/>
          <w:szCs w:val="24"/>
          <w:lang w:val="en-GB"/>
        </w:rPr>
        <w:t xml:space="preserve">her </w:t>
      </w:r>
      <w:r w:rsidR="00A23262">
        <w:rPr>
          <w:rFonts w:ascii="Times New Roman" w:hAnsi="Times New Roman"/>
          <w:sz w:val="24"/>
          <w:szCs w:val="24"/>
          <w:lang w:val="en-GB"/>
        </w:rPr>
        <w:t>to be</w:t>
      </w:r>
      <w:r w:rsidR="002235AE">
        <w:rPr>
          <w:rFonts w:ascii="Times New Roman" w:hAnsi="Times New Roman"/>
          <w:sz w:val="24"/>
          <w:szCs w:val="24"/>
          <w:lang w:val="en-GB"/>
        </w:rPr>
        <w:t>come</w:t>
      </w:r>
      <w:r w:rsidR="00C25D8C">
        <w:rPr>
          <w:rFonts w:ascii="Times New Roman" w:hAnsi="Times New Roman"/>
          <w:sz w:val="24"/>
          <w:szCs w:val="24"/>
          <w:lang w:val="en-GB"/>
        </w:rPr>
        <w:t xml:space="preserve"> very unhappy</w:t>
      </w:r>
      <w:r w:rsidR="00555074">
        <w:rPr>
          <w:rFonts w:ascii="Times New Roman" w:hAnsi="Times New Roman"/>
          <w:sz w:val="24"/>
          <w:szCs w:val="24"/>
          <w:lang w:val="en-GB"/>
        </w:rPr>
        <w:t xml:space="preserve">. </w:t>
      </w:r>
      <w:r w:rsidR="001F003E">
        <w:rPr>
          <w:rFonts w:ascii="Times New Roman" w:hAnsi="Times New Roman"/>
          <w:sz w:val="24"/>
          <w:szCs w:val="24"/>
          <w:lang w:val="en-GB"/>
        </w:rPr>
        <w:t>The ques</w:t>
      </w:r>
      <w:r w:rsidR="00D73AFA">
        <w:rPr>
          <w:rFonts w:ascii="Times New Roman" w:hAnsi="Times New Roman"/>
          <w:sz w:val="24"/>
          <w:szCs w:val="24"/>
          <w:lang w:val="en-GB"/>
        </w:rPr>
        <w:t>tion i</w:t>
      </w:r>
      <w:r w:rsidR="001F003E">
        <w:rPr>
          <w:rFonts w:ascii="Times New Roman" w:hAnsi="Times New Roman"/>
          <w:sz w:val="24"/>
          <w:szCs w:val="24"/>
          <w:lang w:val="en-GB"/>
        </w:rPr>
        <w:t>s raised</w:t>
      </w:r>
      <w:r w:rsidR="002235AE">
        <w:rPr>
          <w:rFonts w:ascii="Times New Roman" w:hAnsi="Times New Roman"/>
          <w:sz w:val="24"/>
          <w:szCs w:val="24"/>
          <w:lang w:val="en-GB"/>
        </w:rPr>
        <w:t xml:space="preserve"> in the group</w:t>
      </w:r>
      <w:r w:rsidR="00CE032B">
        <w:rPr>
          <w:rFonts w:ascii="Times New Roman" w:hAnsi="Times New Roman"/>
          <w:sz w:val="24"/>
          <w:szCs w:val="24"/>
          <w:lang w:val="en-GB"/>
        </w:rPr>
        <w:t xml:space="preserve"> as to</w:t>
      </w:r>
      <w:r w:rsidR="001F003E">
        <w:rPr>
          <w:rFonts w:ascii="Times New Roman" w:hAnsi="Times New Roman"/>
          <w:sz w:val="24"/>
          <w:szCs w:val="24"/>
          <w:lang w:val="en-GB"/>
        </w:rPr>
        <w:t xml:space="preserve"> </w:t>
      </w:r>
      <w:r w:rsidR="00555074">
        <w:rPr>
          <w:rFonts w:ascii="Times New Roman" w:hAnsi="Times New Roman"/>
          <w:sz w:val="24"/>
          <w:szCs w:val="24"/>
          <w:lang w:val="en-GB"/>
        </w:rPr>
        <w:t>whether the foster fam</w:t>
      </w:r>
      <w:r w:rsidR="00D73AFA">
        <w:rPr>
          <w:rFonts w:ascii="Times New Roman" w:hAnsi="Times New Roman"/>
          <w:sz w:val="24"/>
          <w:szCs w:val="24"/>
          <w:lang w:val="en-GB"/>
        </w:rPr>
        <w:t>ily is</w:t>
      </w:r>
      <w:r w:rsidR="00555074">
        <w:rPr>
          <w:rFonts w:ascii="Times New Roman" w:hAnsi="Times New Roman"/>
          <w:sz w:val="24"/>
          <w:szCs w:val="24"/>
          <w:lang w:val="en-GB"/>
        </w:rPr>
        <w:t xml:space="preserve"> too strict in their upbring</w:t>
      </w:r>
      <w:r w:rsidR="00D73AFA">
        <w:rPr>
          <w:rFonts w:ascii="Times New Roman" w:hAnsi="Times New Roman"/>
          <w:sz w:val="24"/>
          <w:szCs w:val="24"/>
          <w:lang w:val="en-GB"/>
        </w:rPr>
        <w:t>ing and whether they are</w:t>
      </w:r>
      <w:r w:rsidR="00555074">
        <w:rPr>
          <w:rFonts w:ascii="Times New Roman" w:hAnsi="Times New Roman"/>
          <w:sz w:val="24"/>
          <w:szCs w:val="24"/>
          <w:lang w:val="en-GB"/>
        </w:rPr>
        <w:t xml:space="preserve"> capable of nurturing and understanding the girl</w:t>
      </w:r>
      <w:r w:rsidR="002235AE">
        <w:rPr>
          <w:rFonts w:ascii="Times New Roman" w:hAnsi="Times New Roman"/>
          <w:sz w:val="24"/>
          <w:szCs w:val="24"/>
          <w:lang w:val="en-GB"/>
        </w:rPr>
        <w:t>, who is</w:t>
      </w:r>
      <w:r w:rsidR="007D5878">
        <w:rPr>
          <w:rFonts w:ascii="Times New Roman" w:hAnsi="Times New Roman"/>
          <w:sz w:val="24"/>
          <w:szCs w:val="24"/>
          <w:lang w:val="en-GB"/>
        </w:rPr>
        <w:t xml:space="preserve"> </w:t>
      </w:r>
      <w:r w:rsidR="001F003E">
        <w:rPr>
          <w:rFonts w:ascii="Times New Roman" w:hAnsi="Times New Roman"/>
          <w:sz w:val="24"/>
          <w:szCs w:val="24"/>
          <w:lang w:val="en-GB"/>
        </w:rPr>
        <w:t>in a special situation and ha</w:t>
      </w:r>
      <w:r w:rsidR="002235AE">
        <w:rPr>
          <w:rFonts w:ascii="Times New Roman" w:hAnsi="Times New Roman"/>
          <w:sz w:val="24"/>
          <w:szCs w:val="24"/>
          <w:lang w:val="en-GB"/>
        </w:rPr>
        <w:t>s</w:t>
      </w:r>
      <w:r w:rsidR="001F003E">
        <w:rPr>
          <w:rFonts w:ascii="Times New Roman" w:hAnsi="Times New Roman"/>
          <w:sz w:val="24"/>
          <w:szCs w:val="24"/>
          <w:lang w:val="en-GB"/>
        </w:rPr>
        <w:t xml:space="preserve"> a troublesome background</w:t>
      </w:r>
      <w:r w:rsidR="00555074">
        <w:rPr>
          <w:rFonts w:ascii="Times New Roman" w:hAnsi="Times New Roman"/>
          <w:sz w:val="24"/>
          <w:szCs w:val="24"/>
          <w:lang w:val="en-GB"/>
        </w:rPr>
        <w:t>.</w:t>
      </w:r>
    </w:p>
    <w:p w14:paraId="069DA287" w14:textId="77777777" w:rsidR="00555074" w:rsidRDefault="00555074" w:rsidP="007E3964">
      <w:pPr>
        <w:spacing w:line="276" w:lineRule="auto"/>
        <w:rPr>
          <w:rFonts w:ascii="Times New Roman" w:hAnsi="Times New Roman"/>
          <w:sz w:val="24"/>
          <w:szCs w:val="24"/>
          <w:lang w:val="en-GB"/>
        </w:rPr>
      </w:pPr>
    </w:p>
    <w:p w14:paraId="6870D4F4" w14:textId="1ABEEB9D" w:rsidR="006C458D" w:rsidRPr="009E0E66" w:rsidRDefault="006C458D" w:rsidP="007E3964">
      <w:pPr>
        <w:rPr>
          <w:i/>
          <w:lang w:val="en-GB"/>
        </w:rPr>
      </w:pPr>
      <w:r w:rsidRPr="009E0E66">
        <w:rPr>
          <w:i/>
          <w:lang w:val="en-US"/>
        </w:rPr>
        <w:t>Supervisor: So</w:t>
      </w:r>
      <w:r w:rsidR="00CE032B">
        <w:rPr>
          <w:i/>
          <w:lang w:val="en-US"/>
        </w:rPr>
        <w:t>…</w:t>
      </w:r>
      <w:r w:rsidRPr="009E0E66">
        <w:rPr>
          <w:i/>
          <w:lang w:val="en-US"/>
        </w:rPr>
        <w:t xml:space="preserve"> </w:t>
      </w:r>
      <w:r w:rsidR="001D16F3" w:rsidRPr="009E0E66">
        <w:rPr>
          <w:i/>
          <w:lang w:val="en-US"/>
        </w:rPr>
        <w:t xml:space="preserve"> </w:t>
      </w:r>
      <w:r w:rsidRPr="009E0E66">
        <w:rPr>
          <w:i/>
          <w:lang w:val="en-US"/>
        </w:rPr>
        <w:t xml:space="preserve">now I’ll ask you Susanne …. </w:t>
      </w:r>
      <w:r w:rsidRPr="009E0E66">
        <w:rPr>
          <w:i/>
          <w:lang w:val="en-GB"/>
        </w:rPr>
        <w:t>What I’m thi</w:t>
      </w:r>
      <w:r w:rsidR="0098663E" w:rsidRPr="009E0E66">
        <w:rPr>
          <w:i/>
          <w:lang w:val="en-GB"/>
        </w:rPr>
        <w:t xml:space="preserve">nking about is for how long </w:t>
      </w:r>
      <w:r w:rsidRPr="009E0E66">
        <w:rPr>
          <w:i/>
          <w:lang w:val="en-GB"/>
        </w:rPr>
        <w:t>have you had this doubt? For how long have you bee</w:t>
      </w:r>
      <w:r w:rsidR="008110E3">
        <w:rPr>
          <w:i/>
          <w:lang w:val="en-GB"/>
        </w:rPr>
        <w:t>n thinking is this the right…. a</w:t>
      </w:r>
      <w:r w:rsidRPr="009E0E66">
        <w:rPr>
          <w:i/>
          <w:lang w:val="en-GB"/>
        </w:rPr>
        <w:t>nd…?</w:t>
      </w:r>
    </w:p>
    <w:p w14:paraId="4BA69285" w14:textId="77777777" w:rsidR="006C458D" w:rsidRPr="009E0E66" w:rsidRDefault="006C458D" w:rsidP="007E3964">
      <w:pPr>
        <w:rPr>
          <w:i/>
          <w:lang w:val="en-GB"/>
        </w:rPr>
      </w:pPr>
      <w:r w:rsidRPr="009E0E66">
        <w:rPr>
          <w:i/>
          <w:lang w:val="en-GB"/>
        </w:rPr>
        <w:t>Susanne: J</w:t>
      </w:r>
      <w:r w:rsidR="001B68E4" w:rsidRPr="009E0E66">
        <w:rPr>
          <w:i/>
          <w:lang w:val="en-GB"/>
        </w:rPr>
        <w:t xml:space="preserve">ust for a couple of months </w:t>
      </w:r>
    </w:p>
    <w:p w14:paraId="504FD826" w14:textId="77777777" w:rsidR="006C458D" w:rsidRPr="009E0E66" w:rsidRDefault="006C458D" w:rsidP="007E3964">
      <w:pPr>
        <w:rPr>
          <w:i/>
          <w:lang w:val="en-GB"/>
        </w:rPr>
      </w:pPr>
      <w:r w:rsidRPr="009E0E66">
        <w:rPr>
          <w:i/>
          <w:lang w:val="en-GB"/>
        </w:rPr>
        <w:t xml:space="preserve">Supervisor: </w:t>
      </w:r>
      <w:r w:rsidR="0098663E" w:rsidRPr="009E0E66">
        <w:rPr>
          <w:i/>
          <w:lang w:val="en-GB"/>
        </w:rPr>
        <w:t xml:space="preserve">So if you </w:t>
      </w:r>
      <w:r w:rsidRPr="009E0E66">
        <w:rPr>
          <w:i/>
          <w:lang w:val="en-GB"/>
        </w:rPr>
        <w:t xml:space="preserve">should </w:t>
      </w:r>
      <w:r w:rsidR="001B68E4" w:rsidRPr="009E0E66">
        <w:rPr>
          <w:i/>
          <w:lang w:val="en-GB"/>
        </w:rPr>
        <w:t xml:space="preserve">describe what circumstances </w:t>
      </w:r>
      <w:r w:rsidRPr="009E0E66">
        <w:rPr>
          <w:i/>
          <w:lang w:val="en-GB"/>
        </w:rPr>
        <w:t>led you to</w:t>
      </w:r>
      <w:r w:rsidR="0098663E" w:rsidRPr="009E0E66">
        <w:rPr>
          <w:i/>
          <w:lang w:val="en-GB"/>
        </w:rPr>
        <w:t xml:space="preserve"> </w:t>
      </w:r>
      <w:r w:rsidRPr="009E0E66">
        <w:rPr>
          <w:i/>
          <w:lang w:val="en-GB"/>
        </w:rPr>
        <w:t xml:space="preserve">doubt, then… what happened? </w:t>
      </w:r>
    </w:p>
    <w:p w14:paraId="22240FDC" w14:textId="77777777" w:rsidR="006C458D" w:rsidRPr="009E0E66" w:rsidRDefault="006C458D" w:rsidP="007E3964">
      <w:pPr>
        <w:rPr>
          <w:i/>
          <w:lang w:val="en-GB"/>
        </w:rPr>
      </w:pPr>
      <w:r w:rsidRPr="009E0E66">
        <w:rPr>
          <w:i/>
          <w:lang w:val="en-GB"/>
        </w:rPr>
        <w:t>Susanne: Well… I am beginning to doubt….</w:t>
      </w:r>
    </w:p>
    <w:p w14:paraId="5C812D88" w14:textId="77777777" w:rsidR="006C458D" w:rsidRPr="009E0E66" w:rsidRDefault="006C458D" w:rsidP="007E3964">
      <w:pPr>
        <w:rPr>
          <w:i/>
          <w:lang w:val="en-GB"/>
        </w:rPr>
      </w:pPr>
      <w:r w:rsidRPr="009E0E66">
        <w:rPr>
          <w:i/>
          <w:lang w:val="en-GB"/>
        </w:rPr>
        <w:t xml:space="preserve">Supervisor: </w:t>
      </w:r>
      <w:r w:rsidR="001B68E4" w:rsidRPr="009E0E66">
        <w:rPr>
          <w:i/>
          <w:lang w:val="en-GB"/>
        </w:rPr>
        <w:t>Yes</w:t>
      </w:r>
    </w:p>
    <w:p w14:paraId="62BCA69A" w14:textId="77777777" w:rsidR="006C458D" w:rsidRPr="009E0E66" w:rsidRDefault="006C458D" w:rsidP="007E3964">
      <w:pPr>
        <w:rPr>
          <w:i/>
          <w:lang w:val="en-GB"/>
        </w:rPr>
      </w:pPr>
      <w:r w:rsidRPr="009E0E66">
        <w:rPr>
          <w:i/>
          <w:lang w:val="en-GB"/>
        </w:rPr>
        <w:t>Susanne: The girl comes to me all the time.</w:t>
      </w:r>
    </w:p>
    <w:p w14:paraId="7A5046DF" w14:textId="77777777" w:rsidR="006C458D" w:rsidRPr="009E0E66" w:rsidRDefault="006C458D" w:rsidP="007E3964">
      <w:pPr>
        <w:rPr>
          <w:i/>
          <w:lang w:val="en-US"/>
        </w:rPr>
      </w:pPr>
      <w:r w:rsidRPr="009E0E66">
        <w:rPr>
          <w:i/>
          <w:lang w:val="en-US"/>
        </w:rPr>
        <w:t>Supervisor</w:t>
      </w:r>
      <w:r w:rsidR="001B68E4" w:rsidRPr="009E0E66">
        <w:rPr>
          <w:i/>
          <w:lang w:val="en-US"/>
        </w:rPr>
        <w:t>: Okay</w:t>
      </w:r>
    </w:p>
    <w:p w14:paraId="74BBCC8C" w14:textId="13B44DF7" w:rsidR="006C458D" w:rsidRPr="009E0E66" w:rsidRDefault="006C458D" w:rsidP="007E3964">
      <w:pPr>
        <w:rPr>
          <w:i/>
          <w:lang w:val="en-GB"/>
        </w:rPr>
      </w:pPr>
      <w:r w:rsidRPr="009E0E66">
        <w:rPr>
          <w:i/>
          <w:lang w:val="en-GB"/>
        </w:rPr>
        <w:t xml:space="preserve">Susanne: (starts crying) </w:t>
      </w:r>
      <w:r w:rsidR="008C48D7" w:rsidRPr="009E0E66">
        <w:rPr>
          <w:i/>
          <w:lang w:val="en-GB"/>
        </w:rPr>
        <w:t>this</w:t>
      </w:r>
      <w:r w:rsidRPr="009E0E66">
        <w:rPr>
          <w:i/>
          <w:lang w:val="en-GB"/>
        </w:rPr>
        <w:t xml:space="preserve"> is the first time I have ever seen her…. I mean she is not the type of girl that</w:t>
      </w:r>
      <w:r w:rsidR="001B68E4" w:rsidRPr="009E0E66">
        <w:rPr>
          <w:i/>
          <w:lang w:val="en-GB"/>
        </w:rPr>
        <w:t xml:space="preserve"> cries a lot…. d</w:t>
      </w:r>
      <w:r w:rsidRPr="009E0E66">
        <w:rPr>
          <w:i/>
          <w:lang w:val="en-GB"/>
        </w:rPr>
        <w:t xml:space="preserve">eeply </w:t>
      </w:r>
      <w:r w:rsidR="008C48D7" w:rsidRPr="009E0E66">
        <w:rPr>
          <w:i/>
          <w:lang w:val="en-GB"/>
        </w:rPr>
        <w:t xml:space="preserve">unhappy.. </w:t>
      </w:r>
      <w:r w:rsidR="00630E76">
        <w:rPr>
          <w:i/>
          <w:lang w:val="en-GB"/>
        </w:rPr>
        <w:t>.</w:t>
      </w:r>
      <w:r w:rsidRPr="009E0E66">
        <w:rPr>
          <w:i/>
          <w:lang w:val="en-GB"/>
        </w:rPr>
        <w:t xml:space="preserve">and you know… a little </w:t>
      </w:r>
      <w:r w:rsidR="008C48D7" w:rsidRPr="009E0E66">
        <w:rPr>
          <w:i/>
          <w:lang w:val="en-GB"/>
        </w:rPr>
        <w:t>self-destructive</w:t>
      </w:r>
      <w:r w:rsidRPr="009E0E66">
        <w:rPr>
          <w:i/>
          <w:lang w:val="en-GB"/>
        </w:rPr>
        <w:t xml:space="preserve"> and isolate</w:t>
      </w:r>
      <w:r w:rsidR="000B6D78">
        <w:rPr>
          <w:i/>
          <w:lang w:val="en-GB"/>
        </w:rPr>
        <w:t>s</w:t>
      </w:r>
      <w:r w:rsidRPr="009E0E66">
        <w:rPr>
          <w:i/>
          <w:lang w:val="en-GB"/>
        </w:rPr>
        <w:t xml:space="preserve"> herself …</w:t>
      </w:r>
      <w:r w:rsidR="00A23262">
        <w:rPr>
          <w:i/>
          <w:lang w:val="en-GB"/>
        </w:rPr>
        <w:t xml:space="preserve"> </w:t>
      </w:r>
      <w:r w:rsidRPr="009E0E66">
        <w:rPr>
          <w:i/>
          <w:lang w:val="en-GB"/>
        </w:rPr>
        <w:t xml:space="preserve">and </w:t>
      </w:r>
      <w:r w:rsidR="00A23262">
        <w:rPr>
          <w:i/>
          <w:lang w:val="en-GB"/>
        </w:rPr>
        <w:t xml:space="preserve">she </w:t>
      </w:r>
      <w:r w:rsidRPr="009E0E66">
        <w:rPr>
          <w:i/>
          <w:lang w:val="en-GB"/>
        </w:rPr>
        <w:t>is just unhappy</w:t>
      </w:r>
      <w:r w:rsidR="00CE032B">
        <w:rPr>
          <w:i/>
          <w:lang w:val="en-GB"/>
        </w:rPr>
        <w:t>.</w:t>
      </w:r>
      <w:r w:rsidRPr="009E0E66">
        <w:rPr>
          <w:i/>
          <w:lang w:val="en-GB"/>
        </w:rPr>
        <w:t xml:space="preserve"> </w:t>
      </w:r>
    </w:p>
    <w:p w14:paraId="63A31AA8" w14:textId="77777777" w:rsidR="006C458D" w:rsidRPr="009E0E66" w:rsidRDefault="006C458D" w:rsidP="007E3964">
      <w:pPr>
        <w:rPr>
          <w:i/>
          <w:lang w:val="en-GB"/>
        </w:rPr>
      </w:pPr>
      <w:r w:rsidRPr="009E0E66">
        <w:rPr>
          <w:i/>
          <w:lang w:val="en-GB"/>
        </w:rPr>
        <w:t>Supervisor: Yes</w:t>
      </w:r>
    </w:p>
    <w:p w14:paraId="03428C5B" w14:textId="34ED5646" w:rsidR="006C458D" w:rsidRPr="009E0E66" w:rsidRDefault="008110E3" w:rsidP="007E3964">
      <w:pPr>
        <w:rPr>
          <w:i/>
          <w:lang w:val="en-GB"/>
        </w:rPr>
      </w:pPr>
      <w:r>
        <w:rPr>
          <w:i/>
          <w:lang w:val="en-GB"/>
        </w:rPr>
        <w:t xml:space="preserve">Susanne: And I simply cannot </w:t>
      </w:r>
      <w:r w:rsidR="006C458D" w:rsidRPr="009E0E66">
        <w:rPr>
          <w:i/>
          <w:lang w:val="en-GB"/>
        </w:rPr>
        <w:t>understand that I cannot hear what it is she’s saying.</w:t>
      </w:r>
    </w:p>
    <w:p w14:paraId="2B0F330F" w14:textId="77777777" w:rsidR="006C458D" w:rsidRPr="009E0E66" w:rsidRDefault="006C458D" w:rsidP="007E3964">
      <w:pPr>
        <w:rPr>
          <w:i/>
          <w:lang w:val="en-GB"/>
        </w:rPr>
      </w:pPr>
      <w:r w:rsidRPr="009E0E66">
        <w:rPr>
          <w:i/>
          <w:lang w:val="en-GB"/>
        </w:rPr>
        <w:t xml:space="preserve">Supervisor: And what </w:t>
      </w:r>
      <w:r w:rsidR="00F936EE">
        <w:rPr>
          <w:i/>
          <w:lang w:val="en-GB"/>
        </w:rPr>
        <w:t>does she</w:t>
      </w:r>
      <w:r w:rsidRPr="009E0E66">
        <w:rPr>
          <w:i/>
          <w:lang w:val="en-GB"/>
        </w:rPr>
        <w:t xml:space="preserve"> say</w:t>
      </w:r>
      <w:r w:rsidR="0098663E" w:rsidRPr="009E0E66">
        <w:rPr>
          <w:i/>
          <w:lang w:val="en-GB"/>
        </w:rPr>
        <w:t xml:space="preserve"> to you when she comes crying</w:t>
      </w:r>
      <w:r w:rsidRPr="009E0E66">
        <w:rPr>
          <w:i/>
          <w:lang w:val="en-GB"/>
        </w:rPr>
        <w:t>?</w:t>
      </w:r>
    </w:p>
    <w:p w14:paraId="0126A28B" w14:textId="77777777" w:rsidR="006C458D" w:rsidRPr="009E0E66" w:rsidRDefault="006C458D" w:rsidP="007E3964">
      <w:pPr>
        <w:rPr>
          <w:i/>
          <w:lang w:val="en-GB"/>
        </w:rPr>
      </w:pPr>
      <w:r w:rsidRPr="009E0E66">
        <w:rPr>
          <w:i/>
          <w:lang w:val="en-GB"/>
        </w:rPr>
        <w:t>Susanne: She says that I should try to live there myself</w:t>
      </w:r>
      <w:r w:rsidR="00CE032B">
        <w:rPr>
          <w:i/>
          <w:lang w:val="en-GB"/>
        </w:rPr>
        <w:t>.</w:t>
      </w:r>
    </w:p>
    <w:p w14:paraId="42365BAE" w14:textId="77777777" w:rsidR="006C458D" w:rsidRPr="009E0E66" w:rsidRDefault="006C458D" w:rsidP="007E3964">
      <w:pPr>
        <w:rPr>
          <w:i/>
          <w:lang w:val="en-GB"/>
        </w:rPr>
      </w:pPr>
      <w:r w:rsidRPr="009E0E66">
        <w:rPr>
          <w:i/>
          <w:lang w:val="en-GB"/>
        </w:rPr>
        <w:t>Supervisor</w:t>
      </w:r>
      <w:r w:rsidR="001B68E4" w:rsidRPr="009E0E66">
        <w:rPr>
          <w:i/>
          <w:lang w:val="en-GB"/>
        </w:rPr>
        <w:t>: Okay</w:t>
      </w:r>
    </w:p>
    <w:p w14:paraId="3A67E9FE" w14:textId="77777777" w:rsidR="006C458D" w:rsidRPr="009E0E66" w:rsidRDefault="006C458D" w:rsidP="007E3964">
      <w:pPr>
        <w:rPr>
          <w:i/>
          <w:lang w:val="en-GB"/>
        </w:rPr>
      </w:pPr>
      <w:r w:rsidRPr="009E0E66">
        <w:rPr>
          <w:i/>
          <w:lang w:val="en-GB"/>
        </w:rPr>
        <w:lastRenderedPageBreak/>
        <w:t>Susanne: And she says that… they lie.</w:t>
      </w:r>
      <w:r w:rsidR="0098663E" w:rsidRPr="009E0E66">
        <w:rPr>
          <w:i/>
          <w:lang w:val="en-GB"/>
        </w:rPr>
        <w:t xml:space="preserve"> </w:t>
      </w:r>
      <w:r w:rsidRPr="009E0E66">
        <w:rPr>
          <w:i/>
          <w:lang w:val="en-GB"/>
        </w:rPr>
        <w:t xml:space="preserve">When they (foster family) say that things are this way then it </w:t>
      </w:r>
      <w:r w:rsidR="009E0E66" w:rsidRPr="009E0E66">
        <w:rPr>
          <w:i/>
          <w:lang w:val="en-GB"/>
        </w:rPr>
        <w:t xml:space="preserve">is </w:t>
      </w:r>
      <w:r w:rsidRPr="009E0E66">
        <w:rPr>
          <w:i/>
          <w:lang w:val="en-GB"/>
        </w:rPr>
        <w:t>not like that for her.</w:t>
      </w:r>
    </w:p>
    <w:p w14:paraId="3F889B07" w14:textId="77777777" w:rsidR="006C458D" w:rsidRPr="009E0E66" w:rsidRDefault="006C458D" w:rsidP="007E3964">
      <w:pPr>
        <w:rPr>
          <w:i/>
          <w:lang w:val="en-US"/>
        </w:rPr>
      </w:pPr>
      <w:r w:rsidRPr="009E0E66">
        <w:rPr>
          <w:i/>
          <w:lang w:val="en-US"/>
        </w:rPr>
        <w:t>Supervisor: Okay</w:t>
      </w:r>
    </w:p>
    <w:p w14:paraId="76B028A4" w14:textId="77777777" w:rsidR="006C458D" w:rsidRPr="009E0E66" w:rsidRDefault="006C458D" w:rsidP="007E3964">
      <w:pPr>
        <w:rPr>
          <w:i/>
          <w:lang w:val="en-GB"/>
        </w:rPr>
      </w:pPr>
      <w:r w:rsidRPr="009E0E66">
        <w:rPr>
          <w:i/>
          <w:lang w:val="en-US"/>
        </w:rPr>
        <w:t>Susanne:</w:t>
      </w:r>
      <w:r w:rsidR="001B68E4" w:rsidRPr="009E0E66">
        <w:rPr>
          <w:i/>
          <w:lang w:val="en-US"/>
        </w:rPr>
        <w:t xml:space="preserve"> And then…. w</w:t>
      </w:r>
      <w:r w:rsidRPr="009E0E66">
        <w:rPr>
          <w:i/>
          <w:lang w:val="en-US"/>
        </w:rPr>
        <w:t xml:space="preserve">hat makes it …. </w:t>
      </w:r>
      <w:r w:rsidRPr="009E0E66">
        <w:rPr>
          <w:i/>
          <w:lang w:val="en-GB"/>
        </w:rPr>
        <w:t>I mean, t</w:t>
      </w:r>
      <w:r w:rsidR="00D90707">
        <w:rPr>
          <w:i/>
          <w:lang w:val="en-GB"/>
        </w:rPr>
        <w:t>hat</w:t>
      </w:r>
      <w:r w:rsidRPr="009E0E66">
        <w:rPr>
          <w:i/>
          <w:lang w:val="en-GB"/>
        </w:rPr>
        <w:t xml:space="preserve"> what pushes it to </w:t>
      </w:r>
      <w:r w:rsidR="00F936EE">
        <w:rPr>
          <w:i/>
          <w:lang w:val="en-GB"/>
        </w:rPr>
        <w:t>the margins</w:t>
      </w:r>
      <w:r w:rsidRPr="009E0E66">
        <w:rPr>
          <w:i/>
          <w:lang w:val="en-GB"/>
        </w:rPr>
        <w:t xml:space="preserve"> is .</w:t>
      </w:r>
      <w:r w:rsidR="00D40732">
        <w:rPr>
          <w:i/>
          <w:lang w:val="en-GB"/>
        </w:rPr>
        <w:t>.</w:t>
      </w:r>
      <w:r w:rsidRPr="009E0E66">
        <w:rPr>
          <w:i/>
          <w:lang w:val="en-GB"/>
        </w:rPr>
        <w:t xml:space="preserve">. you might say, </w:t>
      </w:r>
      <w:r w:rsidR="00F936EE">
        <w:rPr>
          <w:i/>
          <w:lang w:val="en-GB"/>
        </w:rPr>
        <w:t xml:space="preserve">it </w:t>
      </w:r>
      <w:r w:rsidRPr="009E0E66">
        <w:rPr>
          <w:i/>
          <w:lang w:val="en-GB"/>
        </w:rPr>
        <w:t>is my experience of … how they relate to her…</w:t>
      </w:r>
    </w:p>
    <w:p w14:paraId="5F141842" w14:textId="77777777" w:rsidR="00622517" w:rsidRDefault="006C458D" w:rsidP="007E3964">
      <w:pPr>
        <w:spacing w:line="276" w:lineRule="auto"/>
        <w:rPr>
          <w:rFonts w:ascii="Times New Roman" w:hAnsi="Times New Roman"/>
          <w:sz w:val="24"/>
          <w:szCs w:val="24"/>
          <w:lang w:val="en-GB"/>
        </w:rPr>
      </w:pPr>
      <w:r w:rsidRPr="00634844">
        <w:rPr>
          <w:lang w:val="en-GB"/>
        </w:rPr>
        <w:t xml:space="preserve"> </w:t>
      </w:r>
      <w:r w:rsidR="008B4334">
        <w:rPr>
          <w:rFonts w:ascii="Times New Roman" w:hAnsi="Times New Roman"/>
          <w:sz w:val="24"/>
          <w:szCs w:val="24"/>
          <w:lang w:val="en-GB"/>
        </w:rPr>
        <w:t xml:space="preserve"> </w:t>
      </w:r>
      <w:r w:rsidR="00102325">
        <w:rPr>
          <w:rFonts w:ascii="Times New Roman" w:hAnsi="Times New Roman"/>
          <w:sz w:val="24"/>
          <w:szCs w:val="24"/>
          <w:lang w:val="en-GB"/>
        </w:rPr>
        <w:t xml:space="preserve">  </w:t>
      </w:r>
      <w:r w:rsidR="000C1CE6">
        <w:rPr>
          <w:rFonts w:ascii="Times New Roman" w:hAnsi="Times New Roman"/>
          <w:sz w:val="24"/>
          <w:szCs w:val="24"/>
          <w:lang w:val="en-GB"/>
        </w:rPr>
        <w:t xml:space="preserve"> </w:t>
      </w:r>
    </w:p>
    <w:p w14:paraId="20F37F69" w14:textId="142EEBD8" w:rsidR="00DF7F09" w:rsidRDefault="00F936EE" w:rsidP="00F646F0">
      <w:pPr>
        <w:spacing w:line="276" w:lineRule="auto"/>
        <w:rPr>
          <w:rFonts w:ascii="Times New Roman" w:hAnsi="Times New Roman"/>
          <w:sz w:val="24"/>
          <w:szCs w:val="24"/>
          <w:lang w:val="en-GB"/>
        </w:rPr>
      </w:pPr>
      <w:r>
        <w:rPr>
          <w:rFonts w:ascii="Times New Roman" w:hAnsi="Times New Roman"/>
          <w:sz w:val="24"/>
          <w:szCs w:val="24"/>
          <w:lang w:val="en-GB"/>
        </w:rPr>
        <w:t>A further</w:t>
      </w:r>
      <w:r w:rsidR="00A526E4">
        <w:rPr>
          <w:rFonts w:ascii="Times New Roman" w:hAnsi="Times New Roman"/>
          <w:sz w:val="24"/>
          <w:szCs w:val="24"/>
          <w:lang w:val="en-GB"/>
        </w:rPr>
        <w:t xml:space="preserve"> psychological scenic</w:t>
      </w:r>
      <w:r w:rsidR="00302F63">
        <w:rPr>
          <w:rFonts w:ascii="Times New Roman" w:hAnsi="Times New Roman"/>
          <w:sz w:val="24"/>
          <w:szCs w:val="24"/>
          <w:lang w:val="en-GB"/>
        </w:rPr>
        <w:t xml:space="preserve"> analysis </w:t>
      </w:r>
      <w:r w:rsidR="00A526E4">
        <w:rPr>
          <w:rFonts w:ascii="Times New Roman" w:hAnsi="Times New Roman"/>
          <w:sz w:val="24"/>
          <w:szCs w:val="24"/>
          <w:lang w:val="en-GB"/>
        </w:rPr>
        <w:t>reconstruct</w:t>
      </w:r>
      <w:r w:rsidR="00CE032B">
        <w:rPr>
          <w:rFonts w:ascii="Times New Roman" w:hAnsi="Times New Roman"/>
          <w:sz w:val="24"/>
          <w:szCs w:val="24"/>
          <w:lang w:val="en-GB"/>
        </w:rPr>
        <w:t>s</w:t>
      </w:r>
      <w:r w:rsidR="00A526E4">
        <w:rPr>
          <w:rFonts w:ascii="Times New Roman" w:hAnsi="Times New Roman"/>
          <w:sz w:val="24"/>
          <w:szCs w:val="24"/>
          <w:lang w:val="en-GB"/>
        </w:rPr>
        <w:t xml:space="preserve"> how the dialogue and discus</w:t>
      </w:r>
      <w:r w:rsidR="00684FEE">
        <w:rPr>
          <w:rFonts w:ascii="Times New Roman" w:hAnsi="Times New Roman"/>
          <w:sz w:val="24"/>
          <w:szCs w:val="24"/>
          <w:lang w:val="en-GB"/>
        </w:rPr>
        <w:t>s</w:t>
      </w:r>
      <w:r w:rsidR="00A526E4">
        <w:rPr>
          <w:rFonts w:ascii="Times New Roman" w:hAnsi="Times New Roman"/>
          <w:sz w:val="24"/>
          <w:szCs w:val="24"/>
          <w:lang w:val="en-GB"/>
        </w:rPr>
        <w:t>ion</w:t>
      </w:r>
      <w:r w:rsidR="00684FEE">
        <w:rPr>
          <w:rFonts w:ascii="Times New Roman" w:hAnsi="Times New Roman"/>
          <w:sz w:val="24"/>
          <w:szCs w:val="24"/>
          <w:lang w:val="en-GB"/>
        </w:rPr>
        <w:t xml:space="preserve"> </w:t>
      </w:r>
      <w:r w:rsidR="00CE032B">
        <w:rPr>
          <w:rFonts w:ascii="Times New Roman" w:hAnsi="Times New Roman"/>
          <w:sz w:val="24"/>
          <w:szCs w:val="24"/>
          <w:lang w:val="en-GB"/>
        </w:rPr>
        <w:t>are</w:t>
      </w:r>
      <w:r w:rsidR="00684FEE">
        <w:rPr>
          <w:rFonts w:ascii="Times New Roman" w:hAnsi="Times New Roman"/>
          <w:sz w:val="24"/>
          <w:szCs w:val="24"/>
          <w:lang w:val="en-GB"/>
        </w:rPr>
        <w:t xml:space="preserve"> played out</w:t>
      </w:r>
      <w:r>
        <w:rPr>
          <w:rFonts w:ascii="Times New Roman" w:hAnsi="Times New Roman"/>
          <w:sz w:val="24"/>
          <w:szCs w:val="24"/>
          <w:lang w:val="en-GB"/>
        </w:rPr>
        <w:t xml:space="preserve">, </w:t>
      </w:r>
      <w:r w:rsidR="00CE032B">
        <w:rPr>
          <w:rFonts w:ascii="Times New Roman" w:hAnsi="Times New Roman"/>
          <w:sz w:val="24"/>
          <w:szCs w:val="24"/>
          <w:lang w:val="en-GB"/>
        </w:rPr>
        <w:t>while also</w:t>
      </w:r>
      <w:r>
        <w:rPr>
          <w:rFonts w:ascii="Times New Roman" w:hAnsi="Times New Roman"/>
          <w:sz w:val="24"/>
          <w:szCs w:val="24"/>
          <w:lang w:val="en-GB"/>
        </w:rPr>
        <w:t xml:space="preserve"> analysing the</w:t>
      </w:r>
      <w:r w:rsidR="00A526E4">
        <w:rPr>
          <w:rFonts w:ascii="Times New Roman" w:hAnsi="Times New Roman"/>
          <w:sz w:val="24"/>
          <w:szCs w:val="24"/>
          <w:lang w:val="en-GB"/>
        </w:rPr>
        <w:t xml:space="preserve"> highly emotional atmosphere</w:t>
      </w:r>
      <w:r w:rsidR="00684FEE">
        <w:rPr>
          <w:rFonts w:ascii="Times New Roman" w:hAnsi="Times New Roman"/>
          <w:sz w:val="24"/>
          <w:szCs w:val="24"/>
          <w:lang w:val="en-GB"/>
        </w:rPr>
        <w:t xml:space="preserve">. </w:t>
      </w:r>
      <w:r>
        <w:rPr>
          <w:rFonts w:ascii="Times New Roman" w:hAnsi="Times New Roman"/>
          <w:sz w:val="24"/>
          <w:szCs w:val="24"/>
          <w:lang w:val="en-GB"/>
        </w:rPr>
        <w:t>T</w:t>
      </w:r>
      <w:r w:rsidR="00684FEE">
        <w:rPr>
          <w:rFonts w:ascii="Times New Roman" w:hAnsi="Times New Roman"/>
          <w:sz w:val="24"/>
          <w:szCs w:val="24"/>
          <w:lang w:val="en-GB"/>
        </w:rPr>
        <w:t xml:space="preserve">he social worker Susanne talks about her fear of being too emotional and </w:t>
      </w:r>
      <w:r>
        <w:rPr>
          <w:rFonts w:ascii="Times New Roman" w:hAnsi="Times New Roman"/>
          <w:sz w:val="24"/>
          <w:szCs w:val="24"/>
          <w:lang w:val="en-GB"/>
        </w:rPr>
        <w:t xml:space="preserve">the risk of </w:t>
      </w:r>
      <w:r w:rsidR="00684FEE">
        <w:rPr>
          <w:rFonts w:ascii="Times New Roman" w:hAnsi="Times New Roman"/>
          <w:sz w:val="24"/>
          <w:szCs w:val="24"/>
          <w:lang w:val="en-GB"/>
        </w:rPr>
        <w:t>choosing the easy solution</w:t>
      </w:r>
      <w:r w:rsidR="00CE032B">
        <w:rPr>
          <w:rFonts w:ascii="Times New Roman" w:hAnsi="Times New Roman"/>
          <w:sz w:val="24"/>
          <w:szCs w:val="24"/>
          <w:lang w:val="en-GB"/>
        </w:rPr>
        <w:t>, hence</w:t>
      </w:r>
      <w:r w:rsidR="000010D1">
        <w:rPr>
          <w:rFonts w:ascii="Times New Roman" w:hAnsi="Times New Roman"/>
          <w:sz w:val="24"/>
          <w:szCs w:val="24"/>
          <w:lang w:val="en-GB"/>
        </w:rPr>
        <w:t xml:space="preserve"> lead</w:t>
      </w:r>
      <w:r w:rsidR="00CE032B">
        <w:rPr>
          <w:rFonts w:ascii="Times New Roman" w:hAnsi="Times New Roman"/>
          <w:sz w:val="24"/>
          <w:szCs w:val="24"/>
          <w:lang w:val="en-GB"/>
        </w:rPr>
        <w:t>ing</w:t>
      </w:r>
      <w:r w:rsidR="000010D1">
        <w:rPr>
          <w:rFonts w:ascii="Times New Roman" w:hAnsi="Times New Roman"/>
          <w:sz w:val="24"/>
          <w:szCs w:val="24"/>
          <w:lang w:val="en-GB"/>
        </w:rPr>
        <w:t xml:space="preserve"> to her emotional outburst.</w:t>
      </w:r>
      <w:r w:rsidR="002F1C4C">
        <w:rPr>
          <w:rFonts w:ascii="Times New Roman" w:hAnsi="Times New Roman"/>
          <w:sz w:val="24"/>
          <w:szCs w:val="24"/>
          <w:lang w:val="en-GB"/>
        </w:rPr>
        <w:t xml:space="preserve"> If we look</w:t>
      </w:r>
      <w:r w:rsidR="00CD66E9">
        <w:rPr>
          <w:rFonts w:ascii="Times New Roman" w:hAnsi="Times New Roman"/>
          <w:sz w:val="24"/>
          <w:szCs w:val="24"/>
          <w:lang w:val="en-GB"/>
        </w:rPr>
        <w:t xml:space="preserve"> further into the </w:t>
      </w:r>
      <w:r w:rsidR="007C3EB7">
        <w:rPr>
          <w:rFonts w:ascii="Times New Roman" w:hAnsi="Times New Roman"/>
          <w:sz w:val="24"/>
          <w:szCs w:val="24"/>
          <w:lang w:val="en-GB"/>
        </w:rPr>
        <w:t xml:space="preserve">spoken </w:t>
      </w:r>
      <w:r w:rsidR="00CD66E9">
        <w:rPr>
          <w:rFonts w:ascii="Times New Roman" w:hAnsi="Times New Roman"/>
          <w:sz w:val="24"/>
          <w:szCs w:val="24"/>
          <w:lang w:val="en-GB"/>
        </w:rPr>
        <w:t>language as forms of interacting</w:t>
      </w:r>
      <w:r w:rsidR="00CE032B">
        <w:rPr>
          <w:rFonts w:ascii="Times New Roman" w:hAnsi="Times New Roman"/>
          <w:sz w:val="24"/>
          <w:szCs w:val="24"/>
          <w:lang w:val="en-GB"/>
        </w:rPr>
        <w:t>,</w:t>
      </w:r>
      <w:r w:rsidR="00CD66E9">
        <w:rPr>
          <w:rFonts w:ascii="Times New Roman" w:hAnsi="Times New Roman"/>
          <w:sz w:val="24"/>
          <w:szCs w:val="24"/>
          <w:lang w:val="en-GB"/>
        </w:rPr>
        <w:t xml:space="preserve"> </w:t>
      </w:r>
      <w:r w:rsidR="00CE032B">
        <w:rPr>
          <w:rFonts w:ascii="Times New Roman" w:hAnsi="Times New Roman"/>
          <w:sz w:val="24"/>
          <w:szCs w:val="24"/>
          <w:lang w:val="en-GB"/>
        </w:rPr>
        <w:t xml:space="preserve">both </w:t>
      </w:r>
      <w:r w:rsidR="00CD66E9">
        <w:rPr>
          <w:rFonts w:ascii="Times New Roman" w:hAnsi="Times New Roman"/>
          <w:sz w:val="24"/>
          <w:szCs w:val="24"/>
          <w:lang w:val="en-GB"/>
        </w:rPr>
        <w:t>with and in the present scene</w:t>
      </w:r>
      <w:r w:rsidR="001F2E89">
        <w:rPr>
          <w:rFonts w:ascii="Times New Roman" w:hAnsi="Times New Roman"/>
          <w:sz w:val="24"/>
          <w:szCs w:val="24"/>
          <w:lang w:val="en-GB"/>
        </w:rPr>
        <w:t>,</w:t>
      </w:r>
      <w:r w:rsidR="002F1C4C">
        <w:rPr>
          <w:rFonts w:ascii="Times New Roman" w:hAnsi="Times New Roman"/>
          <w:sz w:val="24"/>
          <w:szCs w:val="24"/>
          <w:lang w:val="en-GB"/>
        </w:rPr>
        <w:t xml:space="preserve"> </w:t>
      </w:r>
      <w:r w:rsidR="00CD66E9">
        <w:rPr>
          <w:rFonts w:ascii="Times New Roman" w:hAnsi="Times New Roman"/>
          <w:sz w:val="24"/>
          <w:szCs w:val="24"/>
          <w:lang w:val="en-GB"/>
        </w:rPr>
        <w:t xml:space="preserve">another scenic </w:t>
      </w:r>
      <w:r w:rsidR="002D37AC">
        <w:rPr>
          <w:rFonts w:ascii="Times New Roman" w:hAnsi="Times New Roman"/>
          <w:sz w:val="24"/>
          <w:szCs w:val="24"/>
          <w:lang w:val="en-GB"/>
        </w:rPr>
        <w:t>“</w:t>
      </w:r>
      <w:r w:rsidR="00CD66E9">
        <w:rPr>
          <w:rFonts w:ascii="Times New Roman" w:hAnsi="Times New Roman"/>
          <w:sz w:val="24"/>
          <w:szCs w:val="24"/>
          <w:lang w:val="en-GB"/>
        </w:rPr>
        <w:t>layer</w:t>
      </w:r>
      <w:r w:rsidR="002D37AC">
        <w:rPr>
          <w:rFonts w:ascii="Times New Roman" w:hAnsi="Times New Roman"/>
          <w:sz w:val="24"/>
          <w:szCs w:val="24"/>
          <w:lang w:val="en-GB"/>
        </w:rPr>
        <w:t>”</w:t>
      </w:r>
      <w:r w:rsidR="00CD66E9">
        <w:rPr>
          <w:rFonts w:ascii="Times New Roman" w:hAnsi="Times New Roman"/>
          <w:sz w:val="24"/>
          <w:szCs w:val="24"/>
          <w:lang w:val="en-GB"/>
        </w:rPr>
        <w:t xml:space="preserve"> appears. </w:t>
      </w:r>
      <w:r w:rsidR="000010D1">
        <w:rPr>
          <w:rFonts w:ascii="Times New Roman" w:hAnsi="Times New Roman"/>
          <w:sz w:val="24"/>
          <w:szCs w:val="24"/>
          <w:lang w:val="en-GB"/>
        </w:rPr>
        <w:t xml:space="preserve">Susanne alternates between a detached and attached </w:t>
      </w:r>
      <w:r w:rsidR="00617A96">
        <w:rPr>
          <w:rFonts w:ascii="Times New Roman" w:hAnsi="Times New Roman"/>
          <w:sz w:val="24"/>
          <w:szCs w:val="24"/>
          <w:lang w:val="en-GB"/>
        </w:rPr>
        <w:t xml:space="preserve">construction </w:t>
      </w:r>
      <w:r w:rsidR="00B462D0">
        <w:rPr>
          <w:rFonts w:ascii="Times New Roman" w:hAnsi="Times New Roman"/>
          <w:sz w:val="24"/>
          <w:szCs w:val="24"/>
          <w:lang w:val="en-GB"/>
        </w:rPr>
        <w:t xml:space="preserve">and understanding </w:t>
      </w:r>
      <w:r w:rsidR="00617A96">
        <w:rPr>
          <w:rFonts w:ascii="Times New Roman" w:hAnsi="Times New Roman"/>
          <w:sz w:val="24"/>
          <w:szCs w:val="24"/>
          <w:lang w:val="en-GB"/>
        </w:rPr>
        <w:t>of the client</w:t>
      </w:r>
      <w:r w:rsidR="00CE032B">
        <w:rPr>
          <w:rFonts w:ascii="Times New Roman" w:hAnsi="Times New Roman"/>
          <w:sz w:val="24"/>
          <w:szCs w:val="24"/>
          <w:lang w:val="en-GB"/>
        </w:rPr>
        <w:t>, which</w:t>
      </w:r>
      <w:r w:rsidR="007C3EB7">
        <w:rPr>
          <w:rFonts w:ascii="Times New Roman" w:hAnsi="Times New Roman"/>
          <w:sz w:val="24"/>
          <w:szCs w:val="24"/>
          <w:lang w:val="en-GB"/>
        </w:rPr>
        <w:t xml:space="preserve"> point</w:t>
      </w:r>
      <w:r w:rsidR="00CE032B">
        <w:rPr>
          <w:rFonts w:ascii="Times New Roman" w:hAnsi="Times New Roman"/>
          <w:sz w:val="24"/>
          <w:szCs w:val="24"/>
          <w:lang w:val="en-GB"/>
        </w:rPr>
        <w:t>s</w:t>
      </w:r>
      <w:r w:rsidR="00B462D0">
        <w:rPr>
          <w:rFonts w:ascii="Times New Roman" w:hAnsi="Times New Roman"/>
          <w:sz w:val="24"/>
          <w:szCs w:val="24"/>
          <w:lang w:val="en-GB"/>
        </w:rPr>
        <w:t xml:space="preserve"> to an underlying </w:t>
      </w:r>
      <w:r w:rsidR="00617A96">
        <w:rPr>
          <w:rFonts w:ascii="Times New Roman" w:hAnsi="Times New Roman"/>
          <w:sz w:val="24"/>
          <w:szCs w:val="24"/>
          <w:lang w:val="en-GB"/>
        </w:rPr>
        <w:t xml:space="preserve">tension between </w:t>
      </w:r>
      <w:r w:rsidR="000010D1">
        <w:rPr>
          <w:rFonts w:ascii="Times New Roman" w:hAnsi="Times New Roman"/>
          <w:sz w:val="24"/>
          <w:szCs w:val="24"/>
          <w:lang w:val="en-GB"/>
        </w:rPr>
        <w:t>objectify</w:t>
      </w:r>
      <w:r w:rsidR="00B462D0">
        <w:rPr>
          <w:rFonts w:ascii="Times New Roman" w:hAnsi="Times New Roman"/>
          <w:sz w:val="24"/>
          <w:szCs w:val="24"/>
          <w:lang w:val="en-GB"/>
        </w:rPr>
        <w:t>ing</w:t>
      </w:r>
      <w:r w:rsidR="000010D1">
        <w:rPr>
          <w:rFonts w:ascii="Times New Roman" w:hAnsi="Times New Roman"/>
          <w:sz w:val="24"/>
          <w:szCs w:val="24"/>
          <w:lang w:val="en-GB"/>
        </w:rPr>
        <w:t xml:space="preserve"> or subjectify</w:t>
      </w:r>
      <w:r w:rsidR="00B462D0">
        <w:rPr>
          <w:rFonts w:ascii="Times New Roman" w:hAnsi="Times New Roman"/>
          <w:sz w:val="24"/>
          <w:szCs w:val="24"/>
          <w:lang w:val="en-GB"/>
        </w:rPr>
        <w:t>ing</w:t>
      </w:r>
      <w:r w:rsidR="00617A96">
        <w:rPr>
          <w:rFonts w:ascii="Times New Roman" w:hAnsi="Times New Roman"/>
          <w:sz w:val="24"/>
          <w:szCs w:val="24"/>
          <w:lang w:val="en-GB"/>
        </w:rPr>
        <w:t xml:space="preserve"> </w:t>
      </w:r>
      <w:r w:rsidR="001F2E89">
        <w:rPr>
          <w:rFonts w:ascii="Times New Roman" w:hAnsi="Times New Roman"/>
          <w:sz w:val="24"/>
          <w:szCs w:val="24"/>
          <w:lang w:val="en-GB"/>
        </w:rPr>
        <w:t xml:space="preserve">of </w:t>
      </w:r>
      <w:r w:rsidR="00617A96">
        <w:rPr>
          <w:rFonts w:ascii="Times New Roman" w:hAnsi="Times New Roman"/>
          <w:sz w:val="24"/>
          <w:szCs w:val="24"/>
          <w:lang w:val="en-GB"/>
        </w:rPr>
        <w:t>the young girl</w:t>
      </w:r>
      <w:r w:rsidR="000010D1">
        <w:rPr>
          <w:rFonts w:ascii="Times New Roman" w:hAnsi="Times New Roman"/>
          <w:sz w:val="24"/>
          <w:szCs w:val="24"/>
          <w:lang w:val="en-GB"/>
        </w:rPr>
        <w:t xml:space="preserve">. </w:t>
      </w:r>
      <w:r w:rsidR="00BB09F3">
        <w:rPr>
          <w:rFonts w:ascii="Times New Roman" w:hAnsi="Times New Roman"/>
          <w:sz w:val="24"/>
          <w:szCs w:val="24"/>
          <w:lang w:val="en-GB"/>
        </w:rPr>
        <w:t>In the objectivifying position</w:t>
      </w:r>
      <w:r w:rsidR="00DB54B0">
        <w:rPr>
          <w:rFonts w:ascii="Times New Roman" w:hAnsi="Times New Roman"/>
          <w:sz w:val="24"/>
          <w:szCs w:val="24"/>
          <w:lang w:val="en-GB"/>
        </w:rPr>
        <w:t>,</w:t>
      </w:r>
      <w:r w:rsidR="00BB09F3">
        <w:rPr>
          <w:rFonts w:ascii="Times New Roman" w:hAnsi="Times New Roman"/>
          <w:sz w:val="24"/>
          <w:szCs w:val="24"/>
          <w:lang w:val="en-GB"/>
        </w:rPr>
        <w:t xml:space="preserve"> the young girl is constructed and understood via ‘objective </w:t>
      </w:r>
      <w:r w:rsidR="008110E3">
        <w:rPr>
          <w:rFonts w:ascii="Times New Roman" w:hAnsi="Times New Roman"/>
          <w:sz w:val="24"/>
          <w:szCs w:val="24"/>
          <w:lang w:val="en-GB"/>
        </w:rPr>
        <w:t>criteria</w:t>
      </w:r>
      <w:r w:rsidR="00BB09F3">
        <w:rPr>
          <w:rFonts w:ascii="Times New Roman" w:hAnsi="Times New Roman"/>
          <w:sz w:val="24"/>
          <w:szCs w:val="24"/>
          <w:lang w:val="en-GB"/>
        </w:rPr>
        <w:t xml:space="preserve">’ such as a foster girl, Somali girl, replaced youth, etc., whereas in the subjectifying position the young girl is constructed and understood via her personal and emotional sayings and experiences such as unhappy, </w:t>
      </w:r>
      <w:r w:rsidR="0002581A">
        <w:rPr>
          <w:rFonts w:ascii="Times New Roman" w:hAnsi="Times New Roman"/>
          <w:sz w:val="24"/>
          <w:szCs w:val="24"/>
          <w:lang w:val="en-GB"/>
        </w:rPr>
        <w:t>feeling abounded and rejected</w:t>
      </w:r>
      <w:r w:rsidR="00BB09F3">
        <w:rPr>
          <w:rFonts w:ascii="Times New Roman" w:hAnsi="Times New Roman"/>
          <w:sz w:val="24"/>
          <w:szCs w:val="24"/>
          <w:lang w:val="en-GB"/>
        </w:rPr>
        <w:t xml:space="preserve">, etc. </w:t>
      </w:r>
      <w:r w:rsidR="00617A96">
        <w:rPr>
          <w:rFonts w:ascii="Times New Roman" w:hAnsi="Times New Roman"/>
          <w:sz w:val="24"/>
          <w:szCs w:val="24"/>
          <w:lang w:val="en-GB"/>
        </w:rPr>
        <w:t xml:space="preserve">In previous </w:t>
      </w:r>
      <w:r w:rsidR="007C3EB7">
        <w:rPr>
          <w:rFonts w:ascii="Times New Roman" w:hAnsi="Times New Roman"/>
          <w:sz w:val="24"/>
          <w:szCs w:val="24"/>
          <w:lang w:val="en-GB"/>
        </w:rPr>
        <w:t xml:space="preserve">supervision </w:t>
      </w:r>
      <w:r w:rsidR="009D5FFC">
        <w:rPr>
          <w:rFonts w:ascii="Times New Roman" w:hAnsi="Times New Roman"/>
          <w:sz w:val="24"/>
          <w:szCs w:val="24"/>
          <w:lang w:val="en-GB"/>
        </w:rPr>
        <w:t>case work</w:t>
      </w:r>
      <w:r w:rsidR="00CE032B">
        <w:rPr>
          <w:rFonts w:ascii="Times New Roman" w:hAnsi="Times New Roman"/>
          <w:sz w:val="24"/>
          <w:szCs w:val="24"/>
          <w:lang w:val="en-GB"/>
        </w:rPr>
        <w:t>,</w:t>
      </w:r>
      <w:r>
        <w:rPr>
          <w:rFonts w:ascii="Times New Roman" w:hAnsi="Times New Roman"/>
          <w:sz w:val="24"/>
          <w:szCs w:val="24"/>
          <w:lang w:val="en-GB"/>
        </w:rPr>
        <w:t xml:space="preserve"> </w:t>
      </w:r>
      <w:r w:rsidR="000010D1">
        <w:rPr>
          <w:rFonts w:ascii="Times New Roman" w:hAnsi="Times New Roman"/>
          <w:sz w:val="24"/>
          <w:szCs w:val="24"/>
          <w:lang w:val="en-GB"/>
        </w:rPr>
        <w:t>the social worker ha</w:t>
      </w:r>
      <w:r>
        <w:rPr>
          <w:rFonts w:ascii="Times New Roman" w:hAnsi="Times New Roman"/>
          <w:sz w:val="24"/>
          <w:szCs w:val="24"/>
          <w:lang w:val="en-GB"/>
        </w:rPr>
        <w:t>d</w:t>
      </w:r>
      <w:r w:rsidR="000010D1">
        <w:rPr>
          <w:rFonts w:ascii="Times New Roman" w:hAnsi="Times New Roman"/>
          <w:sz w:val="24"/>
          <w:szCs w:val="24"/>
          <w:lang w:val="en-GB"/>
        </w:rPr>
        <w:t xml:space="preserve"> tried to </w:t>
      </w:r>
      <w:r w:rsidR="00CE032B">
        <w:rPr>
          <w:rFonts w:ascii="Times New Roman" w:hAnsi="Times New Roman"/>
          <w:sz w:val="24"/>
          <w:szCs w:val="24"/>
          <w:lang w:val="en-GB"/>
        </w:rPr>
        <w:t>maintain</w:t>
      </w:r>
      <w:r w:rsidR="000010D1">
        <w:rPr>
          <w:rFonts w:ascii="Times New Roman" w:hAnsi="Times New Roman"/>
          <w:sz w:val="24"/>
          <w:szCs w:val="24"/>
          <w:lang w:val="en-GB"/>
        </w:rPr>
        <w:t xml:space="preserve"> a professional distance</w:t>
      </w:r>
      <w:r w:rsidR="007C3EB7">
        <w:rPr>
          <w:rFonts w:ascii="Times New Roman" w:hAnsi="Times New Roman"/>
          <w:sz w:val="24"/>
          <w:szCs w:val="24"/>
          <w:lang w:val="en-GB"/>
        </w:rPr>
        <w:t xml:space="preserve"> </w:t>
      </w:r>
      <w:r w:rsidR="00A47070">
        <w:rPr>
          <w:rFonts w:ascii="Times New Roman" w:hAnsi="Times New Roman"/>
          <w:sz w:val="24"/>
          <w:szCs w:val="24"/>
          <w:lang w:val="en-GB"/>
        </w:rPr>
        <w:t>that demonstrated</w:t>
      </w:r>
      <w:r w:rsidR="000010D1">
        <w:rPr>
          <w:rFonts w:ascii="Times New Roman" w:hAnsi="Times New Roman"/>
          <w:sz w:val="24"/>
          <w:szCs w:val="24"/>
          <w:lang w:val="en-GB"/>
        </w:rPr>
        <w:t xml:space="preserve"> </w:t>
      </w:r>
      <w:r>
        <w:rPr>
          <w:rFonts w:ascii="Times New Roman" w:hAnsi="Times New Roman"/>
          <w:sz w:val="24"/>
          <w:szCs w:val="24"/>
          <w:lang w:val="en-GB"/>
        </w:rPr>
        <w:t>that she could</w:t>
      </w:r>
      <w:r w:rsidR="00CD66E9">
        <w:rPr>
          <w:rFonts w:ascii="Times New Roman" w:hAnsi="Times New Roman"/>
          <w:sz w:val="24"/>
          <w:szCs w:val="24"/>
          <w:lang w:val="en-GB"/>
        </w:rPr>
        <w:t xml:space="preserve"> </w:t>
      </w:r>
      <w:r>
        <w:rPr>
          <w:rFonts w:ascii="Times New Roman" w:hAnsi="Times New Roman"/>
          <w:sz w:val="24"/>
          <w:szCs w:val="24"/>
          <w:lang w:val="en-GB"/>
        </w:rPr>
        <w:t>o</w:t>
      </w:r>
      <w:r w:rsidR="000010D1">
        <w:rPr>
          <w:rFonts w:ascii="Times New Roman" w:hAnsi="Times New Roman"/>
          <w:sz w:val="24"/>
          <w:szCs w:val="24"/>
          <w:lang w:val="en-GB"/>
        </w:rPr>
        <w:t>bjectif</w:t>
      </w:r>
      <w:r>
        <w:rPr>
          <w:rFonts w:ascii="Times New Roman" w:hAnsi="Times New Roman"/>
          <w:sz w:val="24"/>
          <w:szCs w:val="24"/>
          <w:lang w:val="en-GB"/>
        </w:rPr>
        <w:t>y</w:t>
      </w:r>
      <w:r w:rsidR="000010D1">
        <w:rPr>
          <w:rFonts w:ascii="Times New Roman" w:hAnsi="Times New Roman"/>
          <w:sz w:val="24"/>
          <w:szCs w:val="24"/>
          <w:lang w:val="en-GB"/>
        </w:rPr>
        <w:t xml:space="preserve"> </w:t>
      </w:r>
      <w:r>
        <w:rPr>
          <w:rFonts w:ascii="Times New Roman" w:hAnsi="Times New Roman"/>
          <w:sz w:val="24"/>
          <w:szCs w:val="24"/>
          <w:lang w:val="en-GB"/>
        </w:rPr>
        <w:t xml:space="preserve">the </w:t>
      </w:r>
      <w:r w:rsidR="000010D1">
        <w:rPr>
          <w:rFonts w:ascii="Times New Roman" w:hAnsi="Times New Roman"/>
          <w:sz w:val="24"/>
          <w:szCs w:val="24"/>
          <w:lang w:val="en-GB"/>
        </w:rPr>
        <w:t xml:space="preserve">case. </w:t>
      </w:r>
      <w:r w:rsidR="00A47070">
        <w:rPr>
          <w:rFonts w:ascii="Times New Roman" w:hAnsi="Times New Roman"/>
          <w:sz w:val="24"/>
          <w:szCs w:val="24"/>
          <w:lang w:val="en-GB"/>
        </w:rPr>
        <w:t>Nonetheless,</w:t>
      </w:r>
      <w:r w:rsidR="000010D1">
        <w:rPr>
          <w:rFonts w:ascii="Times New Roman" w:hAnsi="Times New Roman"/>
          <w:sz w:val="24"/>
          <w:szCs w:val="24"/>
          <w:lang w:val="en-GB"/>
        </w:rPr>
        <w:t xml:space="preserve"> this profession</w:t>
      </w:r>
      <w:r w:rsidR="00617A96">
        <w:rPr>
          <w:rFonts w:ascii="Times New Roman" w:hAnsi="Times New Roman"/>
          <w:sz w:val="24"/>
          <w:szCs w:val="24"/>
          <w:lang w:val="en-GB"/>
        </w:rPr>
        <w:t>al stance ha</w:t>
      </w:r>
      <w:r>
        <w:rPr>
          <w:rFonts w:ascii="Times New Roman" w:hAnsi="Times New Roman"/>
          <w:sz w:val="24"/>
          <w:szCs w:val="24"/>
          <w:lang w:val="en-GB"/>
        </w:rPr>
        <w:t>d</w:t>
      </w:r>
      <w:r w:rsidR="00617A96">
        <w:rPr>
          <w:rFonts w:ascii="Times New Roman" w:hAnsi="Times New Roman"/>
          <w:sz w:val="24"/>
          <w:szCs w:val="24"/>
          <w:lang w:val="en-GB"/>
        </w:rPr>
        <w:t xml:space="preserve"> </w:t>
      </w:r>
      <w:r w:rsidR="00B462D0">
        <w:rPr>
          <w:rFonts w:ascii="Times New Roman" w:hAnsi="Times New Roman"/>
          <w:sz w:val="24"/>
          <w:szCs w:val="24"/>
          <w:lang w:val="en-GB"/>
        </w:rPr>
        <w:t xml:space="preserve">recently </w:t>
      </w:r>
      <w:r w:rsidR="00617A96">
        <w:rPr>
          <w:rFonts w:ascii="Times New Roman" w:hAnsi="Times New Roman"/>
          <w:sz w:val="24"/>
          <w:szCs w:val="24"/>
          <w:lang w:val="en-GB"/>
        </w:rPr>
        <w:t xml:space="preserve">been intensively challenged </w:t>
      </w:r>
      <w:r w:rsidR="00A47070">
        <w:rPr>
          <w:rFonts w:ascii="Times New Roman" w:hAnsi="Times New Roman"/>
          <w:sz w:val="24"/>
          <w:szCs w:val="24"/>
          <w:lang w:val="en-GB"/>
        </w:rPr>
        <w:t>with</w:t>
      </w:r>
      <w:r w:rsidR="006A73A4">
        <w:rPr>
          <w:rFonts w:ascii="Times New Roman" w:hAnsi="Times New Roman"/>
          <w:sz w:val="24"/>
          <w:szCs w:val="24"/>
          <w:lang w:val="en-GB"/>
        </w:rPr>
        <w:t xml:space="preserve">in the group, </w:t>
      </w:r>
      <w:r w:rsidR="00A47070">
        <w:rPr>
          <w:rFonts w:ascii="Times New Roman" w:hAnsi="Times New Roman"/>
          <w:sz w:val="24"/>
          <w:szCs w:val="24"/>
          <w:lang w:val="en-GB"/>
        </w:rPr>
        <w:t>which resulted in</w:t>
      </w:r>
      <w:r>
        <w:rPr>
          <w:rFonts w:ascii="Times New Roman" w:hAnsi="Times New Roman"/>
          <w:sz w:val="24"/>
          <w:szCs w:val="24"/>
          <w:lang w:val="en-GB"/>
        </w:rPr>
        <w:t xml:space="preserve"> </w:t>
      </w:r>
      <w:r w:rsidR="00617A96">
        <w:rPr>
          <w:rFonts w:ascii="Times New Roman" w:hAnsi="Times New Roman"/>
          <w:sz w:val="24"/>
          <w:szCs w:val="24"/>
          <w:lang w:val="en-GB"/>
        </w:rPr>
        <w:t xml:space="preserve">Susanne </w:t>
      </w:r>
      <w:r w:rsidR="006A73A4">
        <w:rPr>
          <w:rFonts w:ascii="Times New Roman" w:hAnsi="Times New Roman"/>
          <w:sz w:val="24"/>
          <w:szCs w:val="24"/>
          <w:lang w:val="en-GB"/>
        </w:rPr>
        <w:t>start</w:t>
      </w:r>
      <w:r w:rsidR="00A47070">
        <w:rPr>
          <w:rFonts w:ascii="Times New Roman" w:hAnsi="Times New Roman"/>
          <w:sz w:val="24"/>
          <w:szCs w:val="24"/>
          <w:lang w:val="en-GB"/>
        </w:rPr>
        <w:t>ing</w:t>
      </w:r>
      <w:r w:rsidR="006A73A4">
        <w:rPr>
          <w:rFonts w:ascii="Times New Roman" w:hAnsi="Times New Roman"/>
          <w:sz w:val="24"/>
          <w:szCs w:val="24"/>
          <w:lang w:val="en-GB"/>
        </w:rPr>
        <w:t xml:space="preserve"> </w:t>
      </w:r>
      <w:r w:rsidR="00617A96">
        <w:rPr>
          <w:rFonts w:ascii="Times New Roman" w:hAnsi="Times New Roman"/>
          <w:sz w:val="24"/>
          <w:szCs w:val="24"/>
          <w:lang w:val="en-GB"/>
        </w:rPr>
        <w:t>to talk</w:t>
      </w:r>
      <w:r>
        <w:rPr>
          <w:rFonts w:ascii="Times New Roman" w:hAnsi="Times New Roman"/>
          <w:sz w:val="24"/>
          <w:szCs w:val="24"/>
          <w:lang w:val="en-GB"/>
        </w:rPr>
        <w:t xml:space="preserve"> openly</w:t>
      </w:r>
      <w:r w:rsidR="00617A96">
        <w:rPr>
          <w:rFonts w:ascii="Times New Roman" w:hAnsi="Times New Roman"/>
          <w:sz w:val="24"/>
          <w:szCs w:val="24"/>
          <w:lang w:val="en-GB"/>
        </w:rPr>
        <w:t xml:space="preserve"> about </w:t>
      </w:r>
      <w:r w:rsidR="00684FEE">
        <w:rPr>
          <w:rFonts w:ascii="Times New Roman" w:hAnsi="Times New Roman"/>
          <w:sz w:val="24"/>
          <w:szCs w:val="24"/>
          <w:lang w:val="en-GB"/>
        </w:rPr>
        <w:t>her professional</w:t>
      </w:r>
      <w:r w:rsidR="00BE5C02">
        <w:rPr>
          <w:rFonts w:ascii="Times New Roman" w:hAnsi="Times New Roman"/>
          <w:sz w:val="24"/>
          <w:szCs w:val="24"/>
          <w:lang w:val="en-GB"/>
        </w:rPr>
        <w:t xml:space="preserve"> and emotional</w:t>
      </w:r>
      <w:r w:rsidR="00DF7F09">
        <w:rPr>
          <w:rFonts w:ascii="Times New Roman" w:hAnsi="Times New Roman"/>
          <w:sz w:val="24"/>
          <w:szCs w:val="24"/>
          <w:lang w:val="en-GB"/>
        </w:rPr>
        <w:t xml:space="preserve"> dilemma of closeness and distance. She</w:t>
      </w:r>
      <w:r w:rsidR="00684FEE">
        <w:rPr>
          <w:rFonts w:ascii="Times New Roman" w:hAnsi="Times New Roman"/>
          <w:sz w:val="24"/>
          <w:szCs w:val="24"/>
          <w:lang w:val="en-GB"/>
        </w:rPr>
        <w:t xml:space="preserve"> fear</w:t>
      </w:r>
      <w:r w:rsidR="0002581A">
        <w:rPr>
          <w:rFonts w:ascii="Times New Roman" w:hAnsi="Times New Roman"/>
          <w:sz w:val="24"/>
          <w:szCs w:val="24"/>
          <w:lang w:val="en-GB"/>
        </w:rPr>
        <w:t>ed</w:t>
      </w:r>
      <w:r w:rsidR="00684FEE">
        <w:rPr>
          <w:rFonts w:ascii="Times New Roman" w:hAnsi="Times New Roman"/>
          <w:sz w:val="24"/>
          <w:szCs w:val="24"/>
          <w:lang w:val="en-GB"/>
        </w:rPr>
        <w:t xml:space="preserve"> </w:t>
      </w:r>
      <w:r w:rsidR="00615EEF">
        <w:rPr>
          <w:rFonts w:ascii="Times New Roman" w:hAnsi="Times New Roman"/>
          <w:sz w:val="24"/>
          <w:szCs w:val="24"/>
          <w:lang w:val="en-GB"/>
        </w:rPr>
        <w:t>getting</w:t>
      </w:r>
      <w:r w:rsidR="00684FEE">
        <w:rPr>
          <w:rFonts w:ascii="Times New Roman" w:hAnsi="Times New Roman"/>
          <w:sz w:val="24"/>
          <w:szCs w:val="24"/>
          <w:lang w:val="en-GB"/>
        </w:rPr>
        <w:t xml:space="preserve"> carried away and be</w:t>
      </w:r>
      <w:r>
        <w:rPr>
          <w:rFonts w:ascii="Times New Roman" w:hAnsi="Times New Roman"/>
          <w:sz w:val="24"/>
          <w:szCs w:val="24"/>
          <w:lang w:val="en-GB"/>
        </w:rPr>
        <w:t>ing</w:t>
      </w:r>
      <w:r w:rsidR="00684FEE">
        <w:rPr>
          <w:rFonts w:ascii="Times New Roman" w:hAnsi="Times New Roman"/>
          <w:sz w:val="24"/>
          <w:szCs w:val="24"/>
          <w:lang w:val="en-GB"/>
        </w:rPr>
        <w:t xml:space="preserve"> seduced into </w:t>
      </w:r>
      <w:r w:rsidR="00EE6C77">
        <w:rPr>
          <w:rFonts w:ascii="Times New Roman" w:hAnsi="Times New Roman"/>
          <w:sz w:val="24"/>
          <w:szCs w:val="24"/>
          <w:lang w:val="en-GB"/>
        </w:rPr>
        <w:t>an</w:t>
      </w:r>
      <w:r w:rsidR="00684FEE">
        <w:rPr>
          <w:rFonts w:ascii="Times New Roman" w:hAnsi="Times New Roman"/>
          <w:sz w:val="24"/>
          <w:szCs w:val="24"/>
          <w:lang w:val="en-GB"/>
        </w:rPr>
        <w:t xml:space="preserve"> easy so</w:t>
      </w:r>
      <w:r w:rsidR="00617A96">
        <w:rPr>
          <w:rFonts w:ascii="Times New Roman" w:hAnsi="Times New Roman"/>
          <w:sz w:val="24"/>
          <w:szCs w:val="24"/>
          <w:lang w:val="en-GB"/>
        </w:rPr>
        <w:t xml:space="preserve">lution of </w:t>
      </w:r>
      <w:r w:rsidR="00DF7F09">
        <w:rPr>
          <w:rFonts w:ascii="Times New Roman" w:hAnsi="Times New Roman"/>
          <w:sz w:val="24"/>
          <w:szCs w:val="24"/>
          <w:lang w:val="en-GB"/>
        </w:rPr>
        <w:t xml:space="preserve">advocating for </w:t>
      </w:r>
      <w:r w:rsidR="007C3EB7">
        <w:rPr>
          <w:rFonts w:ascii="Times New Roman" w:hAnsi="Times New Roman"/>
          <w:sz w:val="24"/>
          <w:szCs w:val="24"/>
          <w:lang w:val="en-GB"/>
        </w:rPr>
        <w:t xml:space="preserve">- </w:t>
      </w:r>
      <w:r w:rsidR="00DF7F09">
        <w:rPr>
          <w:rFonts w:ascii="Times New Roman" w:hAnsi="Times New Roman"/>
          <w:sz w:val="24"/>
          <w:szCs w:val="24"/>
          <w:lang w:val="en-GB"/>
        </w:rPr>
        <w:t xml:space="preserve">and </w:t>
      </w:r>
      <w:r w:rsidR="007C3EB7">
        <w:rPr>
          <w:rFonts w:ascii="Times New Roman" w:hAnsi="Times New Roman"/>
          <w:sz w:val="24"/>
          <w:szCs w:val="24"/>
          <w:lang w:val="en-GB"/>
        </w:rPr>
        <w:t xml:space="preserve">perhaps </w:t>
      </w:r>
      <w:r w:rsidR="00DF7F09">
        <w:rPr>
          <w:rFonts w:ascii="Times New Roman" w:hAnsi="Times New Roman"/>
          <w:sz w:val="24"/>
          <w:szCs w:val="24"/>
          <w:lang w:val="en-GB"/>
        </w:rPr>
        <w:t xml:space="preserve">even substituting </w:t>
      </w:r>
      <w:r w:rsidR="007C3EB7">
        <w:rPr>
          <w:rFonts w:ascii="Times New Roman" w:hAnsi="Times New Roman"/>
          <w:sz w:val="24"/>
          <w:szCs w:val="24"/>
          <w:lang w:val="en-GB"/>
        </w:rPr>
        <w:t xml:space="preserve">- </w:t>
      </w:r>
      <w:r w:rsidR="00DF7F09">
        <w:rPr>
          <w:rFonts w:ascii="Times New Roman" w:hAnsi="Times New Roman"/>
          <w:sz w:val="24"/>
          <w:szCs w:val="24"/>
          <w:lang w:val="en-GB"/>
        </w:rPr>
        <w:t>the subjectivity of</w:t>
      </w:r>
      <w:r>
        <w:rPr>
          <w:rFonts w:ascii="Times New Roman" w:hAnsi="Times New Roman"/>
          <w:sz w:val="24"/>
          <w:szCs w:val="24"/>
          <w:lang w:val="en-GB"/>
        </w:rPr>
        <w:t xml:space="preserve"> the </w:t>
      </w:r>
      <w:r w:rsidR="00EE6C77">
        <w:rPr>
          <w:rFonts w:ascii="Times New Roman" w:hAnsi="Times New Roman"/>
          <w:sz w:val="24"/>
          <w:szCs w:val="24"/>
          <w:lang w:val="en-GB"/>
        </w:rPr>
        <w:t>client</w:t>
      </w:r>
      <w:r w:rsidR="00684FEE">
        <w:rPr>
          <w:rFonts w:ascii="Times New Roman" w:hAnsi="Times New Roman"/>
          <w:sz w:val="24"/>
          <w:szCs w:val="24"/>
          <w:lang w:val="en-GB"/>
        </w:rPr>
        <w:t xml:space="preserve">. </w:t>
      </w:r>
      <w:r w:rsidR="00615EEF">
        <w:rPr>
          <w:rFonts w:ascii="Times New Roman" w:hAnsi="Times New Roman"/>
          <w:sz w:val="24"/>
          <w:szCs w:val="24"/>
          <w:lang w:val="en-GB"/>
        </w:rPr>
        <w:t>However, t</w:t>
      </w:r>
      <w:r w:rsidR="00EE6C77">
        <w:rPr>
          <w:rFonts w:ascii="Times New Roman" w:hAnsi="Times New Roman"/>
          <w:sz w:val="24"/>
          <w:szCs w:val="24"/>
          <w:lang w:val="en-GB"/>
        </w:rPr>
        <w:t xml:space="preserve">he prospect that this </w:t>
      </w:r>
      <w:r w:rsidR="00615EEF">
        <w:rPr>
          <w:rFonts w:ascii="Times New Roman" w:hAnsi="Times New Roman"/>
          <w:sz w:val="24"/>
          <w:szCs w:val="24"/>
          <w:lang w:val="en-GB"/>
        </w:rPr>
        <w:t>could</w:t>
      </w:r>
      <w:r w:rsidR="00EE6C77">
        <w:rPr>
          <w:rFonts w:ascii="Times New Roman" w:hAnsi="Times New Roman"/>
          <w:sz w:val="24"/>
          <w:szCs w:val="24"/>
          <w:lang w:val="en-GB"/>
        </w:rPr>
        <w:t xml:space="preserve"> collapse and</w:t>
      </w:r>
      <w:r w:rsidR="00DF7F09">
        <w:rPr>
          <w:rFonts w:ascii="Times New Roman" w:hAnsi="Times New Roman"/>
          <w:sz w:val="24"/>
          <w:szCs w:val="24"/>
          <w:lang w:val="en-GB"/>
        </w:rPr>
        <w:t xml:space="preserve"> that </w:t>
      </w:r>
      <w:r w:rsidR="00684FEE">
        <w:rPr>
          <w:rFonts w:ascii="Times New Roman" w:hAnsi="Times New Roman"/>
          <w:sz w:val="24"/>
          <w:szCs w:val="24"/>
          <w:lang w:val="en-GB"/>
        </w:rPr>
        <w:t xml:space="preserve">the girl </w:t>
      </w:r>
      <w:r w:rsidR="00DF7F09">
        <w:rPr>
          <w:rFonts w:ascii="Times New Roman" w:hAnsi="Times New Roman"/>
          <w:sz w:val="24"/>
          <w:szCs w:val="24"/>
          <w:lang w:val="en-GB"/>
        </w:rPr>
        <w:t xml:space="preserve">might </w:t>
      </w:r>
      <w:r w:rsidR="00684FEE">
        <w:rPr>
          <w:rFonts w:ascii="Times New Roman" w:hAnsi="Times New Roman"/>
          <w:sz w:val="24"/>
          <w:szCs w:val="24"/>
          <w:lang w:val="en-GB"/>
        </w:rPr>
        <w:t>be</w:t>
      </w:r>
      <w:r w:rsidR="00EE6C77">
        <w:rPr>
          <w:rFonts w:ascii="Times New Roman" w:hAnsi="Times New Roman"/>
          <w:sz w:val="24"/>
          <w:szCs w:val="24"/>
          <w:lang w:val="en-GB"/>
        </w:rPr>
        <w:t xml:space="preserve"> left</w:t>
      </w:r>
      <w:r w:rsidR="00684FEE">
        <w:rPr>
          <w:rFonts w:ascii="Times New Roman" w:hAnsi="Times New Roman"/>
          <w:sz w:val="24"/>
          <w:szCs w:val="24"/>
          <w:lang w:val="en-GB"/>
        </w:rPr>
        <w:t xml:space="preserve"> all alone</w:t>
      </w:r>
      <w:r w:rsidR="00E5580C">
        <w:rPr>
          <w:rFonts w:ascii="Times New Roman" w:hAnsi="Times New Roman"/>
          <w:sz w:val="24"/>
          <w:szCs w:val="24"/>
          <w:lang w:val="en-GB"/>
        </w:rPr>
        <w:t xml:space="preserve"> clearly</w:t>
      </w:r>
      <w:r w:rsidR="0002581A">
        <w:rPr>
          <w:rFonts w:ascii="Times New Roman" w:hAnsi="Times New Roman"/>
          <w:sz w:val="24"/>
          <w:szCs w:val="24"/>
          <w:lang w:val="en-GB"/>
        </w:rPr>
        <w:t xml:space="preserve"> created</w:t>
      </w:r>
      <w:r w:rsidR="00E5580C">
        <w:rPr>
          <w:rFonts w:ascii="Times New Roman" w:hAnsi="Times New Roman"/>
          <w:sz w:val="24"/>
          <w:szCs w:val="24"/>
          <w:lang w:val="en-GB"/>
        </w:rPr>
        <w:t xml:space="preserve"> anxiety </w:t>
      </w:r>
      <w:r w:rsidR="00EE6C77">
        <w:rPr>
          <w:rFonts w:ascii="Times New Roman" w:hAnsi="Times New Roman"/>
          <w:sz w:val="24"/>
          <w:szCs w:val="24"/>
          <w:lang w:val="en-GB"/>
        </w:rPr>
        <w:t xml:space="preserve">and </w:t>
      </w:r>
      <w:r w:rsidR="0002581A">
        <w:rPr>
          <w:rFonts w:ascii="Times New Roman" w:hAnsi="Times New Roman"/>
          <w:sz w:val="24"/>
          <w:szCs w:val="24"/>
          <w:lang w:val="en-GB"/>
        </w:rPr>
        <w:t>was</w:t>
      </w:r>
      <w:r w:rsidR="00E5580C">
        <w:rPr>
          <w:rFonts w:ascii="Times New Roman" w:hAnsi="Times New Roman"/>
          <w:sz w:val="24"/>
          <w:szCs w:val="24"/>
          <w:lang w:val="en-GB"/>
        </w:rPr>
        <w:t xml:space="preserve"> a burden for Susanne</w:t>
      </w:r>
      <w:r w:rsidR="00684FEE">
        <w:rPr>
          <w:rFonts w:ascii="Times New Roman" w:hAnsi="Times New Roman"/>
          <w:sz w:val="24"/>
          <w:szCs w:val="24"/>
          <w:lang w:val="en-GB"/>
        </w:rPr>
        <w:t xml:space="preserve">. </w:t>
      </w:r>
      <w:r w:rsidR="0008048F">
        <w:rPr>
          <w:rFonts w:ascii="Times New Roman" w:hAnsi="Times New Roman"/>
          <w:sz w:val="24"/>
          <w:szCs w:val="24"/>
          <w:lang w:val="en-GB"/>
        </w:rPr>
        <w:t>T</w:t>
      </w:r>
      <w:r w:rsidR="000C7085">
        <w:rPr>
          <w:rFonts w:ascii="Times New Roman" w:hAnsi="Times New Roman"/>
          <w:sz w:val="24"/>
          <w:szCs w:val="24"/>
          <w:lang w:val="en-GB"/>
        </w:rPr>
        <w:t xml:space="preserve">he line of </w:t>
      </w:r>
      <w:r w:rsidR="00440B4C">
        <w:rPr>
          <w:rFonts w:ascii="Times New Roman" w:hAnsi="Times New Roman"/>
          <w:sz w:val="24"/>
          <w:szCs w:val="24"/>
          <w:lang w:val="en-GB"/>
        </w:rPr>
        <w:t xml:space="preserve">conversation </w:t>
      </w:r>
      <w:r w:rsidR="0002581A">
        <w:rPr>
          <w:rFonts w:ascii="Times New Roman" w:hAnsi="Times New Roman"/>
          <w:sz w:val="24"/>
          <w:szCs w:val="24"/>
          <w:lang w:val="en-GB"/>
        </w:rPr>
        <w:t>exposed</w:t>
      </w:r>
      <w:r w:rsidR="00EE6C77">
        <w:rPr>
          <w:rFonts w:ascii="Times New Roman" w:hAnsi="Times New Roman"/>
          <w:sz w:val="24"/>
          <w:szCs w:val="24"/>
          <w:lang w:val="en-GB"/>
        </w:rPr>
        <w:t xml:space="preserve"> </w:t>
      </w:r>
      <w:r w:rsidR="00DF7F09">
        <w:rPr>
          <w:rFonts w:ascii="Times New Roman" w:hAnsi="Times New Roman"/>
          <w:sz w:val="24"/>
          <w:szCs w:val="24"/>
          <w:lang w:val="en-GB"/>
        </w:rPr>
        <w:t>a</w:t>
      </w:r>
      <w:r w:rsidR="000C7085">
        <w:rPr>
          <w:rFonts w:ascii="Times New Roman" w:hAnsi="Times New Roman"/>
          <w:sz w:val="24"/>
          <w:szCs w:val="24"/>
          <w:lang w:val="en-GB"/>
        </w:rPr>
        <w:t xml:space="preserve"> strong emotional experience of </w:t>
      </w:r>
      <w:r w:rsidR="00EE6C77">
        <w:rPr>
          <w:rFonts w:ascii="Times New Roman" w:hAnsi="Times New Roman"/>
          <w:sz w:val="24"/>
          <w:szCs w:val="24"/>
          <w:lang w:val="en-GB"/>
        </w:rPr>
        <w:t>the</w:t>
      </w:r>
      <w:r w:rsidR="000C7085">
        <w:rPr>
          <w:rFonts w:ascii="Times New Roman" w:hAnsi="Times New Roman"/>
          <w:sz w:val="24"/>
          <w:szCs w:val="24"/>
          <w:lang w:val="en-GB"/>
        </w:rPr>
        <w:t xml:space="preserve"> distress and unhappiness</w:t>
      </w:r>
      <w:r w:rsidR="00EE6C77">
        <w:rPr>
          <w:rFonts w:ascii="Times New Roman" w:hAnsi="Times New Roman"/>
          <w:sz w:val="24"/>
          <w:szCs w:val="24"/>
          <w:lang w:val="en-GB"/>
        </w:rPr>
        <w:t xml:space="preserve"> of the client</w:t>
      </w:r>
      <w:r w:rsidR="00615EEF">
        <w:rPr>
          <w:rFonts w:ascii="Times New Roman" w:hAnsi="Times New Roman"/>
          <w:sz w:val="24"/>
          <w:szCs w:val="24"/>
          <w:lang w:val="en-GB"/>
        </w:rPr>
        <w:t>, which</w:t>
      </w:r>
      <w:r w:rsidR="004F2ECA">
        <w:rPr>
          <w:rFonts w:ascii="Times New Roman" w:hAnsi="Times New Roman"/>
          <w:sz w:val="24"/>
          <w:szCs w:val="24"/>
          <w:lang w:val="en-GB"/>
        </w:rPr>
        <w:t xml:space="preserve"> a</w:t>
      </w:r>
      <w:r w:rsidR="0002581A">
        <w:rPr>
          <w:rFonts w:ascii="Times New Roman" w:hAnsi="Times New Roman"/>
          <w:sz w:val="24"/>
          <w:szCs w:val="24"/>
          <w:lang w:val="en-GB"/>
        </w:rPr>
        <w:t>ppeared</w:t>
      </w:r>
      <w:r w:rsidR="0008048F">
        <w:rPr>
          <w:rFonts w:ascii="Times New Roman" w:hAnsi="Times New Roman"/>
          <w:sz w:val="24"/>
          <w:szCs w:val="24"/>
          <w:lang w:val="en-GB"/>
        </w:rPr>
        <w:t xml:space="preserve"> t</w:t>
      </w:r>
      <w:r w:rsidR="00615EEF">
        <w:rPr>
          <w:rFonts w:ascii="Times New Roman" w:hAnsi="Times New Roman"/>
          <w:sz w:val="24"/>
          <w:szCs w:val="24"/>
          <w:lang w:val="en-GB"/>
        </w:rPr>
        <w:t>o be</w:t>
      </w:r>
      <w:r w:rsidR="0008048F">
        <w:rPr>
          <w:rFonts w:ascii="Times New Roman" w:hAnsi="Times New Roman"/>
          <w:sz w:val="24"/>
          <w:szCs w:val="24"/>
          <w:lang w:val="en-GB"/>
        </w:rPr>
        <w:t xml:space="preserve"> facilitated </w:t>
      </w:r>
      <w:r w:rsidR="008737FA">
        <w:rPr>
          <w:rFonts w:ascii="Times New Roman" w:hAnsi="Times New Roman"/>
          <w:sz w:val="24"/>
          <w:szCs w:val="24"/>
          <w:lang w:val="en-GB"/>
        </w:rPr>
        <w:t xml:space="preserve">by </w:t>
      </w:r>
      <w:r w:rsidR="00EE6C77">
        <w:rPr>
          <w:rFonts w:ascii="Times New Roman" w:hAnsi="Times New Roman"/>
          <w:sz w:val="24"/>
          <w:szCs w:val="24"/>
          <w:lang w:val="en-GB"/>
        </w:rPr>
        <w:t xml:space="preserve">the fact that </w:t>
      </w:r>
      <w:r w:rsidR="00DF7F09">
        <w:rPr>
          <w:rFonts w:ascii="Times New Roman" w:hAnsi="Times New Roman"/>
          <w:sz w:val="24"/>
          <w:szCs w:val="24"/>
          <w:lang w:val="en-GB"/>
        </w:rPr>
        <w:t>the social worker</w:t>
      </w:r>
      <w:r w:rsidR="00B97961">
        <w:rPr>
          <w:rFonts w:ascii="Times New Roman" w:hAnsi="Times New Roman"/>
          <w:sz w:val="24"/>
          <w:szCs w:val="24"/>
          <w:lang w:val="en-GB"/>
        </w:rPr>
        <w:t xml:space="preserve"> </w:t>
      </w:r>
      <w:r w:rsidR="00EE6C77">
        <w:rPr>
          <w:rFonts w:ascii="Times New Roman" w:hAnsi="Times New Roman"/>
          <w:sz w:val="24"/>
          <w:szCs w:val="24"/>
          <w:lang w:val="en-GB"/>
        </w:rPr>
        <w:t>was</w:t>
      </w:r>
      <w:r w:rsidR="00B97961">
        <w:rPr>
          <w:rFonts w:ascii="Times New Roman" w:hAnsi="Times New Roman"/>
          <w:sz w:val="24"/>
          <w:szCs w:val="24"/>
          <w:lang w:val="en-GB"/>
        </w:rPr>
        <w:t xml:space="preserve"> present at a couple of </w:t>
      </w:r>
      <w:r w:rsidR="00615EEF">
        <w:rPr>
          <w:rFonts w:ascii="Times New Roman" w:hAnsi="Times New Roman"/>
          <w:sz w:val="24"/>
          <w:szCs w:val="24"/>
          <w:lang w:val="en-GB"/>
        </w:rPr>
        <w:t xml:space="preserve">typical, </w:t>
      </w:r>
      <w:r w:rsidR="008737FA">
        <w:rPr>
          <w:rFonts w:ascii="Times New Roman" w:hAnsi="Times New Roman"/>
          <w:sz w:val="24"/>
          <w:szCs w:val="24"/>
          <w:lang w:val="en-GB"/>
        </w:rPr>
        <w:t xml:space="preserve">everyday incidents in the foster family. </w:t>
      </w:r>
      <w:r w:rsidR="00B97961">
        <w:rPr>
          <w:rFonts w:ascii="Times New Roman" w:hAnsi="Times New Roman"/>
          <w:sz w:val="24"/>
          <w:szCs w:val="24"/>
          <w:lang w:val="en-GB"/>
        </w:rPr>
        <w:t>During</w:t>
      </w:r>
      <w:r w:rsidR="008737FA">
        <w:rPr>
          <w:rFonts w:ascii="Times New Roman" w:hAnsi="Times New Roman"/>
          <w:sz w:val="24"/>
          <w:szCs w:val="24"/>
          <w:lang w:val="en-GB"/>
        </w:rPr>
        <w:t xml:space="preserve"> these incidents</w:t>
      </w:r>
      <w:r w:rsidR="00615EEF">
        <w:rPr>
          <w:rFonts w:ascii="Times New Roman" w:hAnsi="Times New Roman"/>
          <w:sz w:val="24"/>
          <w:szCs w:val="24"/>
          <w:lang w:val="en-GB"/>
        </w:rPr>
        <w:t>,</w:t>
      </w:r>
      <w:r w:rsidR="008737FA">
        <w:rPr>
          <w:rFonts w:ascii="Times New Roman" w:hAnsi="Times New Roman"/>
          <w:sz w:val="24"/>
          <w:szCs w:val="24"/>
          <w:lang w:val="en-GB"/>
        </w:rPr>
        <w:t xml:space="preserve"> Susanne </w:t>
      </w:r>
      <w:r w:rsidR="00BC6EFA">
        <w:rPr>
          <w:rFonts w:ascii="Times New Roman" w:hAnsi="Times New Roman"/>
          <w:sz w:val="24"/>
          <w:szCs w:val="24"/>
          <w:lang w:val="en-GB"/>
        </w:rPr>
        <w:t>gradually develop</w:t>
      </w:r>
      <w:r w:rsidR="00EE6C77">
        <w:rPr>
          <w:rFonts w:ascii="Times New Roman" w:hAnsi="Times New Roman"/>
          <w:sz w:val="24"/>
          <w:szCs w:val="24"/>
          <w:lang w:val="en-GB"/>
        </w:rPr>
        <w:t>ed</w:t>
      </w:r>
      <w:r w:rsidR="00BC6EFA">
        <w:rPr>
          <w:rFonts w:ascii="Times New Roman" w:hAnsi="Times New Roman"/>
          <w:sz w:val="24"/>
          <w:szCs w:val="24"/>
          <w:lang w:val="en-GB"/>
        </w:rPr>
        <w:t xml:space="preserve"> </w:t>
      </w:r>
      <w:r w:rsidR="008C48D7">
        <w:rPr>
          <w:rFonts w:ascii="Times New Roman" w:hAnsi="Times New Roman"/>
          <w:sz w:val="24"/>
          <w:szCs w:val="24"/>
          <w:lang w:val="en-GB"/>
        </w:rPr>
        <w:t>identification</w:t>
      </w:r>
      <w:r w:rsidR="00BC6EFA">
        <w:rPr>
          <w:rFonts w:ascii="Times New Roman" w:hAnsi="Times New Roman"/>
          <w:sz w:val="24"/>
          <w:szCs w:val="24"/>
          <w:lang w:val="en-GB"/>
        </w:rPr>
        <w:t xml:space="preserve"> </w:t>
      </w:r>
      <w:r w:rsidR="008737FA">
        <w:rPr>
          <w:rFonts w:ascii="Times New Roman" w:hAnsi="Times New Roman"/>
          <w:sz w:val="24"/>
          <w:szCs w:val="24"/>
          <w:lang w:val="en-GB"/>
        </w:rPr>
        <w:t>with her client</w:t>
      </w:r>
      <w:r w:rsidR="00615EEF">
        <w:rPr>
          <w:rFonts w:ascii="Times New Roman" w:hAnsi="Times New Roman"/>
          <w:sz w:val="24"/>
          <w:szCs w:val="24"/>
          <w:lang w:val="en-GB"/>
        </w:rPr>
        <w:t>, thus</w:t>
      </w:r>
      <w:r w:rsidR="004F2ECA">
        <w:rPr>
          <w:rFonts w:ascii="Times New Roman" w:hAnsi="Times New Roman"/>
          <w:sz w:val="24"/>
          <w:szCs w:val="24"/>
          <w:lang w:val="en-GB"/>
        </w:rPr>
        <w:t xml:space="preserve"> </w:t>
      </w:r>
      <w:r w:rsidR="00615EEF">
        <w:rPr>
          <w:rFonts w:ascii="Times New Roman" w:hAnsi="Times New Roman"/>
          <w:sz w:val="24"/>
          <w:szCs w:val="24"/>
          <w:lang w:val="en-GB"/>
        </w:rPr>
        <w:t>empathising with</w:t>
      </w:r>
      <w:r w:rsidR="004F2ECA">
        <w:rPr>
          <w:rFonts w:ascii="Times New Roman" w:hAnsi="Times New Roman"/>
          <w:sz w:val="24"/>
          <w:szCs w:val="24"/>
          <w:lang w:val="en-GB"/>
        </w:rPr>
        <w:t xml:space="preserve"> </w:t>
      </w:r>
      <w:r w:rsidR="00C329A6">
        <w:rPr>
          <w:rFonts w:ascii="Times New Roman" w:hAnsi="Times New Roman"/>
          <w:sz w:val="24"/>
          <w:szCs w:val="24"/>
          <w:lang w:val="en-GB"/>
        </w:rPr>
        <w:t>the girl’s</w:t>
      </w:r>
      <w:r w:rsidR="00A23262">
        <w:rPr>
          <w:rFonts w:ascii="Times New Roman" w:hAnsi="Times New Roman"/>
          <w:sz w:val="24"/>
          <w:szCs w:val="24"/>
          <w:lang w:val="en-GB"/>
        </w:rPr>
        <w:t xml:space="preserve"> feelings of being aban</w:t>
      </w:r>
      <w:r w:rsidR="00B97961">
        <w:rPr>
          <w:rFonts w:ascii="Times New Roman" w:hAnsi="Times New Roman"/>
          <w:sz w:val="24"/>
          <w:szCs w:val="24"/>
          <w:lang w:val="en-GB"/>
        </w:rPr>
        <w:t xml:space="preserve">doned, </w:t>
      </w:r>
      <w:r w:rsidR="00A23262">
        <w:rPr>
          <w:rFonts w:ascii="Times New Roman" w:hAnsi="Times New Roman"/>
          <w:sz w:val="24"/>
          <w:szCs w:val="24"/>
          <w:lang w:val="en-GB"/>
        </w:rPr>
        <w:t>rejected and not</w:t>
      </w:r>
      <w:r w:rsidR="00DB54B0">
        <w:rPr>
          <w:rFonts w:ascii="Times New Roman" w:hAnsi="Times New Roman"/>
          <w:sz w:val="24"/>
          <w:szCs w:val="24"/>
          <w:lang w:val="en-GB"/>
        </w:rPr>
        <w:t xml:space="preserve"> being</w:t>
      </w:r>
      <w:r w:rsidR="00A23262">
        <w:rPr>
          <w:rFonts w:ascii="Times New Roman" w:hAnsi="Times New Roman"/>
          <w:sz w:val="24"/>
          <w:szCs w:val="24"/>
          <w:lang w:val="en-GB"/>
        </w:rPr>
        <w:t xml:space="preserve"> understood</w:t>
      </w:r>
      <w:r w:rsidR="00C329A6">
        <w:rPr>
          <w:rFonts w:ascii="Times New Roman" w:hAnsi="Times New Roman"/>
          <w:sz w:val="24"/>
          <w:szCs w:val="24"/>
          <w:lang w:val="en-GB"/>
        </w:rPr>
        <w:t xml:space="preserve">. </w:t>
      </w:r>
    </w:p>
    <w:p w14:paraId="386B940B" w14:textId="3B915F4A" w:rsidR="007D5878" w:rsidRDefault="00C329A6" w:rsidP="007D5878">
      <w:pPr>
        <w:spacing w:line="276" w:lineRule="auto"/>
        <w:ind w:firstLine="1304"/>
        <w:rPr>
          <w:rFonts w:ascii="Times New Roman" w:hAnsi="Times New Roman"/>
          <w:sz w:val="24"/>
          <w:szCs w:val="24"/>
          <w:lang w:val="en-GB"/>
        </w:rPr>
      </w:pPr>
      <w:r>
        <w:rPr>
          <w:rFonts w:ascii="Times New Roman" w:hAnsi="Times New Roman"/>
          <w:sz w:val="24"/>
          <w:szCs w:val="24"/>
          <w:lang w:val="en-GB"/>
        </w:rPr>
        <w:t xml:space="preserve">These feelings </w:t>
      </w:r>
      <w:r w:rsidR="00615EEF">
        <w:rPr>
          <w:rFonts w:ascii="Times New Roman" w:hAnsi="Times New Roman"/>
          <w:sz w:val="24"/>
          <w:szCs w:val="24"/>
          <w:lang w:val="en-GB"/>
        </w:rPr>
        <w:t>were</w:t>
      </w:r>
      <w:r w:rsidR="00BC6EFA">
        <w:rPr>
          <w:rFonts w:ascii="Times New Roman" w:hAnsi="Times New Roman"/>
          <w:sz w:val="24"/>
          <w:szCs w:val="24"/>
          <w:lang w:val="en-GB"/>
        </w:rPr>
        <w:t xml:space="preserve"> </w:t>
      </w:r>
      <w:r w:rsidR="004F2ECA">
        <w:rPr>
          <w:rFonts w:ascii="Times New Roman" w:hAnsi="Times New Roman"/>
          <w:sz w:val="24"/>
          <w:szCs w:val="24"/>
          <w:lang w:val="en-GB"/>
        </w:rPr>
        <w:t>subsequent</w:t>
      </w:r>
      <w:r w:rsidR="00EE6C77">
        <w:rPr>
          <w:rFonts w:ascii="Times New Roman" w:hAnsi="Times New Roman"/>
          <w:sz w:val="24"/>
          <w:szCs w:val="24"/>
          <w:lang w:val="en-GB"/>
        </w:rPr>
        <w:t>ly</w:t>
      </w:r>
      <w:r w:rsidR="004F2ECA">
        <w:rPr>
          <w:rFonts w:ascii="Times New Roman" w:hAnsi="Times New Roman"/>
          <w:sz w:val="24"/>
          <w:szCs w:val="24"/>
          <w:lang w:val="en-GB"/>
        </w:rPr>
        <w:t xml:space="preserve"> </w:t>
      </w:r>
      <w:r w:rsidR="00BC6EFA">
        <w:rPr>
          <w:rFonts w:ascii="Times New Roman" w:hAnsi="Times New Roman"/>
          <w:sz w:val="24"/>
          <w:szCs w:val="24"/>
          <w:lang w:val="en-GB"/>
        </w:rPr>
        <w:t>acted out during the group supervision</w:t>
      </w:r>
      <w:r w:rsidR="00DF7F09">
        <w:rPr>
          <w:rFonts w:ascii="Times New Roman" w:hAnsi="Times New Roman"/>
          <w:sz w:val="24"/>
          <w:szCs w:val="24"/>
          <w:lang w:val="en-GB"/>
        </w:rPr>
        <w:t xml:space="preserve"> </w:t>
      </w:r>
      <w:r w:rsidR="00302F63">
        <w:rPr>
          <w:rFonts w:ascii="Times New Roman" w:hAnsi="Times New Roman"/>
          <w:sz w:val="24"/>
          <w:szCs w:val="24"/>
          <w:lang w:val="en-GB"/>
        </w:rPr>
        <w:t xml:space="preserve">since Susanne </w:t>
      </w:r>
      <w:r w:rsidR="00DF7F09">
        <w:rPr>
          <w:rFonts w:ascii="Times New Roman" w:hAnsi="Times New Roman"/>
          <w:sz w:val="24"/>
          <w:szCs w:val="24"/>
          <w:lang w:val="en-GB"/>
        </w:rPr>
        <w:t>waver</w:t>
      </w:r>
      <w:r w:rsidR="00D90707">
        <w:rPr>
          <w:rFonts w:ascii="Times New Roman" w:hAnsi="Times New Roman"/>
          <w:sz w:val="24"/>
          <w:szCs w:val="24"/>
          <w:lang w:val="en-GB"/>
        </w:rPr>
        <w:t>ed</w:t>
      </w:r>
      <w:r w:rsidR="00DF7F09">
        <w:rPr>
          <w:rFonts w:ascii="Times New Roman" w:hAnsi="Times New Roman"/>
          <w:sz w:val="24"/>
          <w:szCs w:val="24"/>
          <w:lang w:val="en-GB"/>
        </w:rPr>
        <w:t xml:space="preserve"> between positions of detachment and attachment.</w:t>
      </w:r>
      <w:r w:rsidR="007D5878">
        <w:rPr>
          <w:rFonts w:ascii="Times New Roman" w:hAnsi="Times New Roman"/>
          <w:sz w:val="24"/>
          <w:szCs w:val="24"/>
          <w:lang w:val="en-GB"/>
        </w:rPr>
        <w:t xml:space="preserve"> </w:t>
      </w:r>
      <w:r w:rsidR="00EE6C77">
        <w:rPr>
          <w:rFonts w:ascii="Times New Roman" w:hAnsi="Times New Roman"/>
          <w:sz w:val="24"/>
          <w:szCs w:val="24"/>
          <w:lang w:val="en-GB"/>
        </w:rPr>
        <w:t>T</w:t>
      </w:r>
      <w:r w:rsidR="008C09AE">
        <w:rPr>
          <w:rFonts w:ascii="Times New Roman" w:hAnsi="Times New Roman"/>
          <w:sz w:val="24"/>
          <w:szCs w:val="24"/>
          <w:lang w:val="en-GB"/>
        </w:rPr>
        <w:t>h</w:t>
      </w:r>
      <w:r w:rsidR="00615EEF">
        <w:rPr>
          <w:rFonts w:ascii="Times New Roman" w:hAnsi="Times New Roman"/>
          <w:sz w:val="24"/>
          <w:szCs w:val="24"/>
          <w:lang w:val="en-GB"/>
        </w:rPr>
        <w:t>is</w:t>
      </w:r>
      <w:r w:rsidR="008C09AE">
        <w:rPr>
          <w:rFonts w:ascii="Times New Roman" w:hAnsi="Times New Roman"/>
          <w:sz w:val="24"/>
          <w:szCs w:val="24"/>
          <w:lang w:val="en-GB"/>
        </w:rPr>
        <w:t xml:space="preserve"> scenic construction</w:t>
      </w:r>
      <w:r w:rsidR="00EE6C77">
        <w:rPr>
          <w:rFonts w:ascii="Times New Roman" w:hAnsi="Times New Roman"/>
          <w:sz w:val="24"/>
          <w:szCs w:val="24"/>
          <w:lang w:val="en-GB"/>
        </w:rPr>
        <w:t xml:space="preserve"> </w:t>
      </w:r>
      <w:r w:rsidR="0048532E">
        <w:rPr>
          <w:rFonts w:ascii="Times New Roman" w:hAnsi="Times New Roman"/>
          <w:sz w:val="24"/>
          <w:szCs w:val="24"/>
          <w:lang w:val="en-GB"/>
        </w:rPr>
        <w:t>seemed</w:t>
      </w:r>
      <w:r w:rsidR="00BC6EFA">
        <w:rPr>
          <w:rFonts w:ascii="Times New Roman" w:hAnsi="Times New Roman"/>
          <w:sz w:val="24"/>
          <w:szCs w:val="24"/>
          <w:lang w:val="en-GB"/>
        </w:rPr>
        <w:t xml:space="preserve"> to </w:t>
      </w:r>
      <w:r w:rsidR="008C09AE">
        <w:rPr>
          <w:rFonts w:ascii="Times New Roman" w:hAnsi="Times New Roman"/>
          <w:sz w:val="24"/>
          <w:szCs w:val="24"/>
          <w:lang w:val="en-GB"/>
        </w:rPr>
        <w:t>mirror</w:t>
      </w:r>
      <w:r w:rsidR="00BC6EFA">
        <w:rPr>
          <w:rFonts w:ascii="Times New Roman" w:hAnsi="Times New Roman"/>
          <w:sz w:val="24"/>
          <w:szCs w:val="24"/>
          <w:lang w:val="en-GB"/>
        </w:rPr>
        <w:t xml:space="preserve"> a second emotional</w:t>
      </w:r>
      <w:r w:rsidR="00DC0483">
        <w:rPr>
          <w:rFonts w:ascii="Times New Roman" w:hAnsi="Times New Roman"/>
          <w:sz w:val="24"/>
          <w:szCs w:val="24"/>
          <w:lang w:val="en-GB"/>
        </w:rPr>
        <w:t xml:space="preserve"> </w:t>
      </w:r>
      <w:r>
        <w:rPr>
          <w:rFonts w:ascii="Times New Roman" w:hAnsi="Times New Roman"/>
          <w:sz w:val="24"/>
          <w:szCs w:val="24"/>
          <w:lang w:val="en-GB"/>
        </w:rPr>
        <w:t xml:space="preserve">and social </w:t>
      </w:r>
      <w:r w:rsidR="00DC0483">
        <w:rPr>
          <w:rFonts w:ascii="Times New Roman" w:hAnsi="Times New Roman"/>
          <w:sz w:val="24"/>
          <w:szCs w:val="24"/>
          <w:lang w:val="en-GB"/>
        </w:rPr>
        <w:t>meaning</w:t>
      </w:r>
      <w:r w:rsidR="00B97961">
        <w:rPr>
          <w:rFonts w:ascii="Times New Roman" w:hAnsi="Times New Roman"/>
          <w:sz w:val="24"/>
          <w:szCs w:val="24"/>
          <w:lang w:val="en-GB"/>
        </w:rPr>
        <w:t xml:space="preserve"> acted out during the case work</w:t>
      </w:r>
      <w:r w:rsidR="00B54A5A">
        <w:rPr>
          <w:rFonts w:ascii="Times New Roman" w:hAnsi="Times New Roman"/>
          <w:sz w:val="24"/>
          <w:szCs w:val="24"/>
          <w:lang w:val="en-GB"/>
        </w:rPr>
        <w:t xml:space="preserve">. We might </w:t>
      </w:r>
      <w:r w:rsidR="00615EEF">
        <w:rPr>
          <w:rFonts w:ascii="Times New Roman" w:hAnsi="Times New Roman"/>
          <w:sz w:val="24"/>
          <w:szCs w:val="24"/>
          <w:lang w:val="en-GB"/>
        </w:rPr>
        <w:t>poss</w:t>
      </w:r>
      <w:r w:rsidR="006F7F82">
        <w:rPr>
          <w:rFonts w:ascii="Times New Roman" w:hAnsi="Times New Roman"/>
          <w:sz w:val="24"/>
          <w:szCs w:val="24"/>
          <w:lang w:val="en-GB"/>
        </w:rPr>
        <w:t xml:space="preserve">ibly </w:t>
      </w:r>
      <w:r w:rsidR="00B54A5A">
        <w:rPr>
          <w:rFonts w:ascii="Times New Roman" w:hAnsi="Times New Roman"/>
          <w:sz w:val="24"/>
          <w:szCs w:val="24"/>
          <w:lang w:val="en-GB"/>
        </w:rPr>
        <w:t xml:space="preserve">understand the strong emotional </w:t>
      </w:r>
      <w:r w:rsidR="003C2235">
        <w:rPr>
          <w:rFonts w:ascii="Times New Roman" w:hAnsi="Times New Roman"/>
          <w:sz w:val="24"/>
          <w:szCs w:val="24"/>
          <w:lang w:val="en-GB"/>
        </w:rPr>
        <w:t xml:space="preserve">reaction </w:t>
      </w:r>
      <w:r w:rsidR="006F7F82">
        <w:rPr>
          <w:rFonts w:ascii="Times New Roman" w:hAnsi="Times New Roman"/>
          <w:sz w:val="24"/>
          <w:szCs w:val="24"/>
          <w:lang w:val="en-GB"/>
        </w:rPr>
        <w:t xml:space="preserve">as </w:t>
      </w:r>
      <w:r w:rsidR="00EE6C77">
        <w:rPr>
          <w:rFonts w:ascii="Times New Roman" w:hAnsi="Times New Roman"/>
          <w:sz w:val="24"/>
          <w:szCs w:val="24"/>
          <w:lang w:val="en-GB"/>
        </w:rPr>
        <w:t>being</w:t>
      </w:r>
      <w:r w:rsidR="003C2235">
        <w:rPr>
          <w:rFonts w:ascii="Times New Roman" w:hAnsi="Times New Roman"/>
          <w:sz w:val="24"/>
          <w:szCs w:val="24"/>
          <w:lang w:val="en-GB"/>
        </w:rPr>
        <w:t xml:space="preserve"> a vehicle for yet another state of mind linked to the </w:t>
      </w:r>
      <w:r w:rsidR="006F7F82">
        <w:rPr>
          <w:rFonts w:ascii="Times New Roman" w:hAnsi="Times New Roman"/>
          <w:sz w:val="24"/>
          <w:szCs w:val="24"/>
          <w:lang w:val="en-GB"/>
        </w:rPr>
        <w:t>current</w:t>
      </w:r>
      <w:r w:rsidR="00EE6C77">
        <w:rPr>
          <w:rFonts w:ascii="Times New Roman" w:hAnsi="Times New Roman"/>
          <w:sz w:val="24"/>
          <w:szCs w:val="24"/>
          <w:lang w:val="en-GB"/>
        </w:rPr>
        <w:t xml:space="preserve"> scene</w:t>
      </w:r>
      <w:r w:rsidR="00D90707">
        <w:rPr>
          <w:rFonts w:ascii="Times New Roman" w:hAnsi="Times New Roman"/>
          <w:sz w:val="24"/>
          <w:szCs w:val="24"/>
          <w:lang w:val="en-GB"/>
        </w:rPr>
        <w:t>:</w:t>
      </w:r>
      <w:r w:rsidR="00EE6C77">
        <w:rPr>
          <w:rFonts w:ascii="Times New Roman" w:hAnsi="Times New Roman"/>
          <w:sz w:val="24"/>
          <w:szCs w:val="24"/>
          <w:lang w:val="en-GB"/>
        </w:rPr>
        <w:t xml:space="preserve"> the </w:t>
      </w:r>
      <w:r w:rsidR="003C2235">
        <w:rPr>
          <w:rFonts w:ascii="Times New Roman" w:hAnsi="Times New Roman"/>
          <w:sz w:val="24"/>
          <w:szCs w:val="24"/>
          <w:lang w:val="en-GB"/>
        </w:rPr>
        <w:t>specific supervision setting</w:t>
      </w:r>
      <w:r w:rsidR="00EE6C77">
        <w:rPr>
          <w:rFonts w:ascii="Times New Roman" w:hAnsi="Times New Roman"/>
          <w:sz w:val="24"/>
          <w:szCs w:val="24"/>
          <w:lang w:val="en-GB"/>
        </w:rPr>
        <w:t>. What is at stake in this scene is</w:t>
      </w:r>
      <w:r w:rsidR="003C2235">
        <w:rPr>
          <w:rFonts w:ascii="Times New Roman" w:hAnsi="Times New Roman"/>
          <w:sz w:val="24"/>
          <w:szCs w:val="24"/>
          <w:lang w:val="en-GB"/>
        </w:rPr>
        <w:t xml:space="preserve"> the abandonment of the</w:t>
      </w:r>
      <w:r w:rsidR="00EE6C77">
        <w:rPr>
          <w:rFonts w:ascii="Times New Roman" w:hAnsi="Times New Roman"/>
          <w:sz w:val="24"/>
          <w:szCs w:val="24"/>
          <w:lang w:val="en-GB"/>
        </w:rPr>
        <w:t xml:space="preserve"> group by the</w:t>
      </w:r>
      <w:r w:rsidR="003C2235">
        <w:rPr>
          <w:rFonts w:ascii="Times New Roman" w:hAnsi="Times New Roman"/>
          <w:sz w:val="24"/>
          <w:szCs w:val="24"/>
          <w:lang w:val="en-GB"/>
        </w:rPr>
        <w:t xml:space="preserve"> supervisor</w:t>
      </w:r>
      <w:r w:rsidR="006F7F82">
        <w:rPr>
          <w:rFonts w:ascii="Times New Roman" w:hAnsi="Times New Roman"/>
          <w:sz w:val="24"/>
          <w:szCs w:val="24"/>
          <w:lang w:val="en-GB"/>
        </w:rPr>
        <w:t>, with e</w:t>
      </w:r>
      <w:r w:rsidR="007F7E57">
        <w:rPr>
          <w:rFonts w:ascii="Times New Roman" w:hAnsi="Times New Roman"/>
          <w:sz w:val="24"/>
          <w:szCs w:val="24"/>
          <w:lang w:val="en-GB"/>
        </w:rPr>
        <w:t xml:space="preserve">xpressions </w:t>
      </w:r>
      <w:r w:rsidR="006F7F82">
        <w:rPr>
          <w:rFonts w:ascii="Times New Roman" w:hAnsi="Times New Roman"/>
          <w:sz w:val="24"/>
          <w:szCs w:val="24"/>
          <w:lang w:val="en-GB"/>
        </w:rPr>
        <w:t>such as,</w:t>
      </w:r>
      <w:r w:rsidR="007F7E57">
        <w:rPr>
          <w:rFonts w:ascii="Times New Roman" w:hAnsi="Times New Roman"/>
          <w:sz w:val="24"/>
          <w:szCs w:val="24"/>
          <w:lang w:val="en-GB"/>
        </w:rPr>
        <w:t xml:space="preserve"> “</w:t>
      </w:r>
      <w:r w:rsidR="007F7E57" w:rsidRPr="007D5878">
        <w:rPr>
          <w:rFonts w:ascii="Times New Roman" w:hAnsi="Times New Roman"/>
          <w:i/>
          <w:sz w:val="24"/>
          <w:szCs w:val="24"/>
          <w:lang w:val="en-GB"/>
        </w:rPr>
        <w:t xml:space="preserve">And I can </w:t>
      </w:r>
      <w:r w:rsidR="007F7E57" w:rsidRPr="007D5878">
        <w:rPr>
          <w:rFonts w:ascii="Times New Roman" w:hAnsi="Times New Roman"/>
          <w:i/>
          <w:sz w:val="24"/>
          <w:szCs w:val="24"/>
          <w:lang w:val="en-GB"/>
        </w:rPr>
        <w:lastRenderedPageBreak/>
        <w:t>simply not understa</w:t>
      </w:r>
      <w:r w:rsidR="0054201F" w:rsidRPr="007D5878">
        <w:rPr>
          <w:rFonts w:ascii="Times New Roman" w:hAnsi="Times New Roman"/>
          <w:i/>
          <w:sz w:val="24"/>
          <w:szCs w:val="24"/>
          <w:lang w:val="en-GB"/>
        </w:rPr>
        <w:t xml:space="preserve">nd that I cannot hear what </w:t>
      </w:r>
      <w:r w:rsidR="007F7E57" w:rsidRPr="007D5878">
        <w:rPr>
          <w:rFonts w:ascii="Times New Roman" w:hAnsi="Times New Roman"/>
          <w:i/>
          <w:sz w:val="24"/>
          <w:szCs w:val="24"/>
          <w:lang w:val="en-GB"/>
        </w:rPr>
        <w:t>she’s</w:t>
      </w:r>
      <w:r w:rsidR="0054201F" w:rsidRPr="007D5878">
        <w:rPr>
          <w:rFonts w:ascii="Times New Roman" w:hAnsi="Times New Roman"/>
          <w:i/>
          <w:sz w:val="24"/>
          <w:szCs w:val="24"/>
          <w:lang w:val="en-GB"/>
        </w:rPr>
        <w:t xml:space="preserve"> talking about</w:t>
      </w:r>
      <w:r w:rsidR="007F7E57" w:rsidRPr="007D5878">
        <w:rPr>
          <w:rFonts w:ascii="Times New Roman" w:hAnsi="Times New Roman"/>
          <w:i/>
          <w:sz w:val="24"/>
          <w:szCs w:val="24"/>
          <w:lang w:val="en-GB"/>
        </w:rPr>
        <w:t>”</w:t>
      </w:r>
      <w:r w:rsidR="006F7F82">
        <w:rPr>
          <w:rFonts w:ascii="Times New Roman" w:hAnsi="Times New Roman"/>
          <w:i/>
          <w:sz w:val="24"/>
          <w:szCs w:val="24"/>
          <w:lang w:val="en-GB"/>
        </w:rPr>
        <w:t>,</w:t>
      </w:r>
      <w:r w:rsidR="007F7E57" w:rsidRPr="007D5878">
        <w:rPr>
          <w:rFonts w:ascii="Times New Roman" w:hAnsi="Times New Roman"/>
          <w:i/>
          <w:sz w:val="24"/>
          <w:szCs w:val="24"/>
          <w:lang w:val="en-GB"/>
        </w:rPr>
        <w:t xml:space="preserve"> </w:t>
      </w:r>
      <w:r w:rsidR="007F7E57" w:rsidRPr="007D5878">
        <w:rPr>
          <w:rFonts w:ascii="Times New Roman" w:hAnsi="Times New Roman"/>
          <w:sz w:val="24"/>
          <w:szCs w:val="24"/>
          <w:lang w:val="en-GB"/>
        </w:rPr>
        <w:t>and “</w:t>
      </w:r>
      <w:r w:rsidR="007F7E57" w:rsidRPr="007D5878">
        <w:rPr>
          <w:rFonts w:ascii="Times New Roman" w:hAnsi="Times New Roman"/>
          <w:i/>
          <w:sz w:val="24"/>
          <w:szCs w:val="24"/>
          <w:lang w:val="en-GB"/>
        </w:rPr>
        <w:t xml:space="preserve">And she says that… they lie. </w:t>
      </w:r>
      <w:r w:rsidR="00BF4C25" w:rsidRPr="007D5878">
        <w:rPr>
          <w:rFonts w:ascii="Times New Roman" w:hAnsi="Times New Roman"/>
          <w:i/>
          <w:sz w:val="24"/>
          <w:szCs w:val="24"/>
          <w:lang w:val="en-GB"/>
        </w:rPr>
        <w:t>When they</w:t>
      </w:r>
      <w:r w:rsidR="007F7E57" w:rsidRPr="007D5878">
        <w:rPr>
          <w:rFonts w:ascii="Times New Roman" w:hAnsi="Times New Roman"/>
          <w:i/>
          <w:sz w:val="24"/>
          <w:szCs w:val="24"/>
          <w:lang w:val="en-GB"/>
        </w:rPr>
        <w:t xml:space="preserve"> say that things are</w:t>
      </w:r>
      <w:r w:rsidR="0054201F" w:rsidRPr="007D5878">
        <w:rPr>
          <w:rFonts w:ascii="Times New Roman" w:hAnsi="Times New Roman"/>
          <w:i/>
          <w:sz w:val="24"/>
          <w:szCs w:val="24"/>
          <w:lang w:val="en-GB"/>
        </w:rPr>
        <w:t xml:space="preserve"> like</w:t>
      </w:r>
      <w:r w:rsidR="007F7E57" w:rsidRPr="007D5878">
        <w:rPr>
          <w:rFonts w:ascii="Times New Roman" w:hAnsi="Times New Roman"/>
          <w:i/>
          <w:sz w:val="24"/>
          <w:szCs w:val="24"/>
          <w:lang w:val="en-GB"/>
        </w:rPr>
        <w:t xml:space="preserve"> this</w:t>
      </w:r>
      <w:r w:rsidR="0054201F" w:rsidRPr="007D5878">
        <w:rPr>
          <w:rFonts w:ascii="Times New Roman" w:hAnsi="Times New Roman"/>
          <w:i/>
          <w:sz w:val="24"/>
          <w:szCs w:val="24"/>
          <w:lang w:val="en-GB"/>
        </w:rPr>
        <w:t xml:space="preserve"> </w:t>
      </w:r>
      <w:r w:rsidR="007F7E57" w:rsidRPr="007D5878">
        <w:rPr>
          <w:rFonts w:ascii="Times New Roman" w:hAnsi="Times New Roman"/>
          <w:i/>
          <w:sz w:val="24"/>
          <w:szCs w:val="24"/>
          <w:lang w:val="en-GB"/>
        </w:rPr>
        <w:t>then it is not like that</w:t>
      </w:r>
      <w:r w:rsidR="00BF4C25" w:rsidRPr="007D5878">
        <w:rPr>
          <w:rFonts w:ascii="Times New Roman" w:hAnsi="Times New Roman"/>
          <w:i/>
          <w:sz w:val="24"/>
          <w:szCs w:val="24"/>
          <w:lang w:val="en-GB"/>
        </w:rPr>
        <w:t xml:space="preserve"> at</w:t>
      </w:r>
      <w:r w:rsidR="0054201F" w:rsidRPr="007D5878">
        <w:rPr>
          <w:rFonts w:ascii="Times New Roman" w:hAnsi="Times New Roman"/>
          <w:i/>
          <w:sz w:val="24"/>
          <w:szCs w:val="24"/>
          <w:lang w:val="en-GB"/>
        </w:rPr>
        <w:t xml:space="preserve"> all</w:t>
      </w:r>
      <w:r w:rsidR="007F7E57" w:rsidRPr="007D5878">
        <w:rPr>
          <w:rFonts w:ascii="Times New Roman" w:hAnsi="Times New Roman"/>
          <w:i/>
          <w:sz w:val="24"/>
          <w:szCs w:val="24"/>
          <w:lang w:val="en-GB"/>
        </w:rPr>
        <w:t xml:space="preserve"> for her”</w:t>
      </w:r>
      <w:r w:rsidR="006F7F82">
        <w:rPr>
          <w:rFonts w:ascii="Times New Roman" w:hAnsi="Times New Roman"/>
          <w:i/>
          <w:sz w:val="24"/>
          <w:szCs w:val="24"/>
          <w:lang w:val="en-GB"/>
        </w:rPr>
        <w:t>,</w:t>
      </w:r>
      <w:r w:rsidR="00C746FE" w:rsidRPr="007D5878">
        <w:rPr>
          <w:rFonts w:ascii="Times New Roman" w:hAnsi="Times New Roman"/>
          <w:i/>
          <w:sz w:val="24"/>
          <w:szCs w:val="24"/>
          <w:lang w:val="en-GB"/>
        </w:rPr>
        <w:t xml:space="preserve"> </w:t>
      </w:r>
      <w:r w:rsidR="00C746FE" w:rsidRPr="007D5878">
        <w:rPr>
          <w:rFonts w:ascii="Times New Roman" w:hAnsi="Times New Roman"/>
          <w:sz w:val="24"/>
          <w:szCs w:val="24"/>
          <w:lang w:val="en-GB"/>
        </w:rPr>
        <w:t xml:space="preserve">and </w:t>
      </w:r>
      <w:r w:rsidR="008363C7" w:rsidRPr="007D5878">
        <w:rPr>
          <w:rFonts w:ascii="Times New Roman" w:hAnsi="Times New Roman"/>
          <w:sz w:val="24"/>
          <w:szCs w:val="24"/>
          <w:lang w:val="en-GB"/>
        </w:rPr>
        <w:t>“</w:t>
      </w:r>
      <w:r w:rsidR="008363C7" w:rsidRPr="007D5878">
        <w:rPr>
          <w:rFonts w:ascii="Times New Roman" w:hAnsi="Times New Roman"/>
          <w:i/>
          <w:sz w:val="24"/>
          <w:szCs w:val="24"/>
          <w:lang w:val="en-GB"/>
        </w:rPr>
        <w:t>then she has no one in the whole world”</w:t>
      </w:r>
      <w:r w:rsidR="00DB54B0">
        <w:rPr>
          <w:lang w:val="en-GB"/>
        </w:rPr>
        <w:t xml:space="preserve">, </w:t>
      </w:r>
      <w:r w:rsidR="00D90707" w:rsidRPr="00046BB8">
        <w:rPr>
          <w:lang w:val="en-GB"/>
        </w:rPr>
        <w:t>which</w:t>
      </w:r>
      <w:r w:rsidR="00D90707">
        <w:rPr>
          <w:i/>
          <w:lang w:val="en-GB"/>
        </w:rPr>
        <w:t xml:space="preserve"> </w:t>
      </w:r>
      <w:r w:rsidR="00EE6C77" w:rsidRPr="007D5878">
        <w:rPr>
          <w:rFonts w:ascii="Times New Roman" w:hAnsi="Times New Roman"/>
          <w:sz w:val="24"/>
          <w:szCs w:val="24"/>
          <w:lang w:val="en-GB"/>
        </w:rPr>
        <w:t xml:space="preserve">are not completely understandable </w:t>
      </w:r>
      <w:r w:rsidR="007C3EB7">
        <w:rPr>
          <w:rFonts w:ascii="Times New Roman" w:hAnsi="Times New Roman"/>
          <w:sz w:val="24"/>
          <w:szCs w:val="24"/>
          <w:lang w:val="en-GB"/>
        </w:rPr>
        <w:t xml:space="preserve">within </w:t>
      </w:r>
      <w:r w:rsidR="006F7F82">
        <w:rPr>
          <w:rFonts w:ascii="Times New Roman" w:hAnsi="Times New Roman"/>
          <w:sz w:val="24"/>
          <w:szCs w:val="24"/>
          <w:lang w:val="en-GB"/>
        </w:rPr>
        <w:t>a</w:t>
      </w:r>
      <w:r w:rsidR="00EE6C77" w:rsidRPr="007D5878">
        <w:rPr>
          <w:rFonts w:ascii="Times New Roman" w:hAnsi="Times New Roman"/>
          <w:sz w:val="24"/>
          <w:szCs w:val="24"/>
          <w:lang w:val="en-GB"/>
        </w:rPr>
        <w:t xml:space="preserve"> </w:t>
      </w:r>
      <w:r w:rsidR="007C3EB7">
        <w:rPr>
          <w:rFonts w:ascii="Times New Roman" w:hAnsi="Times New Roman"/>
          <w:sz w:val="24"/>
          <w:szCs w:val="24"/>
          <w:lang w:val="en-GB"/>
        </w:rPr>
        <w:t>case</w:t>
      </w:r>
      <w:r w:rsidR="006F7F82">
        <w:rPr>
          <w:rFonts w:ascii="Times New Roman" w:hAnsi="Times New Roman"/>
          <w:sz w:val="24"/>
          <w:szCs w:val="24"/>
          <w:lang w:val="en-GB"/>
        </w:rPr>
        <w:t>-</w:t>
      </w:r>
      <w:r w:rsidR="007C3EB7">
        <w:rPr>
          <w:rFonts w:ascii="Times New Roman" w:hAnsi="Times New Roman"/>
          <w:sz w:val="24"/>
          <w:szCs w:val="24"/>
          <w:lang w:val="en-GB"/>
        </w:rPr>
        <w:t xml:space="preserve">scenic </w:t>
      </w:r>
      <w:r w:rsidR="00EE6C77" w:rsidRPr="007D5878">
        <w:rPr>
          <w:rFonts w:ascii="Times New Roman" w:hAnsi="Times New Roman"/>
          <w:sz w:val="24"/>
          <w:szCs w:val="24"/>
          <w:lang w:val="en-GB"/>
        </w:rPr>
        <w:t>context</w:t>
      </w:r>
      <w:r w:rsidR="0003218D" w:rsidRPr="007D5878">
        <w:rPr>
          <w:rFonts w:ascii="Times New Roman" w:hAnsi="Times New Roman"/>
          <w:sz w:val="24"/>
          <w:szCs w:val="24"/>
          <w:lang w:val="en-GB"/>
        </w:rPr>
        <w:t xml:space="preserve">. They have an emotional quality </w:t>
      </w:r>
      <w:r w:rsidR="007C3EB7">
        <w:rPr>
          <w:rFonts w:ascii="Times New Roman" w:hAnsi="Times New Roman"/>
          <w:sz w:val="24"/>
          <w:szCs w:val="24"/>
          <w:lang w:val="en-GB"/>
        </w:rPr>
        <w:t xml:space="preserve">and depth </w:t>
      </w:r>
      <w:r w:rsidR="0003218D" w:rsidRPr="007D5878">
        <w:rPr>
          <w:rFonts w:ascii="Times New Roman" w:hAnsi="Times New Roman"/>
          <w:sz w:val="24"/>
          <w:szCs w:val="24"/>
          <w:lang w:val="en-GB"/>
        </w:rPr>
        <w:t>that m</w:t>
      </w:r>
      <w:r w:rsidR="006F7F82">
        <w:rPr>
          <w:rFonts w:ascii="Times New Roman" w:hAnsi="Times New Roman"/>
          <w:sz w:val="24"/>
          <w:szCs w:val="24"/>
          <w:lang w:val="en-GB"/>
        </w:rPr>
        <w:t>ay</w:t>
      </w:r>
      <w:r w:rsidR="0003218D" w:rsidRPr="007D5878">
        <w:rPr>
          <w:rFonts w:ascii="Times New Roman" w:hAnsi="Times New Roman"/>
          <w:sz w:val="24"/>
          <w:szCs w:val="24"/>
          <w:lang w:val="en-GB"/>
        </w:rPr>
        <w:t xml:space="preserve"> refer to other experiences, </w:t>
      </w:r>
      <w:r w:rsidR="00D90707">
        <w:rPr>
          <w:rFonts w:ascii="Times New Roman" w:hAnsi="Times New Roman"/>
          <w:sz w:val="24"/>
          <w:szCs w:val="24"/>
          <w:lang w:val="en-GB"/>
        </w:rPr>
        <w:t xml:space="preserve">for possibly </w:t>
      </w:r>
      <w:r w:rsidR="0003218D" w:rsidRPr="007D5878">
        <w:rPr>
          <w:rFonts w:ascii="Times New Roman" w:hAnsi="Times New Roman"/>
          <w:sz w:val="24"/>
          <w:szCs w:val="24"/>
          <w:lang w:val="en-GB"/>
        </w:rPr>
        <w:t xml:space="preserve">that </w:t>
      </w:r>
      <w:r w:rsidR="00FC77A1">
        <w:rPr>
          <w:rFonts w:ascii="Times New Roman" w:hAnsi="Times New Roman"/>
          <w:sz w:val="24"/>
          <w:szCs w:val="24"/>
          <w:lang w:val="en-GB"/>
        </w:rPr>
        <w:t>Susanne</w:t>
      </w:r>
      <w:r w:rsidR="0003218D" w:rsidRPr="007D5878">
        <w:rPr>
          <w:rFonts w:ascii="Times New Roman" w:hAnsi="Times New Roman"/>
          <w:sz w:val="24"/>
          <w:szCs w:val="24"/>
          <w:lang w:val="en-GB"/>
        </w:rPr>
        <w:t xml:space="preserve"> is concerned about being </w:t>
      </w:r>
      <w:r w:rsidR="00FC77A1">
        <w:rPr>
          <w:rFonts w:ascii="Times New Roman" w:hAnsi="Times New Roman"/>
          <w:sz w:val="24"/>
          <w:szCs w:val="24"/>
          <w:lang w:val="en-GB"/>
        </w:rPr>
        <w:t xml:space="preserve">abandoned </w:t>
      </w:r>
      <w:r w:rsidR="008110E3">
        <w:rPr>
          <w:rFonts w:ascii="Times New Roman" w:hAnsi="Times New Roman"/>
          <w:sz w:val="24"/>
          <w:szCs w:val="24"/>
          <w:lang w:val="en-GB"/>
        </w:rPr>
        <w:t>(</w:t>
      </w:r>
      <w:r w:rsidR="000358CE">
        <w:rPr>
          <w:rFonts w:ascii="Times New Roman" w:hAnsi="Times New Roman"/>
          <w:sz w:val="24"/>
          <w:szCs w:val="24"/>
          <w:lang w:val="en-GB"/>
        </w:rPr>
        <w:t xml:space="preserve">by supervisor possibly) </w:t>
      </w:r>
      <w:r w:rsidR="00FC77A1">
        <w:rPr>
          <w:rFonts w:ascii="Times New Roman" w:hAnsi="Times New Roman"/>
          <w:sz w:val="24"/>
          <w:szCs w:val="24"/>
          <w:lang w:val="en-GB"/>
        </w:rPr>
        <w:t xml:space="preserve">or not being </w:t>
      </w:r>
      <w:r w:rsidR="0003218D" w:rsidRPr="007D5878">
        <w:rPr>
          <w:rFonts w:ascii="Times New Roman" w:hAnsi="Times New Roman"/>
          <w:sz w:val="24"/>
          <w:szCs w:val="24"/>
          <w:lang w:val="en-GB"/>
        </w:rPr>
        <w:t>able to hear or read others</w:t>
      </w:r>
      <w:r w:rsidR="006F7F82">
        <w:rPr>
          <w:rFonts w:ascii="Times New Roman" w:hAnsi="Times New Roman"/>
          <w:sz w:val="24"/>
          <w:szCs w:val="24"/>
          <w:lang w:val="en-GB"/>
        </w:rPr>
        <w:t xml:space="preserve">, in addition to </w:t>
      </w:r>
      <w:r w:rsidR="00D90707">
        <w:rPr>
          <w:rFonts w:ascii="Times New Roman" w:hAnsi="Times New Roman"/>
          <w:sz w:val="24"/>
          <w:szCs w:val="24"/>
          <w:lang w:val="en-GB"/>
        </w:rPr>
        <w:t>her</w:t>
      </w:r>
      <w:r w:rsidR="006F7F82">
        <w:rPr>
          <w:rFonts w:ascii="Times New Roman" w:hAnsi="Times New Roman"/>
          <w:sz w:val="24"/>
          <w:szCs w:val="24"/>
          <w:lang w:val="en-GB"/>
        </w:rPr>
        <w:t xml:space="preserve"> </w:t>
      </w:r>
      <w:r w:rsidR="00FC77A1">
        <w:rPr>
          <w:rFonts w:ascii="Times New Roman" w:hAnsi="Times New Roman"/>
          <w:sz w:val="24"/>
          <w:szCs w:val="24"/>
          <w:lang w:val="en-GB"/>
        </w:rPr>
        <w:t>fear</w:t>
      </w:r>
      <w:r w:rsidR="006F7F82">
        <w:rPr>
          <w:rFonts w:ascii="Times New Roman" w:hAnsi="Times New Roman"/>
          <w:sz w:val="24"/>
          <w:szCs w:val="24"/>
          <w:lang w:val="en-GB"/>
        </w:rPr>
        <w:t xml:space="preserve"> of</w:t>
      </w:r>
      <w:r w:rsidR="00FC77A1">
        <w:rPr>
          <w:rFonts w:ascii="Times New Roman" w:hAnsi="Times New Roman"/>
          <w:sz w:val="24"/>
          <w:szCs w:val="24"/>
          <w:lang w:val="en-GB"/>
        </w:rPr>
        <w:t xml:space="preserve"> </w:t>
      </w:r>
      <w:r w:rsidR="0003218D" w:rsidRPr="007D5878">
        <w:rPr>
          <w:rFonts w:ascii="Times New Roman" w:hAnsi="Times New Roman"/>
          <w:sz w:val="24"/>
          <w:szCs w:val="24"/>
          <w:lang w:val="en-GB"/>
        </w:rPr>
        <w:t>being absolutely alone.</w:t>
      </w:r>
    </w:p>
    <w:p w14:paraId="121B4CFB" w14:textId="0D3E5A00" w:rsidR="008A1C95" w:rsidRDefault="0003218D" w:rsidP="00C371E6">
      <w:pPr>
        <w:spacing w:line="276" w:lineRule="auto"/>
        <w:ind w:firstLine="1304"/>
        <w:rPr>
          <w:rFonts w:ascii="Times New Roman" w:hAnsi="Times New Roman"/>
          <w:sz w:val="24"/>
          <w:szCs w:val="24"/>
          <w:lang w:val="en-GB"/>
        </w:rPr>
      </w:pPr>
      <w:r w:rsidRPr="007D5878">
        <w:rPr>
          <w:rFonts w:ascii="Times New Roman" w:hAnsi="Times New Roman"/>
          <w:sz w:val="24"/>
          <w:szCs w:val="24"/>
          <w:lang w:val="en-GB"/>
        </w:rPr>
        <w:t>These utterances</w:t>
      </w:r>
      <w:r>
        <w:rPr>
          <w:lang w:val="en-GB"/>
        </w:rPr>
        <w:t xml:space="preserve"> </w:t>
      </w:r>
      <w:r w:rsidR="0091666F">
        <w:rPr>
          <w:rFonts w:ascii="Times New Roman" w:hAnsi="Times New Roman"/>
          <w:sz w:val="24"/>
          <w:szCs w:val="24"/>
          <w:lang w:val="en-GB"/>
        </w:rPr>
        <w:t xml:space="preserve">could </w:t>
      </w:r>
      <w:r w:rsidR="008A639A">
        <w:rPr>
          <w:rFonts w:ascii="Times New Roman" w:hAnsi="Times New Roman"/>
          <w:sz w:val="24"/>
          <w:szCs w:val="24"/>
          <w:lang w:val="en-GB"/>
        </w:rPr>
        <w:t xml:space="preserve">be interpreted as </w:t>
      </w:r>
      <w:r w:rsidR="00C20FFA">
        <w:rPr>
          <w:rFonts w:ascii="Times New Roman" w:hAnsi="Times New Roman"/>
          <w:sz w:val="24"/>
          <w:szCs w:val="24"/>
          <w:lang w:val="en-GB"/>
        </w:rPr>
        <w:t xml:space="preserve">images of </w:t>
      </w:r>
      <w:r w:rsidR="008A639A">
        <w:rPr>
          <w:rFonts w:ascii="Times New Roman" w:hAnsi="Times New Roman"/>
          <w:sz w:val="24"/>
          <w:szCs w:val="24"/>
          <w:lang w:val="en-GB"/>
        </w:rPr>
        <w:t>how the social worker her</w:t>
      </w:r>
      <w:r w:rsidR="00E00C96">
        <w:rPr>
          <w:rFonts w:ascii="Times New Roman" w:hAnsi="Times New Roman"/>
          <w:sz w:val="24"/>
          <w:szCs w:val="24"/>
          <w:lang w:val="en-GB"/>
        </w:rPr>
        <w:t>self fe</w:t>
      </w:r>
      <w:r w:rsidR="008A639A">
        <w:rPr>
          <w:rFonts w:ascii="Times New Roman" w:hAnsi="Times New Roman"/>
          <w:sz w:val="24"/>
          <w:szCs w:val="24"/>
          <w:lang w:val="en-GB"/>
        </w:rPr>
        <w:t>l</w:t>
      </w:r>
      <w:r w:rsidR="00E00C96">
        <w:rPr>
          <w:rFonts w:ascii="Times New Roman" w:hAnsi="Times New Roman"/>
          <w:sz w:val="24"/>
          <w:szCs w:val="24"/>
          <w:lang w:val="en-GB"/>
        </w:rPr>
        <w:t>t</w:t>
      </w:r>
      <w:r w:rsidR="00C746FE">
        <w:rPr>
          <w:rFonts w:ascii="Times New Roman" w:hAnsi="Times New Roman"/>
          <w:sz w:val="24"/>
          <w:szCs w:val="24"/>
          <w:lang w:val="en-GB"/>
        </w:rPr>
        <w:t xml:space="preserve">: </w:t>
      </w:r>
      <w:r w:rsidR="006F7F82">
        <w:rPr>
          <w:rFonts w:ascii="Times New Roman" w:hAnsi="Times New Roman"/>
          <w:sz w:val="24"/>
          <w:szCs w:val="24"/>
          <w:lang w:val="en-GB"/>
        </w:rPr>
        <w:t>T</w:t>
      </w:r>
      <w:r w:rsidR="00C746FE">
        <w:rPr>
          <w:rFonts w:ascii="Times New Roman" w:hAnsi="Times New Roman"/>
          <w:sz w:val="24"/>
          <w:szCs w:val="24"/>
          <w:lang w:val="en-GB"/>
        </w:rPr>
        <w:t>he superv</w:t>
      </w:r>
      <w:r w:rsidR="00E00C96">
        <w:rPr>
          <w:rFonts w:ascii="Times New Roman" w:hAnsi="Times New Roman"/>
          <w:sz w:val="24"/>
          <w:szCs w:val="24"/>
          <w:lang w:val="en-GB"/>
        </w:rPr>
        <w:t>isor could</w:t>
      </w:r>
      <w:r w:rsidR="00C746FE">
        <w:rPr>
          <w:rFonts w:ascii="Times New Roman" w:hAnsi="Times New Roman"/>
          <w:sz w:val="24"/>
          <w:szCs w:val="24"/>
          <w:lang w:val="en-GB"/>
        </w:rPr>
        <w:t xml:space="preserve"> understand what the social worker(s) sa</w:t>
      </w:r>
      <w:r w:rsidR="00E00C96">
        <w:rPr>
          <w:rFonts w:ascii="Times New Roman" w:hAnsi="Times New Roman"/>
          <w:sz w:val="24"/>
          <w:szCs w:val="24"/>
          <w:lang w:val="en-GB"/>
        </w:rPr>
        <w:t>id</w:t>
      </w:r>
      <w:r w:rsidR="00DB54B0">
        <w:rPr>
          <w:rFonts w:ascii="Times New Roman" w:hAnsi="Times New Roman"/>
          <w:sz w:val="24"/>
          <w:szCs w:val="24"/>
          <w:lang w:val="en-GB"/>
        </w:rPr>
        <w:t>,</w:t>
      </w:r>
      <w:r w:rsidR="00C746FE">
        <w:rPr>
          <w:rFonts w:ascii="Times New Roman" w:hAnsi="Times New Roman"/>
          <w:sz w:val="24"/>
          <w:szCs w:val="24"/>
          <w:lang w:val="en-GB"/>
        </w:rPr>
        <w:t xml:space="preserve"> and despite the supervisor’s as</w:t>
      </w:r>
      <w:r w:rsidR="00BF4C25">
        <w:rPr>
          <w:rFonts w:ascii="Times New Roman" w:hAnsi="Times New Roman"/>
          <w:sz w:val="24"/>
          <w:szCs w:val="24"/>
          <w:lang w:val="en-GB"/>
        </w:rPr>
        <w:t>surance</w:t>
      </w:r>
      <w:r w:rsidR="006F7F82">
        <w:rPr>
          <w:rFonts w:ascii="Times New Roman" w:hAnsi="Times New Roman"/>
          <w:sz w:val="24"/>
          <w:szCs w:val="24"/>
          <w:lang w:val="en-GB"/>
        </w:rPr>
        <w:t>s</w:t>
      </w:r>
      <w:r w:rsidR="00BF4C25">
        <w:rPr>
          <w:rFonts w:ascii="Times New Roman" w:hAnsi="Times New Roman"/>
          <w:sz w:val="24"/>
          <w:szCs w:val="24"/>
          <w:lang w:val="en-GB"/>
        </w:rPr>
        <w:t xml:space="preserve"> that her departure </w:t>
      </w:r>
      <w:r w:rsidR="00E00C96">
        <w:rPr>
          <w:rFonts w:ascii="Times New Roman" w:hAnsi="Times New Roman"/>
          <w:sz w:val="24"/>
          <w:szCs w:val="24"/>
          <w:lang w:val="en-GB"/>
        </w:rPr>
        <w:t>was</w:t>
      </w:r>
      <w:r w:rsidR="00C746FE">
        <w:rPr>
          <w:rFonts w:ascii="Times New Roman" w:hAnsi="Times New Roman"/>
          <w:sz w:val="24"/>
          <w:szCs w:val="24"/>
          <w:lang w:val="en-GB"/>
        </w:rPr>
        <w:t xml:space="preserve"> for the </w:t>
      </w:r>
      <w:r w:rsidR="006F7F82">
        <w:rPr>
          <w:rFonts w:ascii="Times New Roman" w:hAnsi="Times New Roman"/>
          <w:sz w:val="24"/>
          <w:szCs w:val="24"/>
          <w:lang w:val="en-GB"/>
        </w:rPr>
        <w:t>better</w:t>
      </w:r>
      <w:r>
        <w:rPr>
          <w:rFonts w:ascii="Times New Roman" w:hAnsi="Times New Roman"/>
          <w:sz w:val="24"/>
          <w:szCs w:val="24"/>
          <w:lang w:val="en-GB"/>
        </w:rPr>
        <w:t>,</w:t>
      </w:r>
      <w:r w:rsidR="00C746FE">
        <w:rPr>
          <w:rFonts w:ascii="Times New Roman" w:hAnsi="Times New Roman"/>
          <w:sz w:val="24"/>
          <w:szCs w:val="24"/>
          <w:lang w:val="en-GB"/>
        </w:rPr>
        <w:t xml:space="preserve"> the social </w:t>
      </w:r>
      <w:r w:rsidR="00E00C96">
        <w:rPr>
          <w:rFonts w:ascii="Times New Roman" w:hAnsi="Times New Roman"/>
          <w:sz w:val="24"/>
          <w:szCs w:val="24"/>
          <w:lang w:val="en-GB"/>
        </w:rPr>
        <w:t>workers did</w:t>
      </w:r>
      <w:r w:rsidR="00C746FE">
        <w:rPr>
          <w:rFonts w:ascii="Times New Roman" w:hAnsi="Times New Roman"/>
          <w:sz w:val="24"/>
          <w:szCs w:val="24"/>
          <w:lang w:val="en-GB"/>
        </w:rPr>
        <w:t xml:space="preserve"> not feel this way</w:t>
      </w:r>
      <w:r w:rsidR="006F7F82">
        <w:rPr>
          <w:rFonts w:ascii="Times New Roman" w:hAnsi="Times New Roman"/>
          <w:sz w:val="24"/>
          <w:szCs w:val="24"/>
          <w:lang w:val="en-GB"/>
        </w:rPr>
        <w:t xml:space="preserve"> at all; instead,</w:t>
      </w:r>
      <w:r>
        <w:rPr>
          <w:rFonts w:ascii="Times New Roman" w:hAnsi="Times New Roman"/>
          <w:sz w:val="24"/>
          <w:szCs w:val="24"/>
          <w:lang w:val="en-GB"/>
        </w:rPr>
        <w:t xml:space="preserve"> they fear</w:t>
      </w:r>
      <w:r w:rsidR="00E00C96">
        <w:rPr>
          <w:rFonts w:ascii="Times New Roman" w:hAnsi="Times New Roman"/>
          <w:sz w:val="24"/>
          <w:szCs w:val="24"/>
          <w:lang w:val="en-GB"/>
        </w:rPr>
        <w:t>ed</w:t>
      </w:r>
      <w:r>
        <w:rPr>
          <w:rFonts w:ascii="Times New Roman" w:hAnsi="Times New Roman"/>
          <w:sz w:val="24"/>
          <w:szCs w:val="24"/>
          <w:lang w:val="en-GB"/>
        </w:rPr>
        <w:t xml:space="preserve"> being left all alone</w:t>
      </w:r>
      <w:r w:rsidR="00C746FE">
        <w:rPr>
          <w:rFonts w:ascii="Times New Roman" w:hAnsi="Times New Roman"/>
          <w:sz w:val="24"/>
          <w:szCs w:val="24"/>
          <w:lang w:val="en-GB"/>
        </w:rPr>
        <w:t xml:space="preserve">. </w:t>
      </w:r>
      <w:r w:rsidR="008363C7">
        <w:rPr>
          <w:rFonts w:ascii="Times New Roman" w:hAnsi="Times New Roman"/>
          <w:sz w:val="24"/>
          <w:szCs w:val="24"/>
          <w:lang w:val="en-GB"/>
        </w:rPr>
        <w:t xml:space="preserve">The </w:t>
      </w:r>
      <w:r>
        <w:rPr>
          <w:rFonts w:ascii="Times New Roman" w:hAnsi="Times New Roman"/>
          <w:sz w:val="24"/>
          <w:szCs w:val="24"/>
          <w:lang w:val="en-GB"/>
        </w:rPr>
        <w:t>possible exit</w:t>
      </w:r>
      <w:r w:rsidR="008363C7">
        <w:rPr>
          <w:rFonts w:ascii="Times New Roman" w:hAnsi="Times New Roman"/>
          <w:sz w:val="24"/>
          <w:szCs w:val="24"/>
          <w:lang w:val="en-GB"/>
        </w:rPr>
        <w:t xml:space="preserve"> of the supervisor and not </w:t>
      </w:r>
      <w:r>
        <w:rPr>
          <w:rFonts w:ascii="Times New Roman" w:hAnsi="Times New Roman"/>
          <w:sz w:val="24"/>
          <w:szCs w:val="24"/>
          <w:lang w:val="en-GB"/>
        </w:rPr>
        <w:t>being assured that</w:t>
      </w:r>
      <w:r w:rsidR="008363C7">
        <w:rPr>
          <w:rFonts w:ascii="Times New Roman" w:hAnsi="Times New Roman"/>
          <w:sz w:val="24"/>
          <w:szCs w:val="24"/>
          <w:lang w:val="en-GB"/>
        </w:rPr>
        <w:t xml:space="preserve"> they will be g</w:t>
      </w:r>
      <w:r w:rsidR="0054201F">
        <w:rPr>
          <w:rFonts w:ascii="Times New Roman" w:hAnsi="Times New Roman"/>
          <w:sz w:val="24"/>
          <w:szCs w:val="24"/>
          <w:lang w:val="en-GB"/>
        </w:rPr>
        <w:t>iv</w:t>
      </w:r>
      <w:r>
        <w:rPr>
          <w:rFonts w:ascii="Times New Roman" w:hAnsi="Times New Roman"/>
          <w:sz w:val="24"/>
          <w:szCs w:val="24"/>
          <w:lang w:val="en-GB"/>
        </w:rPr>
        <w:t>en</w:t>
      </w:r>
      <w:r w:rsidR="0054201F">
        <w:rPr>
          <w:rFonts w:ascii="Times New Roman" w:hAnsi="Times New Roman"/>
          <w:sz w:val="24"/>
          <w:szCs w:val="24"/>
          <w:lang w:val="en-GB"/>
        </w:rPr>
        <w:t xml:space="preserve"> </w:t>
      </w:r>
      <w:r w:rsidR="008363C7">
        <w:rPr>
          <w:rFonts w:ascii="Times New Roman" w:hAnsi="Times New Roman"/>
          <w:sz w:val="24"/>
          <w:szCs w:val="24"/>
          <w:lang w:val="en-GB"/>
        </w:rPr>
        <w:t xml:space="preserve">another </w:t>
      </w:r>
      <w:r>
        <w:rPr>
          <w:rFonts w:ascii="Times New Roman" w:hAnsi="Times New Roman"/>
          <w:sz w:val="24"/>
          <w:szCs w:val="24"/>
          <w:lang w:val="en-GB"/>
        </w:rPr>
        <w:t>supervisor</w:t>
      </w:r>
      <w:r w:rsidR="008363C7">
        <w:rPr>
          <w:rFonts w:ascii="Times New Roman" w:hAnsi="Times New Roman"/>
          <w:sz w:val="24"/>
          <w:szCs w:val="24"/>
          <w:lang w:val="en-GB"/>
        </w:rPr>
        <w:t xml:space="preserve"> </w:t>
      </w:r>
      <w:r w:rsidR="00E00C96">
        <w:rPr>
          <w:rFonts w:ascii="Times New Roman" w:hAnsi="Times New Roman"/>
          <w:sz w:val="24"/>
          <w:szCs w:val="24"/>
          <w:lang w:val="en-GB"/>
        </w:rPr>
        <w:t>left</w:t>
      </w:r>
      <w:r w:rsidR="0054201F">
        <w:rPr>
          <w:rFonts w:ascii="Times New Roman" w:hAnsi="Times New Roman"/>
          <w:sz w:val="24"/>
          <w:szCs w:val="24"/>
          <w:lang w:val="en-GB"/>
        </w:rPr>
        <w:t xml:space="preserve"> </w:t>
      </w:r>
      <w:r w:rsidR="008363C7">
        <w:rPr>
          <w:rFonts w:ascii="Times New Roman" w:hAnsi="Times New Roman"/>
          <w:sz w:val="24"/>
          <w:szCs w:val="24"/>
          <w:lang w:val="en-GB"/>
        </w:rPr>
        <w:t xml:space="preserve">the group </w:t>
      </w:r>
      <w:r>
        <w:rPr>
          <w:rFonts w:ascii="Times New Roman" w:hAnsi="Times New Roman"/>
          <w:sz w:val="24"/>
          <w:szCs w:val="24"/>
          <w:lang w:val="en-GB"/>
        </w:rPr>
        <w:t xml:space="preserve">in </w:t>
      </w:r>
      <w:r w:rsidR="006F7F82">
        <w:rPr>
          <w:rFonts w:ascii="Times New Roman" w:hAnsi="Times New Roman"/>
          <w:sz w:val="24"/>
          <w:szCs w:val="24"/>
          <w:lang w:val="en-GB"/>
        </w:rPr>
        <w:t>the</w:t>
      </w:r>
      <w:r>
        <w:rPr>
          <w:rFonts w:ascii="Times New Roman" w:hAnsi="Times New Roman"/>
          <w:sz w:val="24"/>
          <w:szCs w:val="24"/>
          <w:lang w:val="en-GB"/>
        </w:rPr>
        <w:t xml:space="preserve"> </w:t>
      </w:r>
      <w:r w:rsidR="006F7F82">
        <w:rPr>
          <w:rFonts w:ascii="Times New Roman" w:hAnsi="Times New Roman"/>
          <w:sz w:val="24"/>
          <w:szCs w:val="24"/>
          <w:lang w:val="en-GB"/>
        </w:rPr>
        <w:t>difficult position of being</w:t>
      </w:r>
      <w:r w:rsidR="008363C7">
        <w:rPr>
          <w:rFonts w:ascii="Times New Roman" w:hAnsi="Times New Roman"/>
          <w:sz w:val="24"/>
          <w:szCs w:val="24"/>
          <w:lang w:val="en-GB"/>
        </w:rPr>
        <w:t xml:space="preserve"> alone with the </w:t>
      </w:r>
      <w:r w:rsidR="0054201F">
        <w:rPr>
          <w:rFonts w:ascii="Times New Roman" w:hAnsi="Times New Roman"/>
          <w:sz w:val="24"/>
          <w:szCs w:val="24"/>
          <w:lang w:val="en-GB"/>
        </w:rPr>
        <w:t xml:space="preserve">emotional </w:t>
      </w:r>
      <w:r w:rsidR="008363C7">
        <w:rPr>
          <w:rFonts w:ascii="Times New Roman" w:hAnsi="Times New Roman"/>
          <w:sz w:val="24"/>
          <w:szCs w:val="24"/>
          <w:lang w:val="en-GB"/>
        </w:rPr>
        <w:t xml:space="preserve">burden of highly complicated cases and no one to turn to for help and understanding. </w:t>
      </w:r>
      <w:r w:rsidR="0050347B">
        <w:rPr>
          <w:rFonts w:ascii="Times New Roman" w:hAnsi="Times New Roman"/>
          <w:sz w:val="24"/>
          <w:szCs w:val="24"/>
          <w:lang w:val="en-GB"/>
        </w:rPr>
        <w:t>Not only is the supervisor</w:t>
      </w:r>
      <w:r>
        <w:rPr>
          <w:rFonts w:ascii="Times New Roman" w:hAnsi="Times New Roman"/>
          <w:sz w:val="24"/>
          <w:szCs w:val="24"/>
          <w:lang w:val="en-GB"/>
        </w:rPr>
        <w:t xml:space="preserve"> about to</w:t>
      </w:r>
      <w:r w:rsidR="0050347B">
        <w:rPr>
          <w:rFonts w:ascii="Times New Roman" w:hAnsi="Times New Roman"/>
          <w:sz w:val="24"/>
          <w:szCs w:val="24"/>
          <w:lang w:val="en-GB"/>
        </w:rPr>
        <w:t xml:space="preserve"> leav</w:t>
      </w:r>
      <w:r>
        <w:rPr>
          <w:rFonts w:ascii="Times New Roman" w:hAnsi="Times New Roman"/>
          <w:sz w:val="24"/>
          <w:szCs w:val="24"/>
          <w:lang w:val="en-GB"/>
        </w:rPr>
        <w:t>e</w:t>
      </w:r>
      <w:r w:rsidR="0050347B">
        <w:rPr>
          <w:rFonts w:ascii="Times New Roman" w:hAnsi="Times New Roman"/>
          <w:sz w:val="24"/>
          <w:szCs w:val="24"/>
          <w:lang w:val="en-GB"/>
        </w:rPr>
        <w:t xml:space="preserve"> the group</w:t>
      </w:r>
      <w:r w:rsidR="00A70034">
        <w:rPr>
          <w:rFonts w:ascii="Times New Roman" w:hAnsi="Times New Roman"/>
          <w:sz w:val="24"/>
          <w:szCs w:val="24"/>
          <w:lang w:val="en-GB"/>
        </w:rPr>
        <w:t>,</w:t>
      </w:r>
      <w:r w:rsidR="0050347B">
        <w:rPr>
          <w:rFonts w:ascii="Times New Roman" w:hAnsi="Times New Roman"/>
          <w:sz w:val="24"/>
          <w:szCs w:val="24"/>
          <w:lang w:val="en-GB"/>
        </w:rPr>
        <w:t xml:space="preserve"> which </w:t>
      </w:r>
      <w:r w:rsidR="00E00C96">
        <w:rPr>
          <w:rFonts w:ascii="Times New Roman" w:hAnsi="Times New Roman"/>
          <w:sz w:val="24"/>
          <w:szCs w:val="24"/>
          <w:lang w:val="en-GB"/>
        </w:rPr>
        <w:t>was</w:t>
      </w:r>
      <w:r w:rsidR="00A70034">
        <w:rPr>
          <w:rFonts w:ascii="Times New Roman" w:hAnsi="Times New Roman"/>
          <w:sz w:val="24"/>
          <w:szCs w:val="24"/>
          <w:lang w:val="en-GB"/>
        </w:rPr>
        <w:t xml:space="preserve"> </w:t>
      </w:r>
      <w:r w:rsidR="0050347B">
        <w:rPr>
          <w:rFonts w:ascii="Times New Roman" w:hAnsi="Times New Roman"/>
          <w:sz w:val="24"/>
          <w:szCs w:val="24"/>
          <w:lang w:val="en-GB"/>
        </w:rPr>
        <w:t>clearly a distressing emotional experi</w:t>
      </w:r>
      <w:r w:rsidR="00B72EA1">
        <w:rPr>
          <w:rFonts w:ascii="Times New Roman" w:hAnsi="Times New Roman"/>
          <w:sz w:val="24"/>
          <w:szCs w:val="24"/>
          <w:lang w:val="en-GB"/>
        </w:rPr>
        <w:t>ence,</w:t>
      </w:r>
      <w:r w:rsidR="0050347B">
        <w:rPr>
          <w:rFonts w:ascii="Times New Roman" w:hAnsi="Times New Roman"/>
          <w:sz w:val="24"/>
          <w:szCs w:val="24"/>
          <w:lang w:val="en-GB"/>
        </w:rPr>
        <w:t xml:space="preserve"> but </w:t>
      </w:r>
      <w:r w:rsidR="00C20FFA">
        <w:rPr>
          <w:rFonts w:ascii="Times New Roman" w:hAnsi="Times New Roman"/>
          <w:sz w:val="24"/>
          <w:szCs w:val="24"/>
          <w:lang w:val="en-GB"/>
        </w:rPr>
        <w:t xml:space="preserve">the </w:t>
      </w:r>
      <w:r w:rsidR="0050347B">
        <w:rPr>
          <w:rFonts w:ascii="Times New Roman" w:hAnsi="Times New Roman"/>
          <w:sz w:val="24"/>
          <w:szCs w:val="24"/>
          <w:lang w:val="en-GB"/>
        </w:rPr>
        <w:t>s</w:t>
      </w:r>
      <w:r>
        <w:rPr>
          <w:rFonts w:ascii="Times New Roman" w:hAnsi="Times New Roman"/>
          <w:sz w:val="24"/>
          <w:szCs w:val="24"/>
          <w:lang w:val="en-GB"/>
        </w:rPr>
        <w:t>upervisor</w:t>
      </w:r>
      <w:r w:rsidR="00E00C96">
        <w:rPr>
          <w:rFonts w:ascii="Times New Roman" w:hAnsi="Times New Roman"/>
          <w:sz w:val="24"/>
          <w:szCs w:val="24"/>
          <w:lang w:val="en-GB"/>
        </w:rPr>
        <w:t xml:space="preserve"> also rejected and failed</w:t>
      </w:r>
      <w:r w:rsidR="0050347B">
        <w:rPr>
          <w:rFonts w:ascii="Times New Roman" w:hAnsi="Times New Roman"/>
          <w:sz w:val="24"/>
          <w:szCs w:val="24"/>
          <w:lang w:val="en-GB"/>
        </w:rPr>
        <w:t xml:space="preserve"> to acknowledge the feelings</w:t>
      </w:r>
      <w:r>
        <w:rPr>
          <w:rFonts w:ascii="Times New Roman" w:hAnsi="Times New Roman"/>
          <w:sz w:val="24"/>
          <w:szCs w:val="24"/>
          <w:lang w:val="en-GB"/>
        </w:rPr>
        <w:t xml:space="preserve"> of the group</w:t>
      </w:r>
      <w:r w:rsidR="00DC0483">
        <w:rPr>
          <w:rFonts w:ascii="Times New Roman" w:hAnsi="Times New Roman"/>
          <w:sz w:val="24"/>
          <w:szCs w:val="24"/>
          <w:lang w:val="en-GB"/>
        </w:rPr>
        <w:t xml:space="preserve">. </w:t>
      </w:r>
      <w:r w:rsidR="00236675">
        <w:rPr>
          <w:rFonts w:ascii="Times New Roman" w:hAnsi="Times New Roman"/>
          <w:sz w:val="24"/>
          <w:szCs w:val="24"/>
          <w:lang w:val="en-GB"/>
        </w:rPr>
        <w:t>Following this interpretation</w:t>
      </w:r>
      <w:r w:rsidR="00A70034">
        <w:rPr>
          <w:rFonts w:ascii="Times New Roman" w:hAnsi="Times New Roman"/>
          <w:sz w:val="24"/>
          <w:szCs w:val="24"/>
          <w:lang w:val="en-GB"/>
        </w:rPr>
        <w:t>,</w:t>
      </w:r>
      <w:r w:rsidR="00236675">
        <w:rPr>
          <w:rFonts w:ascii="Times New Roman" w:hAnsi="Times New Roman"/>
          <w:sz w:val="24"/>
          <w:szCs w:val="24"/>
          <w:lang w:val="en-GB"/>
        </w:rPr>
        <w:t xml:space="preserve"> </w:t>
      </w:r>
      <w:r w:rsidR="00C20FFA">
        <w:rPr>
          <w:rFonts w:ascii="Times New Roman" w:hAnsi="Times New Roman"/>
          <w:sz w:val="24"/>
          <w:szCs w:val="24"/>
          <w:lang w:val="en-GB"/>
        </w:rPr>
        <w:t xml:space="preserve">Susanne </w:t>
      </w:r>
      <w:r w:rsidR="00E00C96">
        <w:rPr>
          <w:rFonts w:ascii="Times New Roman" w:hAnsi="Times New Roman"/>
          <w:sz w:val="24"/>
          <w:szCs w:val="24"/>
          <w:lang w:val="en-GB"/>
        </w:rPr>
        <w:t>displaced</w:t>
      </w:r>
      <w:r w:rsidR="00236675">
        <w:rPr>
          <w:rFonts w:ascii="Times New Roman" w:hAnsi="Times New Roman"/>
          <w:sz w:val="24"/>
          <w:szCs w:val="24"/>
          <w:lang w:val="en-GB"/>
        </w:rPr>
        <w:t xml:space="preserve"> her feeling</w:t>
      </w:r>
      <w:r w:rsidR="00770B4C">
        <w:rPr>
          <w:rFonts w:ascii="Times New Roman" w:hAnsi="Times New Roman"/>
          <w:sz w:val="24"/>
          <w:szCs w:val="24"/>
          <w:lang w:val="en-GB"/>
        </w:rPr>
        <w:t>s</w:t>
      </w:r>
      <w:r w:rsidR="00236675">
        <w:rPr>
          <w:rFonts w:ascii="Times New Roman" w:hAnsi="Times New Roman"/>
          <w:sz w:val="24"/>
          <w:szCs w:val="24"/>
          <w:lang w:val="en-GB"/>
        </w:rPr>
        <w:t xml:space="preserve"> of loss</w:t>
      </w:r>
      <w:r w:rsidR="00C17234">
        <w:rPr>
          <w:rFonts w:ascii="Times New Roman" w:hAnsi="Times New Roman"/>
          <w:sz w:val="24"/>
          <w:szCs w:val="24"/>
          <w:lang w:val="en-GB"/>
        </w:rPr>
        <w:t xml:space="preserve"> and</w:t>
      </w:r>
      <w:r w:rsidR="00236675">
        <w:rPr>
          <w:rFonts w:ascii="Times New Roman" w:hAnsi="Times New Roman"/>
          <w:sz w:val="24"/>
          <w:szCs w:val="24"/>
          <w:lang w:val="en-GB"/>
        </w:rPr>
        <w:t xml:space="preserve"> </w:t>
      </w:r>
      <w:r w:rsidR="00A70034">
        <w:rPr>
          <w:rFonts w:ascii="Times New Roman" w:hAnsi="Times New Roman"/>
          <w:sz w:val="24"/>
          <w:szCs w:val="24"/>
          <w:lang w:val="en-GB"/>
        </w:rPr>
        <w:t xml:space="preserve">the </w:t>
      </w:r>
      <w:r w:rsidR="00236675">
        <w:rPr>
          <w:rFonts w:ascii="Times New Roman" w:hAnsi="Times New Roman"/>
          <w:sz w:val="24"/>
          <w:szCs w:val="24"/>
          <w:lang w:val="en-GB"/>
        </w:rPr>
        <w:t>sorrow</w:t>
      </w:r>
      <w:r w:rsidR="00770B4C">
        <w:rPr>
          <w:rFonts w:ascii="Times New Roman" w:hAnsi="Times New Roman"/>
          <w:sz w:val="24"/>
          <w:szCs w:val="24"/>
          <w:lang w:val="en-GB"/>
        </w:rPr>
        <w:t xml:space="preserve"> </w:t>
      </w:r>
      <w:r w:rsidR="00E00C96">
        <w:rPr>
          <w:rFonts w:ascii="Times New Roman" w:hAnsi="Times New Roman"/>
          <w:sz w:val="24"/>
          <w:szCs w:val="24"/>
          <w:lang w:val="en-GB"/>
        </w:rPr>
        <w:t>of</w:t>
      </w:r>
      <w:r w:rsidR="00770B4C">
        <w:rPr>
          <w:rFonts w:ascii="Times New Roman" w:hAnsi="Times New Roman"/>
          <w:sz w:val="24"/>
          <w:szCs w:val="24"/>
          <w:lang w:val="en-GB"/>
        </w:rPr>
        <w:t xml:space="preserve"> </w:t>
      </w:r>
      <w:r w:rsidR="00236675">
        <w:rPr>
          <w:rFonts w:ascii="Times New Roman" w:hAnsi="Times New Roman"/>
          <w:sz w:val="24"/>
          <w:szCs w:val="24"/>
          <w:lang w:val="en-GB"/>
        </w:rPr>
        <w:t>being abandoned by the supervisor</w:t>
      </w:r>
      <w:r w:rsidR="00BF4C25">
        <w:rPr>
          <w:rFonts w:ascii="Times New Roman" w:hAnsi="Times New Roman"/>
          <w:sz w:val="24"/>
          <w:szCs w:val="24"/>
          <w:lang w:val="en-GB"/>
        </w:rPr>
        <w:t xml:space="preserve"> to the case</w:t>
      </w:r>
      <w:r w:rsidR="00A70034">
        <w:rPr>
          <w:rFonts w:ascii="Times New Roman" w:hAnsi="Times New Roman"/>
          <w:sz w:val="24"/>
          <w:szCs w:val="24"/>
          <w:lang w:val="en-GB"/>
        </w:rPr>
        <w:t>,</w:t>
      </w:r>
      <w:r w:rsidR="00BF4C25">
        <w:rPr>
          <w:rFonts w:ascii="Times New Roman" w:hAnsi="Times New Roman"/>
          <w:sz w:val="24"/>
          <w:szCs w:val="24"/>
          <w:lang w:val="en-GB"/>
        </w:rPr>
        <w:t xml:space="preserve"> and </w:t>
      </w:r>
      <w:r w:rsidR="00770B4C">
        <w:rPr>
          <w:rFonts w:ascii="Times New Roman" w:hAnsi="Times New Roman"/>
          <w:sz w:val="24"/>
          <w:szCs w:val="24"/>
          <w:lang w:val="en-GB"/>
        </w:rPr>
        <w:t>in</w:t>
      </w:r>
      <w:r w:rsidR="00BF4C25">
        <w:rPr>
          <w:rFonts w:ascii="Times New Roman" w:hAnsi="Times New Roman"/>
          <w:sz w:val="24"/>
          <w:szCs w:val="24"/>
          <w:lang w:val="en-GB"/>
        </w:rPr>
        <w:t xml:space="preserve"> doing so</w:t>
      </w:r>
      <w:r w:rsidR="00A70034">
        <w:rPr>
          <w:rFonts w:ascii="Times New Roman" w:hAnsi="Times New Roman"/>
          <w:sz w:val="24"/>
          <w:szCs w:val="24"/>
          <w:lang w:val="en-GB"/>
        </w:rPr>
        <w:t>,</w:t>
      </w:r>
      <w:r w:rsidR="00BF4C25">
        <w:rPr>
          <w:rFonts w:ascii="Times New Roman" w:hAnsi="Times New Roman"/>
          <w:sz w:val="24"/>
          <w:szCs w:val="24"/>
          <w:lang w:val="en-GB"/>
        </w:rPr>
        <w:t xml:space="preserve"> </w:t>
      </w:r>
      <w:r w:rsidR="00236675">
        <w:rPr>
          <w:rFonts w:ascii="Times New Roman" w:hAnsi="Times New Roman"/>
          <w:sz w:val="24"/>
          <w:szCs w:val="24"/>
          <w:lang w:val="en-GB"/>
        </w:rPr>
        <w:t>position</w:t>
      </w:r>
      <w:r w:rsidR="00E00C96">
        <w:rPr>
          <w:rFonts w:ascii="Times New Roman" w:hAnsi="Times New Roman"/>
          <w:sz w:val="24"/>
          <w:szCs w:val="24"/>
          <w:lang w:val="en-GB"/>
        </w:rPr>
        <w:t>ed</w:t>
      </w:r>
      <w:r w:rsidR="00BF4C25">
        <w:rPr>
          <w:rFonts w:ascii="Times New Roman" w:hAnsi="Times New Roman"/>
          <w:sz w:val="24"/>
          <w:szCs w:val="24"/>
          <w:lang w:val="en-GB"/>
        </w:rPr>
        <w:t xml:space="preserve"> the supervisor </w:t>
      </w:r>
      <w:r w:rsidR="00236675">
        <w:rPr>
          <w:rFonts w:ascii="Times New Roman" w:hAnsi="Times New Roman"/>
          <w:sz w:val="24"/>
          <w:szCs w:val="24"/>
          <w:lang w:val="en-GB"/>
        </w:rPr>
        <w:t>as the rejecting parental</w:t>
      </w:r>
      <w:r w:rsidR="00770B4C">
        <w:rPr>
          <w:rFonts w:ascii="Times New Roman" w:hAnsi="Times New Roman"/>
          <w:sz w:val="24"/>
          <w:szCs w:val="24"/>
          <w:lang w:val="en-GB"/>
        </w:rPr>
        <w:t>/mature</w:t>
      </w:r>
      <w:r w:rsidR="00236675">
        <w:rPr>
          <w:rFonts w:ascii="Times New Roman" w:hAnsi="Times New Roman"/>
          <w:sz w:val="24"/>
          <w:szCs w:val="24"/>
          <w:lang w:val="en-GB"/>
        </w:rPr>
        <w:t xml:space="preserve"> figure</w:t>
      </w:r>
      <w:r w:rsidR="00770B4C">
        <w:rPr>
          <w:rFonts w:ascii="Times New Roman" w:hAnsi="Times New Roman"/>
          <w:sz w:val="24"/>
          <w:szCs w:val="24"/>
          <w:lang w:val="en-GB"/>
        </w:rPr>
        <w:t xml:space="preserve"> versus th</w:t>
      </w:r>
      <w:r w:rsidR="00E00C96">
        <w:rPr>
          <w:rFonts w:ascii="Times New Roman" w:hAnsi="Times New Roman"/>
          <w:sz w:val="24"/>
          <w:szCs w:val="24"/>
          <w:lang w:val="en-GB"/>
        </w:rPr>
        <w:t>e social workers as the children</w:t>
      </w:r>
      <w:r w:rsidR="00770B4C">
        <w:rPr>
          <w:rFonts w:ascii="Times New Roman" w:hAnsi="Times New Roman"/>
          <w:sz w:val="24"/>
          <w:szCs w:val="24"/>
          <w:lang w:val="en-GB"/>
        </w:rPr>
        <w:t xml:space="preserve"> being left</w:t>
      </w:r>
      <w:r w:rsidR="00C20FFA">
        <w:rPr>
          <w:rFonts w:ascii="Times New Roman" w:hAnsi="Times New Roman"/>
          <w:sz w:val="24"/>
          <w:szCs w:val="24"/>
          <w:lang w:val="en-GB"/>
        </w:rPr>
        <w:t xml:space="preserve"> behind</w:t>
      </w:r>
      <w:r w:rsidR="00236675">
        <w:rPr>
          <w:rFonts w:ascii="Times New Roman" w:hAnsi="Times New Roman"/>
          <w:sz w:val="24"/>
          <w:szCs w:val="24"/>
          <w:lang w:val="en-GB"/>
        </w:rPr>
        <w:t>.</w:t>
      </w:r>
      <w:r w:rsidR="00770B4C">
        <w:rPr>
          <w:rFonts w:ascii="Times New Roman" w:hAnsi="Times New Roman"/>
          <w:sz w:val="24"/>
          <w:szCs w:val="24"/>
          <w:lang w:val="en-GB"/>
        </w:rPr>
        <w:t xml:space="preserve"> </w:t>
      </w:r>
      <w:r w:rsidR="00C20FFA">
        <w:rPr>
          <w:rFonts w:ascii="Times New Roman" w:hAnsi="Times New Roman"/>
          <w:sz w:val="24"/>
          <w:szCs w:val="24"/>
          <w:lang w:val="en-GB"/>
        </w:rPr>
        <w:t xml:space="preserve">Including the concept of a </w:t>
      </w:r>
      <w:r w:rsidR="00770B4C">
        <w:rPr>
          <w:rFonts w:ascii="Times New Roman" w:hAnsi="Times New Roman"/>
          <w:sz w:val="24"/>
          <w:szCs w:val="24"/>
          <w:lang w:val="en-GB"/>
        </w:rPr>
        <w:t>deferr</w:t>
      </w:r>
      <w:r w:rsidR="00C20FFA">
        <w:rPr>
          <w:rFonts w:ascii="Times New Roman" w:hAnsi="Times New Roman"/>
          <w:sz w:val="24"/>
          <w:szCs w:val="24"/>
          <w:lang w:val="en-GB"/>
        </w:rPr>
        <w:t>ed</w:t>
      </w:r>
      <w:r w:rsidR="00770B4C">
        <w:rPr>
          <w:rFonts w:ascii="Times New Roman" w:hAnsi="Times New Roman"/>
          <w:sz w:val="24"/>
          <w:szCs w:val="24"/>
          <w:lang w:val="en-GB"/>
        </w:rPr>
        <w:t xml:space="preserve"> scen</w:t>
      </w:r>
      <w:r w:rsidR="00C20FFA">
        <w:rPr>
          <w:rFonts w:ascii="Times New Roman" w:hAnsi="Times New Roman"/>
          <w:sz w:val="24"/>
          <w:szCs w:val="24"/>
          <w:lang w:val="en-GB"/>
        </w:rPr>
        <w:t>ic dynamic sharpens our understanding</w:t>
      </w:r>
      <w:r w:rsidR="00770B4C">
        <w:rPr>
          <w:rFonts w:ascii="Times New Roman" w:hAnsi="Times New Roman"/>
          <w:sz w:val="24"/>
          <w:szCs w:val="24"/>
          <w:lang w:val="en-GB"/>
        </w:rPr>
        <w:t xml:space="preserve"> of </w:t>
      </w:r>
      <w:r w:rsidR="00C20FFA">
        <w:rPr>
          <w:rFonts w:ascii="Times New Roman" w:hAnsi="Times New Roman"/>
          <w:sz w:val="24"/>
          <w:szCs w:val="24"/>
          <w:lang w:val="en-GB"/>
        </w:rPr>
        <w:t xml:space="preserve">how Susanne might </w:t>
      </w:r>
      <w:r w:rsidR="00E00C96">
        <w:rPr>
          <w:rFonts w:ascii="Times New Roman" w:hAnsi="Times New Roman"/>
          <w:sz w:val="24"/>
          <w:szCs w:val="24"/>
          <w:lang w:val="en-GB"/>
        </w:rPr>
        <w:t xml:space="preserve">have </w:t>
      </w:r>
      <w:r w:rsidR="00C20FFA">
        <w:rPr>
          <w:rFonts w:ascii="Times New Roman" w:hAnsi="Times New Roman"/>
          <w:sz w:val="24"/>
          <w:szCs w:val="24"/>
          <w:lang w:val="en-GB"/>
        </w:rPr>
        <w:t>fel</w:t>
      </w:r>
      <w:r w:rsidR="00E00C96">
        <w:rPr>
          <w:rFonts w:ascii="Times New Roman" w:hAnsi="Times New Roman"/>
          <w:sz w:val="24"/>
          <w:szCs w:val="24"/>
          <w:lang w:val="en-GB"/>
        </w:rPr>
        <w:t>t</w:t>
      </w:r>
      <w:r w:rsidR="00770B4C">
        <w:rPr>
          <w:rFonts w:ascii="Times New Roman" w:hAnsi="Times New Roman"/>
          <w:sz w:val="24"/>
          <w:szCs w:val="24"/>
          <w:lang w:val="en-GB"/>
        </w:rPr>
        <w:t xml:space="preserve"> </w:t>
      </w:r>
      <w:r w:rsidR="00C20FFA">
        <w:rPr>
          <w:rFonts w:ascii="Times New Roman" w:hAnsi="Times New Roman"/>
          <w:sz w:val="24"/>
          <w:szCs w:val="24"/>
          <w:lang w:val="en-GB"/>
        </w:rPr>
        <w:t xml:space="preserve">like </w:t>
      </w:r>
      <w:r w:rsidR="00DB54B0">
        <w:rPr>
          <w:rFonts w:ascii="Times New Roman" w:hAnsi="Times New Roman"/>
          <w:sz w:val="24"/>
          <w:szCs w:val="24"/>
          <w:lang w:val="en-GB"/>
        </w:rPr>
        <w:t xml:space="preserve">- </w:t>
      </w:r>
      <w:r w:rsidR="00DF7F09">
        <w:rPr>
          <w:rFonts w:ascii="Times New Roman" w:hAnsi="Times New Roman"/>
          <w:sz w:val="24"/>
          <w:szCs w:val="24"/>
          <w:lang w:val="en-GB"/>
        </w:rPr>
        <w:t xml:space="preserve">an </w:t>
      </w:r>
      <w:r w:rsidR="00DB54B0">
        <w:rPr>
          <w:rFonts w:ascii="Times New Roman" w:hAnsi="Times New Roman"/>
          <w:sz w:val="24"/>
          <w:szCs w:val="24"/>
          <w:lang w:val="en-GB"/>
        </w:rPr>
        <w:t xml:space="preserve">unacknowledged </w:t>
      </w:r>
      <w:r w:rsidR="00770B4C">
        <w:rPr>
          <w:rFonts w:ascii="Times New Roman" w:hAnsi="Times New Roman"/>
          <w:sz w:val="24"/>
          <w:szCs w:val="24"/>
          <w:lang w:val="en-GB"/>
        </w:rPr>
        <w:t xml:space="preserve">parental figure, </w:t>
      </w:r>
      <w:r w:rsidR="00A70034">
        <w:rPr>
          <w:rFonts w:ascii="Times New Roman" w:hAnsi="Times New Roman"/>
          <w:sz w:val="24"/>
          <w:szCs w:val="24"/>
          <w:lang w:val="en-GB"/>
        </w:rPr>
        <w:t xml:space="preserve">as opposed </w:t>
      </w:r>
      <w:r w:rsidR="00C20FFA">
        <w:rPr>
          <w:rFonts w:ascii="Times New Roman" w:hAnsi="Times New Roman"/>
          <w:sz w:val="24"/>
          <w:szCs w:val="24"/>
          <w:lang w:val="en-GB"/>
        </w:rPr>
        <w:t xml:space="preserve">to being </w:t>
      </w:r>
      <w:r w:rsidR="00770B4C">
        <w:rPr>
          <w:rFonts w:ascii="Times New Roman" w:hAnsi="Times New Roman"/>
          <w:sz w:val="24"/>
          <w:szCs w:val="24"/>
          <w:lang w:val="en-GB"/>
        </w:rPr>
        <w:t>a professional figure in relation to the Somali girl.</w:t>
      </w:r>
    </w:p>
    <w:p w14:paraId="3C64EAA3" w14:textId="111C5A98" w:rsidR="007E52F0" w:rsidRDefault="00A70034" w:rsidP="00C371E6">
      <w:pPr>
        <w:spacing w:line="276" w:lineRule="auto"/>
        <w:ind w:firstLine="1304"/>
        <w:rPr>
          <w:rFonts w:ascii="Times New Roman" w:hAnsi="Times New Roman"/>
          <w:sz w:val="24"/>
          <w:szCs w:val="24"/>
          <w:lang w:val="en-GB"/>
        </w:rPr>
      </w:pPr>
      <w:r>
        <w:rPr>
          <w:rFonts w:ascii="Times New Roman" w:hAnsi="Times New Roman"/>
          <w:sz w:val="24"/>
          <w:szCs w:val="24"/>
          <w:lang w:val="en-GB"/>
        </w:rPr>
        <w:t>In s</w:t>
      </w:r>
      <w:r w:rsidR="006955CE">
        <w:rPr>
          <w:rFonts w:ascii="Times New Roman" w:hAnsi="Times New Roman"/>
          <w:sz w:val="24"/>
          <w:szCs w:val="24"/>
          <w:lang w:val="en-GB"/>
        </w:rPr>
        <w:t>umming up, t</w:t>
      </w:r>
      <w:r w:rsidR="003C2235">
        <w:rPr>
          <w:rFonts w:ascii="Times New Roman" w:hAnsi="Times New Roman"/>
          <w:sz w:val="24"/>
          <w:szCs w:val="24"/>
          <w:lang w:val="en-GB"/>
        </w:rPr>
        <w:t>h</w:t>
      </w:r>
      <w:r w:rsidR="00F02438">
        <w:rPr>
          <w:rFonts w:ascii="Times New Roman" w:hAnsi="Times New Roman"/>
          <w:sz w:val="24"/>
          <w:szCs w:val="24"/>
          <w:lang w:val="en-GB"/>
        </w:rPr>
        <w:t>e</w:t>
      </w:r>
      <w:r w:rsidR="000A2A22">
        <w:rPr>
          <w:rFonts w:ascii="Times New Roman" w:hAnsi="Times New Roman"/>
          <w:sz w:val="24"/>
          <w:szCs w:val="24"/>
          <w:lang w:val="en-GB"/>
        </w:rPr>
        <w:t xml:space="preserve"> </w:t>
      </w:r>
      <w:r w:rsidR="006A3861">
        <w:rPr>
          <w:rFonts w:ascii="Times New Roman" w:hAnsi="Times New Roman"/>
          <w:sz w:val="24"/>
          <w:szCs w:val="24"/>
          <w:lang w:val="en-GB"/>
        </w:rPr>
        <w:t xml:space="preserve">scene of supervision </w:t>
      </w:r>
      <w:r w:rsidR="006955CE">
        <w:rPr>
          <w:rFonts w:ascii="Times New Roman" w:hAnsi="Times New Roman"/>
          <w:sz w:val="24"/>
          <w:szCs w:val="24"/>
          <w:lang w:val="en-GB"/>
        </w:rPr>
        <w:t>subjected to</w:t>
      </w:r>
      <w:r w:rsidR="00770B4C">
        <w:rPr>
          <w:rFonts w:ascii="Times New Roman" w:hAnsi="Times New Roman"/>
          <w:sz w:val="24"/>
          <w:szCs w:val="24"/>
          <w:lang w:val="en-GB"/>
        </w:rPr>
        <w:t xml:space="preserve"> analysis</w:t>
      </w:r>
      <w:r w:rsidR="00CC0CB8">
        <w:rPr>
          <w:rFonts w:ascii="Times New Roman" w:hAnsi="Times New Roman"/>
          <w:sz w:val="24"/>
          <w:szCs w:val="24"/>
          <w:lang w:val="en-GB"/>
        </w:rPr>
        <w:t xml:space="preserve"> contained</w:t>
      </w:r>
      <w:r w:rsidR="00F02438">
        <w:rPr>
          <w:rFonts w:ascii="Times New Roman" w:hAnsi="Times New Roman"/>
          <w:sz w:val="24"/>
          <w:szCs w:val="24"/>
          <w:lang w:val="en-GB"/>
        </w:rPr>
        <w:t xml:space="preserve"> processes of identification</w:t>
      </w:r>
      <w:r w:rsidR="008A1C95">
        <w:rPr>
          <w:rFonts w:ascii="Times New Roman" w:hAnsi="Times New Roman"/>
          <w:sz w:val="24"/>
          <w:szCs w:val="24"/>
          <w:lang w:val="en-GB"/>
        </w:rPr>
        <w:t>, displacement</w:t>
      </w:r>
      <w:r w:rsidR="00F02438">
        <w:rPr>
          <w:rFonts w:ascii="Times New Roman" w:hAnsi="Times New Roman"/>
          <w:sz w:val="24"/>
          <w:szCs w:val="24"/>
          <w:lang w:val="en-GB"/>
        </w:rPr>
        <w:t xml:space="preserve"> and </w:t>
      </w:r>
      <w:r w:rsidR="00B54A5A">
        <w:rPr>
          <w:rFonts w:ascii="Times New Roman" w:hAnsi="Times New Roman"/>
          <w:sz w:val="24"/>
          <w:szCs w:val="24"/>
          <w:lang w:val="en-GB"/>
        </w:rPr>
        <w:t>acting</w:t>
      </w:r>
      <w:r w:rsidR="00DF7F09">
        <w:rPr>
          <w:rFonts w:ascii="Times New Roman" w:hAnsi="Times New Roman"/>
          <w:sz w:val="24"/>
          <w:szCs w:val="24"/>
          <w:lang w:val="en-GB"/>
        </w:rPr>
        <w:t xml:space="preserve"> out</w:t>
      </w:r>
      <w:r w:rsidR="00770B4C">
        <w:rPr>
          <w:rFonts w:ascii="Times New Roman" w:hAnsi="Times New Roman"/>
          <w:sz w:val="24"/>
          <w:szCs w:val="24"/>
          <w:lang w:val="en-GB"/>
        </w:rPr>
        <w:t>.</w:t>
      </w:r>
      <w:r w:rsidR="006A73A4">
        <w:rPr>
          <w:rFonts w:ascii="Times New Roman" w:hAnsi="Times New Roman"/>
          <w:sz w:val="24"/>
          <w:szCs w:val="24"/>
          <w:lang w:val="en-GB"/>
        </w:rPr>
        <w:t xml:space="preserve"> </w:t>
      </w:r>
      <w:r>
        <w:rPr>
          <w:rFonts w:ascii="Times New Roman" w:hAnsi="Times New Roman"/>
          <w:sz w:val="24"/>
          <w:szCs w:val="24"/>
          <w:lang w:val="en-GB"/>
        </w:rPr>
        <w:t>Moreover, t</w:t>
      </w:r>
      <w:r w:rsidR="00DF7F09">
        <w:rPr>
          <w:rFonts w:ascii="Times New Roman" w:hAnsi="Times New Roman"/>
          <w:sz w:val="24"/>
          <w:szCs w:val="24"/>
          <w:lang w:val="en-GB"/>
        </w:rPr>
        <w:t>here are</w:t>
      </w:r>
      <w:r w:rsidR="008A1C95">
        <w:rPr>
          <w:rFonts w:ascii="Times New Roman" w:hAnsi="Times New Roman"/>
          <w:sz w:val="24"/>
          <w:szCs w:val="24"/>
          <w:lang w:val="en-GB"/>
        </w:rPr>
        <w:t xml:space="preserve"> attempts </w:t>
      </w:r>
      <w:r w:rsidR="00DF7F09">
        <w:rPr>
          <w:rFonts w:ascii="Times New Roman" w:hAnsi="Times New Roman"/>
          <w:sz w:val="24"/>
          <w:szCs w:val="24"/>
          <w:lang w:val="en-GB"/>
        </w:rPr>
        <w:t>at</w:t>
      </w:r>
      <w:r w:rsidR="008A1C95">
        <w:rPr>
          <w:rFonts w:ascii="Times New Roman" w:hAnsi="Times New Roman"/>
          <w:sz w:val="24"/>
          <w:szCs w:val="24"/>
          <w:lang w:val="en-GB"/>
        </w:rPr>
        <w:t xml:space="preserve"> process</w:t>
      </w:r>
      <w:r w:rsidR="00DF7F09">
        <w:rPr>
          <w:rFonts w:ascii="Times New Roman" w:hAnsi="Times New Roman"/>
          <w:sz w:val="24"/>
          <w:szCs w:val="24"/>
          <w:lang w:val="en-GB"/>
        </w:rPr>
        <w:t>ing</w:t>
      </w:r>
      <w:r w:rsidR="008A1C95">
        <w:rPr>
          <w:rFonts w:ascii="Times New Roman" w:hAnsi="Times New Roman"/>
          <w:sz w:val="24"/>
          <w:szCs w:val="24"/>
          <w:lang w:val="en-GB"/>
        </w:rPr>
        <w:t xml:space="preserve"> the tensions between </w:t>
      </w:r>
      <w:r>
        <w:rPr>
          <w:rFonts w:ascii="Times New Roman" w:hAnsi="Times New Roman"/>
          <w:sz w:val="24"/>
          <w:szCs w:val="24"/>
          <w:lang w:val="en-GB"/>
        </w:rPr>
        <w:t xml:space="preserve">the </w:t>
      </w:r>
      <w:r w:rsidR="008A1C95">
        <w:rPr>
          <w:rFonts w:ascii="Times New Roman" w:hAnsi="Times New Roman"/>
          <w:sz w:val="24"/>
          <w:szCs w:val="24"/>
          <w:lang w:val="en-GB"/>
        </w:rPr>
        <w:t>objectif</w:t>
      </w:r>
      <w:r w:rsidR="00770B4C">
        <w:rPr>
          <w:rFonts w:ascii="Times New Roman" w:hAnsi="Times New Roman"/>
          <w:sz w:val="24"/>
          <w:szCs w:val="24"/>
          <w:lang w:val="en-GB"/>
        </w:rPr>
        <w:t>ication</w:t>
      </w:r>
      <w:r w:rsidR="008A1C95">
        <w:rPr>
          <w:rFonts w:ascii="Times New Roman" w:hAnsi="Times New Roman"/>
          <w:sz w:val="24"/>
          <w:szCs w:val="24"/>
          <w:lang w:val="en-GB"/>
        </w:rPr>
        <w:t xml:space="preserve"> and subjectif</w:t>
      </w:r>
      <w:r w:rsidR="00770B4C">
        <w:rPr>
          <w:rFonts w:ascii="Times New Roman" w:hAnsi="Times New Roman"/>
          <w:sz w:val="24"/>
          <w:szCs w:val="24"/>
          <w:lang w:val="en-GB"/>
        </w:rPr>
        <w:t>ication of</w:t>
      </w:r>
      <w:r w:rsidR="008A1C95">
        <w:rPr>
          <w:rFonts w:ascii="Times New Roman" w:hAnsi="Times New Roman"/>
          <w:sz w:val="24"/>
          <w:szCs w:val="24"/>
          <w:lang w:val="en-GB"/>
        </w:rPr>
        <w:t xml:space="preserve"> the young client. </w:t>
      </w:r>
      <w:r w:rsidR="006A3861">
        <w:rPr>
          <w:rFonts w:ascii="Times New Roman" w:hAnsi="Times New Roman"/>
          <w:sz w:val="24"/>
          <w:szCs w:val="24"/>
          <w:lang w:val="en-US"/>
        </w:rPr>
        <w:t>Even though supervision is a space for reflection</w:t>
      </w:r>
      <w:r w:rsidR="00770B4C">
        <w:rPr>
          <w:rFonts w:ascii="Times New Roman" w:hAnsi="Times New Roman"/>
          <w:sz w:val="24"/>
          <w:szCs w:val="24"/>
          <w:lang w:val="en-US"/>
        </w:rPr>
        <w:t>,</w:t>
      </w:r>
      <w:r w:rsidR="006A3861">
        <w:rPr>
          <w:rFonts w:ascii="Times New Roman" w:hAnsi="Times New Roman"/>
          <w:sz w:val="24"/>
          <w:szCs w:val="24"/>
          <w:lang w:val="en-US"/>
        </w:rPr>
        <w:t xml:space="preserve"> </w:t>
      </w:r>
      <w:r w:rsidR="00DF7F09">
        <w:rPr>
          <w:rFonts w:ascii="Times New Roman" w:hAnsi="Times New Roman"/>
          <w:sz w:val="24"/>
          <w:szCs w:val="24"/>
          <w:lang w:val="en-US"/>
        </w:rPr>
        <w:t>the</w:t>
      </w:r>
      <w:r w:rsidR="006A3861">
        <w:rPr>
          <w:rFonts w:ascii="Times New Roman" w:hAnsi="Times New Roman"/>
          <w:sz w:val="24"/>
          <w:szCs w:val="24"/>
          <w:lang w:val="en-US"/>
        </w:rPr>
        <w:t xml:space="preserve"> case analys</w:t>
      </w:r>
      <w:r w:rsidR="00770B4C">
        <w:rPr>
          <w:rFonts w:ascii="Times New Roman" w:hAnsi="Times New Roman"/>
          <w:sz w:val="24"/>
          <w:szCs w:val="24"/>
          <w:lang w:val="en-US"/>
        </w:rPr>
        <w:t>i</w:t>
      </w:r>
      <w:r w:rsidR="006A3861">
        <w:rPr>
          <w:rFonts w:ascii="Times New Roman" w:hAnsi="Times New Roman"/>
          <w:sz w:val="24"/>
          <w:szCs w:val="24"/>
          <w:lang w:val="en-US"/>
        </w:rPr>
        <w:t>s demonstrates that introspection is not necessarily a part of this. A</w:t>
      </w:r>
      <w:r w:rsidR="006955CE" w:rsidRPr="005C6D4A">
        <w:rPr>
          <w:rFonts w:ascii="Times New Roman" w:hAnsi="Times New Roman"/>
          <w:sz w:val="24"/>
          <w:szCs w:val="24"/>
          <w:lang w:val="en-GB"/>
        </w:rPr>
        <w:t>naly</w:t>
      </w:r>
      <w:r w:rsidR="00A23F8D">
        <w:rPr>
          <w:rFonts w:ascii="Times New Roman" w:hAnsi="Times New Roman"/>
          <w:sz w:val="24"/>
          <w:szCs w:val="24"/>
          <w:lang w:val="en-GB"/>
        </w:rPr>
        <w:t>s</w:t>
      </w:r>
      <w:r w:rsidR="006955CE" w:rsidRPr="005C6D4A">
        <w:rPr>
          <w:rFonts w:ascii="Times New Roman" w:hAnsi="Times New Roman"/>
          <w:sz w:val="24"/>
          <w:szCs w:val="24"/>
          <w:lang w:val="en-GB"/>
        </w:rPr>
        <w:t>ing</w:t>
      </w:r>
      <w:r w:rsidR="009E0E66" w:rsidRPr="005C6D4A">
        <w:rPr>
          <w:rFonts w:ascii="Times New Roman" w:hAnsi="Times New Roman"/>
          <w:sz w:val="24"/>
          <w:szCs w:val="24"/>
          <w:lang w:val="en-GB"/>
        </w:rPr>
        <w:t xml:space="preserve"> the group dynamic between the supervisor and the social workers illuminates the refined and complex exchanges of loss and confirmation, </w:t>
      </w:r>
      <w:r>
        <w:rPr>
          <w:rFonts w:ascii="Times New Roman" w:hAnsi="Times New Roman"/>
          <w:sz w:val="24"/>
          <w:szCs w:val="24"/>
          <w:lang w:val="en-GB"/>
        </w:rPr>
        <w:t xml:space="preserve">as well as </w:t>
      </w:r>
      <w:r w:rsidR="009E0E66" w:rsidRPr="005C6D4A">
        <w:rPr>
          <w:rFonts w:ascii="Times New Roman" w:hAnsi="Times New Roman"/>
          <w:sz w:val="24"/>
          <w:szCs w:val="24"/>
          <w:lang w:val="en-GB"/>
        </w:rPr>
        <w:t xml:space="preserve">of </w:t>
      </w:r>
      <w:r>
        <w:rPr>
          <w:rFonts w:ascii="Times New Roman" w:hAnsi="Times New Roman"/>
          <w:sz w:val="24"/>
          <w:szCs w:val="24"/>
          <w:lang w:val="en-GB"/>
        </w:rPr>
        <w:t xml:space="preserve">the </w:t>
      </w:r>
      <w:r w:rsidR="009E0E66" w:rsidRPr="005C6D4A">
        <w:rPr>
          <w:rFonts w:ascii="Times New Roman" w:hAnsi="Times New Roman"/>
          <w:sz w:val="24"/>
          <w:szCs w:val="24"/>
          <w:lang w:val="en-GB"/>
        </w:rPr>
        <w:t xml:space="preserve">denial and displacement taking place – and how this influenced the </w:t>
      </w:r>
      <w:r w:rsidR="009E0E66">
        <w:rPr>
          <w:rFonts w:ascii="Times New Roman" w:hAnsi="Times New Roman"/>
          <w:sz w:val="24"/>
          <w:szCs w:val="24"/>
          <w:lang w:val="en-GB"/>
        </w:rPr>
        <w:t xml:space="preserve">presentation and </w:t>
      </w:r>
      <w:r w:rsidR="009E0E66" w:rsidRPr="005C6D4A">
        <w:rPr>
          <w:rFonts w:ascii="Times New Roman" w:hAnsi="Times New Roman"/>
          <w:sz w:val="24"/>
          <w:szCs w:val="24"/>
          <w:lang w:val="en-GB"/>
        </w:rPr>
        <w:t>understand</w:t>
      </w:r>
      <w:r w:rsidR="006A3861">
        <w:rPr>
          <w:rFonts w:ascii="Times New Roman" w:hAnsi="Times New Roman"/>
          <w:sz w:val="24"/>
          <w:szCs w:val="24"/>
          <w:lang w:val="en-GB"/>
        </w:rPr>
        <w:t>ing of the client case</w:t>
      </w:r>
      <w:r w:rsidR="009E0E66" w:rsidRPr="005C6D4A">
        <w:rPr>
          <w:rFonts w:ascii="Times New Roman" w:hAnsi="Times New Roman"/>
          <w:sz w:val="24"/>
          <w:szCs w:val="24"/>
          <w:lang w:val="en-GB"/>
        </w:rPr>
        <w:t xml:space="preserve"> investigated</w:t>
      </w:r>
      <w:r w:rsidR="006A3861">
        <w:rPr>
          <w:rFonts w:ascii="Times New Roman" w:hAnsi="Times New Roman"/>
          <w:sz w:val="24"/>
          <w:szCs w:val="24"/>
          <w:lang w:val="en-GB"/>
        </w:rPr>
        <w:t>.</w:t>
      </w:r>
      <w:r w:rsidR="00DF7F09">
        <w:rPr>
          <w:rFonts w:ascii="Times New Roman" w:hAnsi="Times New Roman"/>
          <w:sz w:val="24"/>
          <w:szCs w:val="24"/>
          <w:lang w:val="en-GB"/>
        </w:rPr>
        <w:t xml:space="preserve"> </w:t>
      </w:r>
      <w:r>
        <w:rPr>
          <w:rFonts w:ascii="Times New Roman" w:hAnsi="Times New Roman"/>
          <w:sz w:val="24"/>
          <w:szCs w:val="24"/>
          <w:lang w:val="en-GB"/>
        </w:rPr>
        <w:t>Even so,</w:t>
      </w:r>
      <w:r w:rsidR="00770B4C">
        <w:rPr>
          <w:rFonts w:ascii="Times New Roman" w:hAnsi="Times New Roman"/>
          <w:sz w:val="24"/>
          <w:szCs w:val="24"/>
          <w:lang w:val="en-GB"/>
        </w:rPr>
        <w:t xml:space="preserve"> this was not included in the actual supervision, and thus </w:t>
      </w:r>
      <w:r w:rsidR="00D90707">
        <w:rPr>
          <w:rFonts w:ascii="Times New Roman" w:hAnsi="Times New Roman"/>
          <w:sz w:val="24"/>
          <w:szCs w:val="24"/>
          <w:lang w:val="en-GB"/>
        </w:rPr>
        <w:t xml:space="preserve">could </w:t>
      </w:r>
      <w:r w:rsidR="00770B4C">
        <w:rPr>
          <w:rFonts w:ascii="Times New Roman" w:hAnsi="Times New Roman"/>
          <w:sz w:val="24"/>
          <w:szCs w:val="24"/>
          <w:lang w:val="en-GB"/>
        </w:rPr>
        <w:t>not guid</w:t>
      </w:r>
      <w:r w:rsidR="00D90707">
        <w:rPr>
          <w:rFonts w:ascii="Times New Roman" w:hAnsi="Times New Roman"/>
          <w:sz w:val="24"/>
          <w:szCs w:val="24"/>
          <w:lang w:val="en-GB"/>
        </w:rPr>
        <w:t>e</w:t>
      </w:r>
      <w:r w:rsidR="00770B4C">
        <w:rPr>
          <w:rFonts w:ascii="Times New Roman" w:hAnsi="Times New Roman"/>
          <w:sz w:val="24"/>
          <w:szCs w:val="24"/>
          <w:lang w:val="en-GB"/>
        </w:rPr>
        <w:t xml:space="preserve"> future professional acti</w:t>
      </w:r>
      <w:r w:rsidR="00D90707">
        <w:rPr>
          <w:rFonts w:ascii="Times New Roman" w:hAnsi="Times New Roman"/>
          <w:sz w:val="24"/>
          <w:szCs w:val="24"/>
          <w:lang w:val="en-GB"/>
        </w:rPr>
        <w:t>on</w:t>
      </w:r>
      <w:r w:rsidR="00770B4C">
        <w:rPr>
          <w:rFonts w:ascii="Times New Roman" w:hAnsi="Times New Roman"/>
          <w:sz w:val="24"/>
          <w:szCs w:val="24"/>
          <w:lang w:val="en-GB"/>
        </w:rPr>
        <w:t>.</w:t>
      </w:r>
      <w:r w:rsidR="006A3861">
        <w:rPr>
          <w:rFonts w:ascii="Times New Roman" w:hAnsi="Times New Roman"/>
          <w:sz w:val="24"/>
          <w:szCs w:val="24"/>
          <w:lang w:val="en-GB"/>
        </w:rPr>
        <w:t xml:space="preserve"> </w:t>
      </w:r>
    </w:p>
    <w:p w14:paraId="068A4490" w14:textId="77777777" w:rsidR="006A3861" w:rsidRDefault="006A3861" w:rsidP="007E3964">
      <w:pPr>
        <w:spacing w:line="276" w:lineRule="auto"/>
        <w:rPr>
          <w:rFonts w:ascii="Times New Roman" w:hAnsi="Times New Roman"/>
          <w:color w:val="FF0000"/>
          <w:sz w:val="24"/>
          <w:szCs w:val="24"/>
          <w:lang w:val="en-GB"/>
        </w:rPr>
      </w:pPr>
    </w:p>
    <w:p w14:paraId="0174F785" w14:textId="77777777" w:rsidR="00BA0253" w:rsidRDefault="00BA0253" w:rsidP="00BA0253">
      <w:pPr>
        <w:spacing w:line="276" w:lineRule="auto"/>
        <w:rPr>
          <w:rFonts w:ascii="Times New Roman" w:hAnsi="Times New Roman"/>
          <w:b/>
          <w:sz w:val="24"/>
          <w:szCs w:val="24"/>
          <w:lang w:val="en-US"/>
        </w:rPr>
      </w:pPr>
      <w:r w:rsidRPr="009D33D8">
        <w:rPr>
          <w:rFonts w:ascii="Times New Roman" w:hAnsi="Times New Roman"/>
          <w:b/>
          <w:sz w:val="24"/>
          <w:szCs w:val="24"/>
          <w:lang w:val="en-US"/>
        </w:rPr>
        <w:t xml:space="preserve">Case </w:t>
      </w:r>
      <w:r w:rsidR="00A70034">
        <w:rPr>
          <w:rFonts w:ascii="Times New Roman" w:hAnsi="Times New Roman"/>
          <w:b/>
          <w:sz w:val="24"/>
          <w:szCs w:val="24"/>
          <w:lang w:val="en-US"/>
        </w:rPr>
        <w:t>2</w:t>
      </w:r>
      <w:r w:rsidRPr="009D33D8">
        <w:rPr>
          <w:rFonts w:ascii="Times New Roman" w:hAnsi="Times New Roman"/>
          <w:b/>
          <w:sz w:val="24"/>
          <w:szCs w:val="24"/>
          <w:lang w:val="en-US"/>
        </w:rPr>
        <w:t xml:space="preserve">: </w:t>
      </w:r>
    </w:p>
    <w:p w14:paraId="7F486D6C" w14:textId="4E25601D" w:rsidR="00BA0253" w:rsidRPr="00B44FE1" w:rsidRDefault="0045153E" w:rsidP="00BA0253">
      <w:pPr>
        <w:spacing w:line="276" w:lineRule="auto"/>
        <w:rPr>
          <w:rFonts w:ascii="Times New Roman" w:hAnsi="Times New Roman"/>
          <w:b/>
          <w:sz w:val="24"/>
          <w:szCs w:val="24"/>
          <w:lang w:val="en-US"/>
        </w:rPr>
      </w:pPr>
      <w:r w:rsidRPr="007A46F4">
        <w:rPr>
          <w:rFonts w:ascii="Times New Roman" w:hAnsi="Times New Roman"/>
          <w:b/>
          <w:sz w:val="24"/>
          <w:szCs w:val="24"/>
          <w:lang w:val="en-US"/>
        </w:rPr>
        <w:t>Ambivalence and deferred action</w:t>
      </w:r>
      <w:r w:rsidR="003235D8">
        <w:rPr>
          <w:rFonts w:ascii="Times New Roman" w:hAnsi="Times New Roman"/>
          <w:b/>
          <w:sz w:val="24"/>
          <w:szCs w:val="24"/>
          <w:lang w:val="en-US"/>
        </w:rPr>
        <w:t xml:space="preserve"> in</w:t>
      </w:r>
      <w:r w:rsidR="00BA0253">
        <w:rPr>
          <w:rFonts w:ascii="Times New Roman" w:hAnsi="Times New Roman"/>
          <w:b/>
          <w:sz w:val="24"/>
          <w:szCs w:val="24"/>
          <w:lang w:val="en-US"/>
        </w:rPr>
        <w:t xml:space="preserve"> the interview as inter</w:t>
      </w:r>
      <w:r w:rsidR="00A70034">
        <w:rPr>
          <w:rFonts w:ascii="Times New Roman" w:hAnsi="Times New Roman"/>
          <w:b/>
          <w:sz w:val="24"/>
          <w:szCs w:val="24"/>
          <w:lang w:val="en-US"/>
        </w:rPr>
        <w:t>-</w:t>
      </w:r>
      <w:r w:rsidR="00BA0253">
        <w:rPr>
          <w:rFonts w:ascii="Times New Roman" w:hAnsi="Times New Roman"/>
          <w:b/>
          <w:sz w:val="24"/>
          <w:szCs w:val="24"/>
          <w:lang w:val="en-US"/>
        </w:rPr>
        <w:t xml:space="preserve">relational space </w:t>
      </w:r>
    </w:p>
    <w:p w14:paraId="189ACCB6" w14:textId="6509FF05" w:rsidR="00902DEC" w:rsidRDefault="00BA0253" w:rsidP="00416D23">
      <w:pPr>
        <w:spacing w:line="276" w:lineRule="auto"/>
        <w:rPr>
          <w:rFonts w:ascii="Times New Roman" w:hAnsi="Times New Roman"/>
          <w:sz w:val="24"/>
          <w:szCs w:val="24"/>
          <w:lang w:val="en-US"/>
        </w:rPr>
      </w:pPr>
      <w:r w:rsidRPr="009D33D8">
        <w:rPr>
          <w:rFonts w:ascii="Times New Roman" w:hAnsi="Times New Roman"/>
          <w:sz w:val="24"/>
          <w:szCs w:val="24"/>
          <w:lang w:val="en-US"/>
        </w:rPr>
        <w:t>In healthcare work</w:t>
      </w:r>
      <w:r>
        <w:rPr>
          <w:rFonts w:ascii="Times New Roman" w:hAnsi="Times New Roman"/>
          <w:sz w:val="24"/>
          <w:szCs w:val="24"/>
          <w:lang w:val="en-US"/>
        </w:rPr>
        <w:t xml:space="preserve"> in Denmark, </w:t>
      </w:r>
      <w:r w:rsidR="00A70034">
        <w:rPr>
          <w:rFonts w:ascii="Times New Roman" w:hAnsi="Times New Roman"/>
          <w:sz w:val="24"/>
          <w:szCs w:val="24"/>
          <w:lang w:val="en-US"/>
        </w:rPr>
        <w:t>particularly</w:t>
      </w:r>
      <w:r w:rsidR="008E5FBE">
        <w:rPr>
          <w:rFonts w:ascii="Times New Roman" w:hAnsi="Times New Roman"/>
          <w:sz w:val="24"/>
          <w:szCs w:val="24"/>
          <w:lang w:val="en-US"/>
        </w:rPr>
        <w:t xml:space="preserve"> in nursing</w:t>
      </w:r>
      <w:r>
        <w:rPr>
          <w:rFonts w:ascii="Times New Roman" w:hAnsi="Times New Roman"/>
          <w:sz w:val="24"/>
          <w:szCs w:val="24"/>
          <w:lang w:val="en-US"/>
        </w:rPr>
        <w:t>, a pedagogical and communica</w:t>
      </w:r>
      <w:r w:rsidR="008E5FBE">
        <w:rPr>
          <w:rFonts w:ascii="Times New Roman" w:hAnsi="Times New Roman"/>
          <w:sz w:val="24"/>
          <w:szCs w:val="24"/>
          <w:lang w:val="en-US"/>
        </w:rPr>
        <w:t>tive “turn” took p</w:t>
      </w:r>
      <w:r>
        <w:rPr>
          <w:rFonts w:ascii="Times New Roman" w:hAnsi="Times New Roman"/>
          <w:sz w:val="24"/>
          <w:szCs w:val="24"/>
          <w:lang w:val="en-US"/>
        </w:rPr>
        <w:t xml:space="preserve">lace in the 1980s. This </w:t>
      </w:r>
      <w:r w:rsidR="00E122C3">
        <w:rPr>
          <w:rFonts w:ascii="Times New Roman" w:hAnsi="Times New Roman"/>
          <w:sz w:val="24"/>
          <w:szCs w:val="24"/>
          <w:lang w:val="en-US"/>
        </w:rPr>
        <w:t xml:space="preserve">saw </w:t>
      </w:r>
      <w:r>
        <w:rPr>
          <w:rFonts w:ascii="Times New Roman" w:hAnsi="Times New Roman"/>
          <w:sz w:val="24"/>
          <w:szCs w:val="24"/>
          <w:lang w:val="en-US"/>
        </w:rPr>
        <w:t xml:space="preserve">greater interest in the patient </w:t>
      </w:r>
      <w:r>
        <w:rPr>
          <w:rFonts w:ascii="Times New Roman" w:hAnsi="Times New Roman"/>
          <w:sz w:val="24"/>
          <w:szCs w:val="24"/>
          <w:lang w:val="en-US"/>
        </w:rPr>
        <w:lastRenderedPageBreak/>
        <w:t xml:space="preserve">as </w:t>
      </w:r>
      <w:r w:rsidR="002D37AC">
        <w:rPr>
          <w:rFonts w:ascii="Times New Roman" w:hAnsi="Times New Roman"/>
          <w:sz w:val="24"/>
          <w:szCs w:val="24"/>
          <w:lang w:val="en-US"/>
        </w:rPr>
        <w:t xml:space="preserve">a </w:t>
      </w:r>
      <w:r>
        <w:rPr>
          <w:rFonts w:ascii="Times New Roman" w:hAnsi="Times New Roman"/>
          <w:sz w:val="24"/>
          <w:szCs w:val="24"/>
          <w:lang w:val="en-US"/>
        </w:rPr>
        <w:t>participant in treatment and care</w:t>
      </w:r>
      <w:r w:rsidR="00E122C3">
        <w:rPr>
          <w:rFonts w:ascii="Times New Roman" w:hAnsi="Times New Roman"/>
          <w:sz w:val="24"/>
          <w:szCs w:val="24"/>
          <w:lang w:val="en-US"/>
        </w:rPr>
        <w:t>, that was</w:t>
      </w:r>
      <w:r w:rsidR="00AA7991">
        <w:rPr>
          <w:rFonts w:ascii="Times New Roman" w:hAnsi="Times New Roman"/>
          <w:sz w:val="24"/>
          <w:szCs w:val="24"/>
          <w:lang w:val="en-US"/>
        </w:rPr>
        <w:t xml:space="preserve"> </w:t>
      </w:r>
      <w:r w:rsidR="002D37AC">
        <w:rPr>
          <w:rFonts w:ascii="Times New Roman" w:hAnsi="Times New Roman"/>
          <w:sz w:val="24"/>
          <w:szCs w:val="24"/>
          <w:lang w:val="en-US"/>
        </w:rPr>
        <w:t xml:space="preserve">not only </w:t>
      </w:r>
      <w:r>
        <w:rPr>
          <w:rFonts w:ascii="Times New Roman" w:hAnsi="Times New Roman"/>
          <w:sz w:val="24"/>
          <w:szCs w:val="24"/>
          <w:lang w:val="en-US"/>
        </w:rPr>
        <w:t>linked to policies for</w:t>
      </w:r>
      <w:r w:rsidR="002D37AC">
        <w:rPr>
          <w:rFonts w:ascii="Times New Roman" w:hAnsi="Times New Roman"/>
          <w:sz w:val="24"/>
          <w:szCs w:val="24"/>
          <w:lang w:val="en-US"/>
        </w:rPr>
        <w:t xml:space="preserve"> </w:t>
      </w:r>
      <w:r w:rsidR="002F15A5">
        <w:rPr>
          <w:rFonts w:ascii="Times New Roman" w:hAnsi="Times New Roman"/>
          <w:sz w:val="24"/>
          <w:szCs w:val="24"/>
          <w:lang w:val="en-US"/>
        </w:rPr>
        <w:t xml:space="preserve">higher </w:t>
      </w:r>
      <w:r>
        <w:rPr>
          <w:rFonts w:ascii="Times New Roman" w:hAnsi="Times New Roman"/>
          <w:sz w:val="24"/>
          <w:szCs w:val="24"/>
          <w:lang w:val="en-US"/>
        </w:rPr>
        <w:t>cost</w:t>
      </w:r>
      <w:r w:rsidR="002D37AC">
        <w:rPr>
          <w:rFonts w:ascii="Times New Roman" w:hAnsi="Times New Roman"/>
          <w:sz w:val="24"/>
          <w:szCs w:val="24"/>
          <w:lang w:val="en-US"/>
        </w:rPr>
        <w:t>-</w:t>
      </w:r>
      <w:r>
        <w:rPr>
          <w:rFonts w:ascii="Times New Roman" w:hAnsi="Times New Roman"/>
          <w:sz w:val="24"/>
          <w:szCs w:val="24"/>
          <w:lang w:val="en-US"/>
        </w:rPr>
        <w:t xml:space="preserve">effectiveness, but also to a more humanistic perspective on the working environment of treatment and care for </w:t>
      </w:r>
      <w:r w:rsidR="002D37AC">
        <w:rPr>
          <w:rFonts w:ascii="Times New Roman" w:hAnsi="Times New Roman"/>
          <w:sz w:val="24"/>
          <w:szCs w:val="24"/>
          <w:lang w:val="en-US"/>
        </w:rPr>
        <w:t xml:space="preserve">both the </w:t>
      </w:r>
      <w:r>
        <w:rPr>
          <w:rFonts w:ascii="Times New Roman" w:hAnsi="Times New Roman"/>
          <w:sz w:val="24"/>
          <w:szCs w:val="24"/>
          <w:lang w:val="en-US"/>
        </w:rPr>
        <w:t>workers a</w:t>
      </w:r>
      <w:r w:rsidR="002D37AC">
        <w:rPr>
          <w:rFonts w:ascii="Times New Roman" w:hAnsi="Times New Roman"/>
          <w:sz w:val="24"/>
          <w:szCs w:val="24"/>
          <w:lang w:val="en-US"/>
        </w:rPr>
        <w:t>nd</w:t>
      </w:r>
      <w:r>
        <w:rPr>
          <w:rFonts w:ascii="Times New Roman" w:hAnsi="Times New Roman"/>
          <w:sz w:val="24"/>
          <w:szCs w:val="24"/>
          <w:lang w:val="en-US"/>
        </w:rPr>
        <w:t xml:space="preserve"> patients.</w:t>
      </w:r>
      <w:r w:rsidRPr="00FD770E">
        <w:rPr>
          <w:rFonts w:ascii="Times New Roman" w:hAnsi="Times New Roman"/>
          <w:sz w:val="24"/>
          <w:szCs w:val="24"/>
          <w:lang w:val="en-US"/>
        </w:rPr>
        <w:t xml:space="preserve"> </w:t>
      </w:r>
      <w:r>
        <w:rPr>
          <w:rFonts w:ascii="Times New Roman" w:hAnsi="Times New Roman"/>
          <w:sz w:val="24"/>
          <w:szCs w:val="24"/>
          <w:lang w:val="en-US"/>
        </w:rPr>
        <w:t xml:space="preserve">Inspired by the </w:t>
      </w:r>
      <w:r w:rsidR="002D37AC">
        <w:rPr>
          <w:rFonts w:ascii="Times New Roman" w:hAnsi="Times New Roman"/>
          <w:sz w:val="24"/>
          <w:szCs w:val="24"/>
          <w:lang w:val="en-US"/>
        </w:rPr>
        <w:t xml:space="preserve">Norwegian </w:t>
      </w:r>
      <w:r>
        <w:rPr>
          <w:rFonts w:ascii="Times New Roman" w:hAnsi="Times New Roman"/>
          <w:sz w:val="24"/>
          <w:szCs w:val="24"/>
          <w:lang w:val="en-US"/>
        </w:rPr>
        <w:t xml:space="preserve">tradition, a clinical supervision practice was implemented in nursing </w:t>
      </w:r>
      <w:r w:rsidR="005C4072" w:rsidRPr="007A46F4">
        <w:rPr>
          <w:rFonts w:ascii="Times New Roman" w:hAnsi="Times New Roman"/>
          <w:sz w:val="24"/>
          <w:szCs w:val="24"/>
          <w:lang w:val="en-US"/>
        </w:rPr>
        <w:t>in the</w:t>
      </w:r>
      <w:r w:rsidR="00AA7991">
        <w:rPr>
          <w:rFonts w:ascii="Times New Roman" w:hAnsi="Times New Roman"/>
          <w:sz w:val="24"/>
          <w:szCs w:val="24"/>
          <w:lang w:val="en-US"/>
        </w:rPr>
        <w:t xml:space="preserve"> 1</w:t>
      </w:r>
      <w:r w:rsidR="001C0567" w:rsidRPr="007A46F4">
        <w:rPr>
          <w:rFonts w:ascii="Times New Roman" w:hAnsi="Times New Roman"/>
          <w:sz w:val="24"/>
          <w:szCs w:val="24"/>
          <w:lang w:val="en-US"/>
        </w:rPr>
        <w:t>980’s</w:t>
      </w:r>
      <w:r w:rsidR="008E5FBE">
        <w:rPr>
          <w:rFonts w:ascii="Times New Roman" w:hAnsi="Times New Roman"/>
          <w:sz w:val="24"/>
          <w:szCs w:val="24"/>
          <w:lang w:val="en-US"/>
        </w:rPr>
        <w:t xml:space="preserve"> </w:t>
      </w:r>
      <w:r w:rsidR="00997408">
        <w:rPr>
          <w:rFonts w:ascii="Times New Roman" w:hAnsi="Times New Roman"/>
          <w:sz w:val="24"/>
          <w:szCs w:val="24"/>
          <w:lang w:val="en-US"/>
        </w:rPr>
        <w:t>but</w:t>
      </w:r>
      <w:r w:rsidRPr="00DA5A7C">
        <w:rPr>
          <w:rFonts w:ascii="Times New Roman" w:hAnsi="Times New Roman"/>
          <w:sz w:val="24"/>
          <w:szCs w:val="24"/>
          <w:lang w:val="en-US"/>
        </w:rPr>
        <w:t xml:space="preserve"> in the 2000s</w:t>
      </w:r>
      <w:r w:rsidR="002D37AC">
        <w:rPr>
          <w:rFonts w:ascii="Times New Roman" w:hAnsi="Times New Roman"/>
          <w:sz w:val="24"/>
          <w:szCs w:val="24"/>
          <w:lang w:val="en-US"/>
        </w:rPr>
        <w:t>,</w:t>
      </w:r>
      <w:r w:rsidRPr="00DA5A7C">
        <w:rPr>
          <w:rFonts w:ascii="Times New Roman" w:hAnsi="Times New Roman"/>
          <w:sz w:val="24"/>
          <w:szCs w:val="24"/>
          <w:lang w:val="en-US"/>
        </w:rPr>
        <w:t xml:space="preserve"> health management and bureaucratic logic have </w:t>
      </w:r>
      <w:r w:rsidR="002D37AC">
        <w:rPr>
          <w:rFonts w:ascii="Times New Roman" w:hAnsi="Times New Roman"/>
          <w:sz w:val="24"/>
          <w:szCs w:val="24"/>
          <w:lang w:val="en-US"/>
        </w:rPr>
        <w:t>acquired</w:t>
      </w:r>
      <w:r w:rsidRPr="00DA5A7C">
        <w:rPr>
          <w:rFonts w:ascii="Times New Roman" w:hAnsi="Times New Roman"/>
          <w:sz w:val="24"/>
          <w:szCs w:val="24"/>
          <w:lang w:val="en-US"/>
        </w:rPr>
        <w:t xml:space="preserve"> more power </w:t>
      </w:r>
      <w:r w:rsidR="00AA7991">
        <w:rPr>
          <w:rFonts w:ascii="Times New Roman" w:hAnsi="Times New Roman"/>
          <w:sz w:val="24"/>
          <w:szCs w:val="24"/>
          <w:lang w:val="en-US"/>
        </w:rPr>
        <w:t xml:space="preserve">allocated to </w:t>
      </w:r>
      <w:r w:rsidRPr="00DA5A7C">
        <w:rPr>
          <w:rFonts w:ascii="Times New Roman" w:hAnsi="Times New Roman"/>
          <w:sz w:val="24"/>
          <w:szCs w:val="24"/>
          <w:lang w:val="en-US"/>
        </w:rPr>
        <w:t>defining the roles and conduct of</w:t>
      </w:r>
      <w:r w:rsidR="00C8107B">
        <w:rPr>
          <w:rFonts w:ascii="Times New Roman" w:hAnsi="Times New Roman"/>
          <w:sz w:val="24"/>
          <w:szCs w:val="24"/>
          <w:lang w:val="en-US"/>
        </w:rPr>
        <w:t xml:space="preserve"> </w:t>
      </w:r>
      <w:r w:rsidRPr="00DA5A7C">
        <w:rPr>
          <w:rFonts w:ascii="Times New Roman" w:hAnsi="Times New Roman"/>
          <w:sz w:val="24"/>
          <w:szCs w:val="24"/>
          <w:lang w:val="en-US"/>
        </w:rPr>
        <w:t>professionals</w:t>
      </w:r>
      <w:r w:rsidR="00416D23">
        <w:rPr>
          <w:rFonts w:ascii="Times New Roman" w:hAnsi="Times New Roman"/>
          <w:sz w:val="24"/>
          <w:szCs w:val="24"/>
          <w:lang w:val="en-US"/>
        </w:rPr>
        <w:t>.</w:t>
      </w:r>
      <w:r w:rsidRPr="00DA5A7C">
        <w:rPr>
          <w:rFonts w:ascii="Times New Roman" w:hAnsi="Times New Roman"/>
          <w:sz w:val="24"/>
          <w:szCs w:val="24"/>
          <w:lang w:val="en-US"/>
        </w:rPr>
        <w:t xml:space="preserve"> </w:t>
      </w:r>
      <w:r w:rsidR="00D90707">
        <w:rPr>
          <w:rFonts w:ascii="Times New Roman" w:hAnsi="Times New Roman"/>
          <w:sz w:val="24"/>
          <w:szCs w:val="24"/>
          <w:lang w:val="en-US"/>
        </w:rPr>
        <w:t>I</w:t>
      </w:r>
      <w:r w:rsidR="00C06B60" w:rsidRPr="00DA5A7C">
        <w:rPr>
          <w:rFonts w:ascii="Times New Roman" w:hAnsi="Times New Roman"/>
          <w:sz w:val="24"/>
          <w:szCs w:val="24"/>
          <w:lang w:val="en-US"/>
        </w:rPr>
        <w:t>n the following case,</w:t>
      </w:r>
      <w:r w:rsidR="00C06B60">
        <w:rPr>
          <w:rFonts w:ascii="Times New Roman" w:hAnsi="Times New Roman"/>
          <w:sz w:val="24"/>
          <w:szCs w:val="24"/>
          <w:lang w:val="en-US"/>
        </w:rPr>
        <w:t xml:space="preserve"> w</w:t>
      </w:r>
      <w:r w:rsidRPr="00DA5A7C">
        <w:rPr>
          <w:rFonts w:ascii="Times New Roman" w:hAnsi="Times New Roman"/>
          <w:sz w:val="24"/>
          <w:szCs w:val="24"/>
          <w:lang w:val="en-US"/>
        </w:rPr>
        <w:t xml:space="preserve">hen a </w:t>
      </w:r>
      <w:r w:rsidR="00416D23" w:rsidRPr="00DA5A7C">
        <w:rPr>
          <w:rFonts w:ascii="Times New Roman" w:hAnsi="Times New Roman"/>
          <w:sz w:val="24"/>
          <w:szCs w:val="24"/>
          <w:lang w:val="en-US"/>
        </w:rPr>
        <w:t>cardiolog</w:t>
      </w:r>
      <w:r w:rsidR="00D90707">
        <w:rPr>
          <w:rFonts w:ascii="Times New Roman" w:hAnsi="Times New Roman"/>
          <w:sz w:val="24"/>
          <w:szCs w:val="24"/>
          <w:lang w:val="en-US"/>
        </w:rPr>
        <w:t>y</w:t>
      </w:r>
      <w:r w:rsidRPr="00DA5A7C">
        <w:rPr>
          <w:rFonts w:ascii="Times New Roman" w:hAnsi="Times New Roman"/>
          <w:sz w:val="24"/>
          <w:szCs w:val="24"/>
          <w:lang w:val="en-US"/>
        </w:rPr>
        <w:t xml:space="preserve"> patient is diagnosed for a specific type of intervention, a standard </w:t>
      </w:r>
      <w:r w:rsidR="00E560B4" w:rsidRPr="007A46F4">
        <w:rPr>
          <w:rFonts w:ascii="Times New Roman" w:hAnsi="Times New Roman"/>
          <w:sz w:val="24"/>
          <w:szCs w:val="24"/>
          <w:lang w:val="en-US"/>
        </w:rPr>
        <w:t xml:space="preserve">regime </w:t>
      </w:r>
      <w:r w:rsidR="00997408">
        <w:rPr>
          <w:rFonts w:ascii="Times New Roman" w:hAnsi="Times New Roman"/>
          <w:sz w:val="24"/>
          <w:szCs w:val="24"/>
          <w:lang w:val="en-US"/>
        </w:rPr>
        <w:t>with a</w:t>
      </w:r>
      <w:r w:rsidR="00E560B4" w:rsidRPr="007A46F4">
        <w:rPr>
          <w:rFonts w:ascii="Times New Roman" w:hAnsi="Times New Roman"/>
          <w:sz w:val="24"/>
          <w:szCs w:val="24"/>
          <w:lang w:val="en-US"/>
        </w:rPr>
        <w:t xml:space="preserve"> </w:t>
      </w:r>
      <w:r w:rsidR="00AA7991">
        <w:rPr>
          <w:rFonts w:ascii="Times New Roman" w:hAnsi="Times New Roman"/>
          <w:sz w:val="24"/>
          <w:szCs w:val="24"/>
          <w:lang w:val="en-US"/>
        </w:rPr>
        <w:t>sequential treatment profile of pr</w:t>
      </w:r>
      <w:r w:rsidR="004A4290">
        <w:rPr>
          <w:rFonts w:ascii="Times New Roman" w:hAnsi="Times New Roman"/>
          <w:sz w:val="24"/>
          <w:szCs w:val="24"/>
          <w:lang w:val="en-US"/>
        </w:rPr>
        <w:t xml:space="preserve">edicted </w:t>
      </w:r>
      <w:r w:rsidR="00AA7991">
        <w:rPr>
          <w:rFonts w:ascii="Times New Roman" w:hAnsi="Times New Roman"/>
          <w:sz w:val="24"/>
          <w:szCs w:val="24"/>
          <w:lang w:val="en-US"/>
        </w:rPr>
        <w:t xml:space="preserve">measurements in time and action </w:t>
      </w:r>
      <w:r w:rsidR="00997408">
        <w:rPr>
          <w:rFonts w:ascii="Times New Roman" w:hAnsi="Times New Roman"/>
          <w:sz w:val="24"/>
          <w:szCs w:val="24"/>
          <w:lang w:val="en-US"/>
        </w:rPr>
        <w:t>is sparked of -</w:t>
      </w:r>
      <w:r w:rsidR="00416D23">
        <w:rPr>
          <w:rFonts w:ascii="Times New Roman" w:hAnsi="Times New Roman"/>
          <w:sz w:val="24"/>
          <w:szCs w:val="24"/>
          <w:lang w:val="en-US"/>
        </w:rPr>
        <w:t xml:space="preserve"> </w:t>
      </w:r>
      <w:r w:rsidR="00C06B60">
        <w:rPr>
          <w:rFonts w:ascii="Times New Roman" w:hAnsi="Times New Roman"/>
          <w:sz w:val="24"/>
          <w:szCs w:val="24"/>
          <w:lang w:val="en-US"/>
        </w:rPr>
        <w:t>hence</w:t>
      </w:r>
      <w:r>
        <w:rPr>
          <w:rFonts w:ascii="Times New Roman" w:hAnsi="Times New Roman"/>
          <w:sz w:val="24"/>
          <w:szCs w:val="24"/>
          <w:lang w:val="en-US"/>
        </w:rPr>
        <w:t xml:space="preserve"> tak</w:t>
      </w:r>
      <w:r w:rsidR="00C06B60">
        <w:rPr>
          <w:rFonts w:ascii="Times New Roman" w:hAnsi="Times New Roman"/>
          <w:sz w:val="24"/>
          <w:szCs w:val="24"/>
          <w:lang w:val="en-US"/>
        </w:rPr>
        <w:t>ing the</w:t>
      </w:r>
      <w:r>
        <w:rPr>
          <w:rFonts w:ascii="Times New Roman" w:hAnsi="Times New Roman"/>
          <w:sz w:val="24"/>
          <w:szCs w:val="24"/>
          <w:lang w:val="en-US"/>
        </w:rPr>
        <w:t xml:space="preserve"> focus away from the </w:t>
      </w:r>
      <w:r w:rsidR="005B4DE1">
        <w:rPr>
          <w:rFonts w:ascii="Times New Roman" w:hAnsi="Times New Roman"/>
          <w:sz w:val="24"/>
          <w:szCs w:val="24"/>
          <w:lang w:val="en-US"/>
        </w:rPr>
        <w:t>humanizing</w:t>
      </w:r>
      <w:r>
        <w:rPr>
          <w:rFonts w:ascii="Times New Roman" w:hAnsi="Times New Roman"/>
          <w:sz w:val="24"/>
          <w:szCs w:val="24"/>
          <w:lang w:val="en-US"/>
        </w:rPr>
        <w:t xml:space="preserve"> perspective on health work </w:t>
      </w:r>
      <w:r w:rsidR="00997408">
        <w:rPr>
          <w:rFonts w:ascii="Times New Roman" w:hAnsi="Times New Roman"/>
          <w:sz w:val="24"/>
          <w:szCs w:val="24"/>
          <w:lang w:val="en-US"/>
        </w:rPr>
        <w:t>as previous</w:t>
      </w:r>
      <w:r w:rsidR="00E122C3">
        <w:rPr>
          <w:rFonts w:ascii="Times New Roman" w:hAnsi="Times New Roman"/>
          <w:sz w:val="24"/>
          <w:szCs w:val="24"/>
          <w:lang w:val="en-US"/>
        </w:rPr>
        <w:t>ly</w:t>
      </w:r>
      <w:r w:rsidR="00E560B4" w:rsidRPr="007A46F4">
        <w:rPr>
          <w:rFonts w:ascii="Times New Roman" w:hAnsi="Times New Roman"/>
          <w:sz w:val="24"/>
          <w:szCs w:val="24"/>
          <w:lang w:val="en-US"/>
        </w:rPr>
        <w:t xml:space="preserve"> described</w:t>
      </w:r>
      <w:r>
        <w:rPr>
          <w:rFonts w:ascii="Times New Roman" w:hAnsi="Times New Roman"/>
          <w:sz w:val="24"/>
          <w:szCs w:val="24"/>
          <w:lang w:val="en-US"/>
        </w:rPr>
        <w:t xml:space="preserve">. </w:t>
      </w:r>
    </w:p>
    <w:p w14:paraId="384EDCAA" w14:textId="3B8226C9" w:rsidR="00BA0253" w:rsidRDefault="00BA0253" w:rsidP="00BA0253">
      <w:pPr>
        <w:spacing w:line="276" w:lineRule="auto"/>
        <w:ind w:firstLine="1304"/>
        <w:rPr>
          <w:rFonts w:ascii="Times New Roman" w:hAnsi="Times New Roman"/>
          <w:sz w:val="24"/>
          <w:szCs w:val="24"/>
          <w:lang w:val="en-GB"/>
        </w:rPr>
      </w:pPr>
      <w:r w:rsidRPr="009D33D8">
        <w:rPr>
          <w:rFonts w:ascii="Times New Roman" w:hAnsi="Times New Roman"/>
          <w:sz w:val="24"/>
          <w:szCs w:val="24"/>
          <w:lang w:val="en-US"/>
        </w:rPr>
        <w:t xml:space="preserve">In the </w:t>
      </w:r>
      <w:r>
        <w:rPr>
          <w:rFonts w:ascii="Times New Roman" w:hAnsi="Times New Roman"/>
          <w:sz w:val="24"/>
          <w:szCs w:val="24"/>
          <w:lang w:val="en-US"/>
        </w:rPr>
        <w:t>following case</w:t>
      </w:r>
      <w:r w:rsidR="00C06B60">
        <w:rPr>
          <w:rFonts w:ascii="Times New Roman" w:hAnsi="Times New Roman"/>
          <w:sz w:val="24"/>
          <w:szCs w:val="24"/>
          <w:lang w:val="en-US"/>
        </w:rPr>
        <w:t>,</w:t>
      </w:r>
      <w:r w:rsidR="000542B1">
        <w:rPr>
          <w:rFonts w:ascii="Times New Roman" w:hAnsi="Times New Roman"/>
          <w:sz w:val="24"/>
          <w:szCs w:val="24"/>
          <w:lang w:val="en-US"/>
        </w:rPr>
        <w:t xml:space="preserve"> introspection developed</w:t>
      </w:r>
      <w:r>
        <w:rPr>
          <w:rFonts w:ascii="Times New Roman" w:hAnsi="Times New Roman"/>
          <w:sz w:val="24"/>
          <w:szCs w:val="24"/>
          <w:lang w:val="en-US"/>
        </w:rPr>
        <w:t xml:space="preserve"> outside the ward, </w:t>
      </w:r>
      <w:r w:rsidR="008B66E3">
        <w:rPr>
          <w:rFonts w:ascii="Times New Roman" w:hAnsi="Times New Roman"/>
          <w:sz w:val="24"/>
          <w:szCs w:val="24"/>
          <w:lang w:val="en-US"/>
        </w:rPr>
        <w:t>displaced with</w:t>
      </w:r>
      <w:r w:rsidR="00C06B60">
        <w:rPr>
          <w:rFonts w:ascii="Times New Roman" w:hAnsi="Times New Roman"/>
          <w:sz w:val="24"/>
          <w:szCs w:val="24"/>
          <w:lang w:val="en-US"/>
        </w:rPr>
        <w:t xml:space="preserve">in </w:t>
      </w:r>
      <w:r w:rsidR="00D622A8" w:rsidRPr="007A46F4">
        <w:rPr>
          <w:rFonts w:ascii="Times New Roman" w:hAnsi="Times New Roman"/>
          <w:sz w:val="24"/>
          <w:szCs w:val="24"/>
          <w:lang w:val="en-US"/>
        </w:rPr>
        <w:t xml:space="preserve">the meeting </w:t>
      </w:r>
      <w:r w:rsidR="009177E3">
        <w:rPr>
          <w:rFonts w:ascii="Times New Roman" w:hAnsi="Times New Roman"/>
          <w:sz w:val="24"/>
          <w:szCs w:val="24"/>
          <w:lang w:val="en-US"/>
        </w:rPr>
        <w:t>w</w:t>
      </w:r>
      <w:r w:rsidR="00D35D9F" w:rsidRPr="007A46F4">
        <w:rPr>
          <w:rFonts w:ascii="Times New Roman" w:hAnsi="Times New Roman"/>
          <w:sz w:val="24"/>
          <w:szCs w:val="24"/>
          <w:lang w:val="en-US"/>
        </w:rPr>
        <w:t>ith the researcher. In la</w:t>
      </w:r>
      <w:r w:rsidR="000542B1">
        <w:rPr>
          <w:rFonts w:ascii="Times New Roman" w:hAnsi="Times New Roman"/>
          <w:sz w:val="24"/>
          <w:szCs w:val="24"/>
          <w:lang w:val="en-US"/>
        </w:rPr>
        <w:t>c</w:t>
      </w:r>
      <w:r w:rsidR="00D35D9F" w:rsidRPr="007A46F4">
        <w:rPr>
          <w:rFonts w:ascii="Times New Roman" w:hAnsi="Times New Roman"/>
          <w:sz w:val="24"/>
          <w:szCs w:val="24"/>
          <w:lang w:val="en-US"/>
        </w:rPr>
        <w:t>k of learning spa</w:t>
      </w:r>
      <w:r w:rsidR="008B66E3">
        <w:rPr>
          <w:rFonts w:ascii="Times New Roman" w:hAnsi="Times New Roman"/>
          <w:sz w:val="24"/>
          <w:szCs w:val="24"/>
          <w:lang w:val="en-US"/>
        </w:rPr>
        <w:t>c</w:t>
      </w:r>
      <w:r w:rsidR="00D35D9F" w:rsidRPr="007A46F4">
        <w:rPr>
          <w:rFonts w:ascii="Times New Roman" w:hAnsi="Times New Roman"/>
          <w:sz w:val="24"/>
          <w:szCs w:val="24"/>
          <w:lang w:val="en-US"/>
        </w:rPr>
        <w:t xml:space="preserve">es </w:t>
      </w:r>
      <w:r w:rsidR="008B66E3">
        <w:rPr>
          <w:rFonts w:ascii="Times New Roman" w:hAnsi="Times New Roman"/>
          <w:sz w:val="24"/>
          <w:szCs w:val="24"/>
          <w:lang w:val="en-US"/>
        </w:rPr>
        <w:t>o</w:t>
      </w:r>
      <w:r w:rsidR="00D35D9F" w:rsidRPr="007A46F4">
        <w:rPr>
          <w:rFonts w:ascii="Times New Roman" w:hAnsi="Times New Roman"/>
          <w:sz w:val="24"/>
          <w:szCs w:val="24"/>
          <w:lang w:val="en-US"/>
        </w:rPr>
        <w:t>n the ward, the</w:t>
      </w:r>
      <w:r w:rsidR="000542B1">
        <w:rPr>
          <w:rFonts w:ascii="Times New Roman" w:hAnsi="Times New Roman"/>
          <w:sz w:val="24"/>
          <w:szCs w:val="24"/>
          <w:lang w:val="en-US"/>
        </w:rPr>
        <w:t xml:space="preserve"> interview creates</w:t>
      </w:r>
      <w:r>
        <w:rPr>
          <w:rFonts w:ascii="Times New Roman" w:hAnsi="Times New Roman"/>
          <w:sz w:val="24"/>
          <w:szCs w:val="24"/>
          <w:lang w:val="en-US"/>
        </w:rPr>
        <w:t xml:space="preserve"> a space for reflection. In the interview</w:t>
      </w:r>
      <w:r w:rsidR="00C06B60">
        <w:rPr>
          <w:rFonts w:ascii="Times New Roman" w:hAnsi="Times New Roman"/>
          <w:sz w:val="24"/>
          <w:szCs w:val="24"/>
          <w:lang w:val="en-US"/>
        </w:rPr>
        <w:t>,</w:t>
      </w:r>
      <w:r w:rsidR="000542B1">
        <w:rPr>
          <w:rFonts w:ascii="Times New Roman" w:hAnsi="Times New Roman"/>
          <w:sz w:val="24"/>
          <w:szCs w:val="24"/>
          <w:lang w:val="en-US"/>
        </w:rPr>
        <w:t xml:space="preserve"> a nurse recounted</w:t>
      </w:r>
      <w:r>
        <w:rPr>
          <w:rFonts w:ascii="Times New Roman" w:hAnsi="Times New Roman"/>
          <w:sz w:val="24"/>
          <w:szCs w:val="24"/>
          <w:lang w:val="en-US"/>
        </w:rPr>
        <w:t xml:space="preserve"> a very difficult professional incident, which </w:t>
      </w:r>
      <w:r w:rsidR="002F15A5">
        <w:rPr>
          <w:rFonts w:ascii="Times New Roman" w:hAnsi="Times New Roman"/>
          <w:sz w:val="24"/>
          <w:szCs w:val="24"/>
          <w:lang w:val="en-US"/>
        </w:rPr>
        <w:t>bec</w:t>
      </w:r>
      <w:r w:rsidR="000542B1">
        <w:rPr>
          <w:rFonts w:ascii="Times New Roman" w:hAnsi="Times New Roman"/>
          <w:sz w:val="24"/>
          <w:szCs w:val="24"/>
          <w:lang w:val="en-US"/>
        </w:rPr>
        <w:t>a</w:t>
      </w:r>
      <w:r w:rsidR="002F15A5">
        <w:rPr>
          <w:rFonts w:ascii="Times New Roman" w:hAnsi="Times New Roman"/>
          <w:sz w:val="24"/>
          <w:szCs w:val="24"/>
          <w:lang w:val="en-US"/>
        </w:rPr>
        <w:t xml:space="preserve">me </w:t>
      </w:r>
      <w:r>
        <w:rPr>
          <w:rFonts w:ascii="Times New Roman" w:hAnsi="Times New Roman"/>
          <w:sz w:val="24"/>
          <w:szCs w:val="24"/>
          <w:lang w:val="en-US"/>
        </w:rPr>
        <w:t xml:space="preserve">a very critical professional </w:t>
      </w:r>
      <w:r w:rsidRPr="00F7718C">
        <w:rPr>
          <w:rFonts w:ascii="Times New Roman" w:hAnsi="Times New Roman"/>
          <w:i/>
          <w:sz w:val="24"/>
          <w:szCs w:val="24"/>
          <w:lang w:val="en-US"/>
        </w:rPr>
        <w:t>and</w:t>
      </w:r>
      <w:r>
        <w:rPr>
          <w:rFonts w:ascii="Times New Roman" w:hAnsi="Times New Roman"/>
          <w:sz w:val="24"/>
          <w:szCs w:val="24"/>
          <w:lang w:val="en-US"/>
        </w:rPr>
        <w:t xml:space="preserve"> biographical experience for the professional, </w:t>
      </w:r>
      <w:r w:rsidR="00C06B60">
        <w:rPr>
          <w:rFonts w:ascii="Times New Roman" w:hAnsi="Times New Roman"/>
          <w:sz w:val="24"/>
          <w:szCs w:val="24"/>
          <w:lang w:val="en-US"/>
        </w:rPr>
        <w:t xml:space="preserve">thereby </w:t>
      </w:r>
      <w:r w:rsidR="00B93B89">
        <w:rPr>
          <w:rFonts w:ascii="Times New Roman" w:hAnsi="Times New Roman"/>
          <w:sz w:val="24"/>
          <w:szCs w:val="24"/>
          <w:lang w:val="en-US"/>
        </w:rPr>
        <w:t>reconfirming</w:t>
      </w:r>
      <w:r>
        <w:rPr>
          <w:rFonts w:ascii="Times New Roman" w:hAnsi="Times New Roman"/>
          <w:sz w:val="24"/>
          <w:szCs w:val="24"/>
          <w:lang w:val="en-US"/>
        </w:rPr>
        <w:t xml:space="preserve"> her </w:t>
      </w:r>
      <w:r w:rsidR="00F66BF4" w:rsidRPr="007A46F4">
        <w:rPr>
          <w:rFonts w:ascii="Times New Roman" w:hAnsi="Times New Roman"/>
          <w:sz w:val="24"/>
          <w:szCs w:val="24"/>
          <w:lang w:val="en-US"/>
        </w:rPr>
        <w:t>deep</w:t>
      </w:r>
      <w:r w:rsidR="009504F3" w:rsidRPr="007A46F4">
        <w:rPr>
          <w:rFonts w:ascii="Times New Roman" w:hAnsi="Times New Roman"/>
          <w:sz w:val="24"/>
          <w:szCs w:val="24"/>
          <w:lang w:val="en-US"/>
        </w:rPr>
        <w:t xml:space="preserve"> </w:t>
      </w:r>
      <w:r w:rsidR="00F66BF4" w:rsidRPr="007A46F4">
        <w:rPr>
          <w:rFonts w:ascii="Times New Roman" w:hAnsi="Times New Roman"/>
          <w:sz w:val="24"/>
          <w:szCs w:val="24"/>
          <w:lang w:val="en-US"/>
        </w:rPr>
        <w:t>ambivalence towards her work</w:t>
      </w:r>
      <w:r>
        <w:rPr>
          <w:rFonts w:ascii="Times New Roman" w:hAnsi="Times New Roman"/>
          <w:sz w:val="24"/>
          <w:szCs w:val="24"/>
          <w:lang w:val="en-US"/>
        </w:rPr>
        <w:t xml:space="preserve">. </w:t>
      </w:r>
      <w:r>
        <w:rPr>
          <w:rFonts w:ascii="Times New Roman" w:hAnsi="Times New Roman"/>
          <w:sz w:val="24"/>
          <w:szCs w:val="24"/>
          <w:lang w:val="en-GB"/>
        </w:rPr>
        <w:t>The nurse</w:t>
      </w:r>
      <w:r w:rsidRPr="009D33D8">
        <w:rPr>
          <w:rFonts w:ascii="Times New Roman" w:hAnsi="Times New Roman"/>
          <w:sz w:val="24"/>
          <w:szCs w:val="24"/>
          <w:lang w:val="en-GB"/>
        </w:rPr>
        <w:t xml:space="preserve"> is being interviewed about her work and life as a nurse for a research project about changes in </w:t>
      </w:r>
      <w:r w:rsidR="00C06B60">
        <w:rPr>
          <w:rFonts w:ascii="Times New Roman" w:hAnsi="Times New Roman"/>
          <w:sz w:val="24"/>
          <w:szCs w:val="24"/>
          <w:lang w:val="en-GB"/>
        </w:rPr>
        <w:t xml:space="preserve">both </w:t>
      </w:r>
      <w:r w:rsidRPr="009D33D8">
        <w:rPr>
          <w:rFonts w:ascii="Times New Roman" w:hAnsi="Times New Roman"/>
          <w:sz w:val="24"/>
          <w:szCs w:val="24"/>
          <w:lang w:val="en-GB"/>
        </w:rPr>
        <w:t>the health sector</w:t>
      </w:r>
      <w:r>
        <w:rPr>
          <w:rFonts w:ascii="Times New Roman" w:hAnsi="Times New Roman"/>
          <w:sz w:val="24"/>
          <w:szCs w:val="24"/>
          <w:lang w:val="en-GB"/>
        </w:rPr>
        <w:t xml:space="preserve"> and </w:t>
      </w:r>
      <w:r w:rsidR="00275E29">
        <w:rPr>
          <w:rFonts w:ascii="Times New Roman" w:hAnsi="Times New Roman"/>
          <w:sz w:val="24"/>
          <w:szCs w:val="24"/>
          <w:lang w:val="en-GB"/>
        </w:rPr>
        <w:t xml:space="preserve">in </w:t>
      </w:r>
      <w:r>
        <w:rPr>
          <w:rFonts w:ascii="Times New Roman" w:hAnsi="Times New Roman"/>
          <w:sz w:val="24"/>
          <w:szCs w:val="24"/>
          <w:lang w:val="en-GB"/>
        </w:rPr>
        <w:t>nursing (Andersen et</w:t>
      </w:r>
      <w:r w:rsidR="00EC77B2">
        <w:rPr>
          <w:rFonts w:ascii="Times New Roman" w:hAnsi="Times New Roman"/>
          <w:sz w:val="24"/>
          <w:szCs w:val="24"/>
          <w:lang w:val="en-GB"/>
        </w:rPr>
        <w:t xml:space="preserve"> </w:t>
      </w:r>
      <w:r>
        <w:rPr>
          <w:rFonts w:ascii="Times New Roman" w:hAnsi="Times New Roman"/>
          <w:sz w:val="24"/>
          <w:szCs w:val="24"/>
          <w:lang w:val="en-GB"/>
        </w:rPr>
        <w:t>al.</w:t>
      </w:r>
      <w:r w:rsidR="00EC77B2">
        <w:rPr>
          <w:rFonts w:ascii="Times New Roman" w:hAnsi="Times New Roman"/>
          <w:sz w:val="24"/>
          <w:szCs w:val="24"/>
          <w:lang w:val="en-GB"/>
        </w:rPr>
        <w:t>,</w:t>
      </w:r>
      <w:r>
        <w:rPr>
          <w:rFonts w:ascii="Times New Roman" w:hAnsi="Times New Roman"/>
          <w:sz w:val="24"/>
          <w:szCs w:val="24"/>
          <w:lang w:val="en-GB"/>
        </w:rPr>
        <w:t xml:space="preserve"> 2004)</w:t>
      </w:r>
      <w:r w:rsidR="00C06B60">
        <w:rPr>
          <w:rFonts w:ascii="Times New Roman" w:hAnsi="Times New Roman"/>
          <w:sz w:val="24"/>
          <w:szCs w:val="24"/>
          <w:lang w:val="en-GB"/>
        </w:rPr>
        <w:t>,</w:t>
      </w:r>
      <w:r>
        <w:rPr>
          <w:rFonts w:ascii="Times New Roman" w:hAnsi="Times New Roman"/>
          <w:sz w:val="24"/>
          <w:szCs w:val="24"/>
          <w:lang w:val="en-GB"/>
        </w:rPr>
        <w:t xml:space="preserve"> includ</w:t>
      </w:r>
      <w:r w:rsidR="00416D23">
        <w:rPr>
          <w:rFonts w:ascii="Times New Roman" w:hAnsi="Times New Roman"/>
          <w:sz w:val="24"/>
          <w:szCs w:val="24"/>
          <w:lang w:val="en-GB"/>
        </w:rPr>
        <w:t>ing</w:t>
      </w:r>
      <w:r>
        <w:rPr>
          <w:rFonts w:ascii="Times New Roman" w:hAnsi="Times New Roman"/>
          <w:sz w:val="24"/>
          <w:szCs w:val="24"/>
          <w:lang w:val="en-GB"/>
        </w:rPr>
        <w:t xml:space="preserve"> focus</w:t>
      </w:r>
      <w:r w:rsidR="00C06B60">
        <w:rPr>
          <w:rFonts w:ascii="Times New Roman" w:hAnsi="Times New Roman"/>
          <w:sz w:val="24"/>
          <w:szCs w:val="24"/>
          <w:lang w:val="en-GB"/>
        </w:rPr>
        <w:t xml:space="preserve"> </w:t>
      </w:r>
      <w:r>
        <w:rPr>
          <w:rFonts w:ascii="Times New Roman" w:hAnsi="Times New Roman"/>
          <w:sz w:val="24"/>
          <w:szCs w:val="24"/>
          <w:lang w:val="en-GB"/>
        </w:rPr>
        <w:t>group interviews and individual interviews</w:t>
      </w:r>
      <w:r w:rsidR="003235D8">
        <w:rPr>
          <w:rFonts w:ascii="Times New Roman" w:hAnsi="Times New Roman"/>
          <w:sz w:val="24"/>
          <w:szCs w:val="24"/>
          <w:lang w:val="en-GB"/>
        </w:rPr>
        <w:t>.</w:t>
      </w:r>
      <w:r w:rsidRPr="009D33D8">
        <w:rPr>
          <w:rFonts w:ascii="Times New Roman" w:hAnsi="Times New Roman"/>
          <w:sz w:val="24"/>
          <w:szCs w:val="24"/>
          <w:lang w:val="en-GB"/>
        </w:rPr>
        <w:t xml:space="preserve"> </w:t>
      </w:r>
      <w:r w:rsidR="003235D8">
        <w:rPr>
          <w:rFonts w:ascii="Times New Roman" w:hAnsi="Times New Roman"/>
          <w:sz w:val="24"/>
          <w:szCs w:val="24"/>
          <w:lang w:val="en-GB"/>
        </w:rPr>
        <w:t>T</w:t>
      </w:r>
      <w:r>
        <w:rPr>
          <w:rFonts w:ascii="Times New Roman" w:hAnsi="Times New Roman"/>
          <w:sz w:val="24"/>
          <w:szCs w:val="24"/>
          <w:lang w:val="en-GB"/>
        </w:rPr>
        <w:t xml:space="preserve">he </w:t>
      </w:r>
      <w:r w:rsidR="00416D23">
        <w:rPr>
          <w:rFonts w:ascii="Times New Roman" w:hAnsi="Times New Roman"/>
          <w:sz w:val="24"/>
          <w:szCs w:val="24"/>
          <w:lang w:val="en-GB"/>
        </w:rPr>
        <w:t xml:space="preserve">narrative </w:t>
      </w:r>
      <w:r w:rsidR="00C37AFC">
        <w:rPr>
          <w:rFonts w:ascii="Times New Roman" w:hAnsi="Times New Roman"/>
          <w:sz w:val="24"/>
          <w:szCs w:val="24"/>
          <w:lang w:val="en-GB"/>
        </w:rPr>
        <w:t>had</w:t>
      </w:r>
      <w:r>
        <w:rPr>
          <w:rFonts w:ascii="Times New Roman" w:hAnsi="Times New Roman"/>
          <w:sz w:val="24"/>
          <w:szCs w:val="24"/>
          <w:lang w:val="en-GB"/>
        </w:rPr>
        <w:t xml:space="preserve"> been chosen by the interviewee</w:t>
      </w:r>
      <w:r w:rsidR="00997408">
        <w:rPr>
          <w:rFonts w:ascii="Times New Roman" w:hAnsi="Times New Roman"/>
          <w:sz w:val="24"/>
          <w:szCs w:val="24"/>
          <w:lang w:val="en-GB"/>
        </w:rPr>
        <w:t>.</w:t>
      </w:r>
      <w:r w:rsidR="003235D8">
        <w:rPr>
          <w:rFonts w:ascii="Times New Roman" w:hAnsi="Times New Roman"/>
          <w:sz w:val="24"/>
          <w:szCs w:val="24"/>
          <w:lang w:val="en-GB"/>
        </w:rPr>
        <w:t xml:space="preserve"> After having talked about whe</w:t>
      </w:r>
      <w:r>
        <w:rPr>
          <w:rFonts w:ascii="Times New Roman" w:hAnsi="Times New Roman"/>
          <w:sz w:val="24"/>
          <w:szCs w:val="24"/>
          <w:lang w:val="en-GB"/>
        </w:rPr>
        <w:t>ther she should quit the profession</w:t>
      </w:r>
      <w:r w:rsidR="00C06B60">
        <w:rPr>
          <w:rFonts w:ascii="Times New Roman" w:hAnsi="Times New Roman"/>
          <w:sz w:val="24"/>
          <w:szCs w:val="24"/>
          <w:lang w:val="en-GB"/>
        </w:rPr>
        <w:t>,</w:t>
      </w:r>
      <w:r w:rsidR="00C37AFC">
        <w:rPr>
          <w:rFonts w:ascii="Times New Roman" w:hAnsi="Times New Roman"/>
          <w:sz w:val="24"/>
          <w:szCs w:val="24"/>
          <w:lang w:val="en-GB"/>
        </w:rPr>
        <w:t xml:space="preserve"> </w:t>
      </w:r>
      <w:r w:rsidR="00902DEC">
        <w:rPr>
          <w:rFonts w:ascii="Times New Roman" w:hAnsi="Times New Roman"/>
          <w:sz w:val="24"/>
          <w:szCs w:val="24"/>
          <w:lang w:val="en-GB"/>
        </w:rPr>
        <w:t>a</w:t>
      </w:r>
      <w:r w:rsidR="003235D8">
        <w:rPr>
          <w:rFonts w:ascii="Times New Roman" w:hAnsi="Times New Roman"/>
          <w:sz w:val="24"/>
          <w:szCs w:val="24"/>
          <w:lang w:val="en-GB"/>
        </w:rPr>
        <w:t xml:space="preserve"> long narrative</w:t>
      </w:r>
      <w:r w:rsidR="00C37AFC">
        <w:rPr>
          <w:rFonts w:ascii="Times New Roman" w:hAnsi="Times New Roman"/>
          <w:sz w:val="24"/>
          <w:szCs w:val="24"/>
          <w:lang w:val="en-GB"/>
        </w:rPr>
        <w:t xml:space="preserve"> was</w:t>
      </w:r>
      <w:r w:rsidR="00902DEC">
        <w:rPr>
          <w:rFonts w:ascii="Times New Roman" w:hAnsi="Times New Roman"/>
          <w:sz w:val="24"/>
          <w:szCs w:val="24"/>
          <w:lang w:val="en-GB"/>
        </w:rPr>
        <w:t xml:space="preserve"> sparked off</w:t>
      </w:r>
      <w:r w:rsidR="003235D8">
        <w:rPr>
          <w:rFonts w:ascii="Times New Roman" w:hAnsi="Times New Roman"/>
          <w:sz w:val="24"/>
          <w:szCs w:val="24"/>
          <w:lang w:val="en-GB"/>
        </w:rPr>
        <w:t xml:space="preserve"> about an experience of crisis in work.</w:t>
      </w:r>
      <w:r w:rsidR="00C37AFC">
        <w:rPr>
          <w:rFonts w:ascii="Times New Roman" w:hAnsi="Times New Roman"/>
          <w:sz w:val="24"/>
          <w:szCs w:val="24"/>
          <w:lang w:val="en-GB"/>
        </w:rPr>
        <w:t xml:space="preserve"> </w:t>
      </w:r>
      <w:r w:rsidR="003235D8">
        <w:rPr>
          <w:rFonts w:ascii="Times New Roman" w:hAnsi="Times New Roman"/>
          <w:sz w:val="24"/>
          <w:szCs w:val="24"/>
          <w:lang w:val="en-GB"/>
        </w:rPr>
        <w:t>T</w:t>
      </w:r>
      <w:r w:rsidR="00C06B60">
        <w:rPr>
          <w:rFonts w:ascii="Times New Roman" w:hAnsi="Times New Roman"/>
          <w:sz w:val="24"/>
          <w:szCs w:val="24"/>
          <w:lang w:val="en-GB"/>
        </w:rPr>
        <w:t xml:space="preserve">he </w:t>
      </w:r>
      <w:r w:rsidR="003235D8">
        <w:rPr>
          <w:rFonts w:ascii="Times New Roman" w:hAnsi="Times New Roman"/>
          <w:sz w:val="24"/>
          <w:szCs w:val="24"/>
          <w:lang w:val="en-GB"/>
        </w:rPr>
        <w:t>“</w:t>
      </w:r>
      <w:r w:rsidR="00C06B60">
        <w:rPr>
          <w:rFonts w:ascii="Times New Roman" w:hAnsi="Times New Roman"/>
          <w:sz w:val="24"/>
          <w:szCs w:val="24"/>
          <w:lang w:val="en-GB"/>
        </w:rPr>
        <w:t>situation</w:t>
      </w:r>
      <w:r w:rsidR="003235D8">
        <w:rPr>
          <w:rFonts w:ascii="Times New Roman" w:hAnsi="Times New Roman"/>
          <w:sz w:val="24"/>
          <w:szCs w:val="24"/>
          <w:lang w:val="en-GB"/>
        </w:rPr>
        <w:t>”</w:t>
      </w:r>
      <w:r w:rsidR="00C37AFC">
        <w:rPr>
          <w:rFonts w:ascii="Times New Roman" w:hAnsi="Times New Roman"/>
          <w:sz w:val="24"/>
          <w:szCs w:val="24"/>
          <w:lang w:val="en-GB"/>
        </w:rPr>
        <w:t xml:space="preserve"> described was</w:t>
      </w:r>
      <w:r w:rsidR="008C48D7">
        <w:rPr>
          <w:rFonts w:ascii="Times New Roman" w:hAnsi="Times New Roman"/>
          <w:sz w:val="24"/>
          <w:szCs w:val="24"/>
          <w:lang w:val="en-GB"/>
        </w:rPr>
        <w:t xml:space="preserve"> </w:t>
      </w:r>
      <w:r w:rsidR="00C06B60">
        <w:rPr>
          <w:rFonts w:ascii="Times New Roman" w:hAnsi="Times New Roman"/>
          <w:sz w:val="24"/>
          <w:szCs w:val="24"/>
          <w:lang w:val="en-GB"/>
        </w:rPr>
        <w:t>that a</w:t>
      </w:r>
      <w:r w:rsidR="00C37AFC">
        <w:rPr>
          <w:rFonts w:ascii="Times New Roman" w:hAnsi="Times New Roman"/>
          <w:sz w:val="24"/>
          <w:szCs w:val="24"/>
          <w:lang w:val="en-GB"/>
        </w:rPr>
        <w:t xml:space="preserve"> very old woman had</w:t>
      </w:r>
      <w:r>
        <w:rPr>
          <w:rFonts w:ascii="Times New Roman" w:hAnsi="Times New Roman"/>
          <w:sz w:val="24"/>
          <w:szCs w:val="24"/>
          <w:lang w:val="en-GB"/>
        </w:rPr>
        <w:t xml:space="preserve"> had a heart attack at </w:t>
      </w:r>
      <w:r w:rsidR="00C06B60">
        <w:rPr>
          <w:rFonts w:ascii="Times New Roman" w:hAnsi="Times New Roman"/>
          <w:sz w:val="24"/>
          <w:szCs w:val="24"/>
          <w:lang w:val="en-GB"/>
        </w:rPr>
        <w:t>a</w:t>
      </w:r>
      <w:r>
        <w:rPr>
          <w:rFonts w:ascii="Times New Roman" w:hAnsi="Times New Roman"/>
          <w:sz w:val="24"/>
          <w:szCs w:val="24"/>
          <w:lang w:val="en-GB"/>
        </w:rPr>
        <w:t xml:space="preserve"> retirement home and </w:t>
      </w:r>
      <w:r w:rsidR="00C37AFC">
        <w:rPr>
          <w:rFonts w:ascii="Times New Roman" w:hAnsi="Times New Roman"/>
          <w:sz w:val="24"/>
          <w:szCs w:val="24"/>
          <w:lang w:val="en-GB"/>
        </w:rPr>
        <w:t>had</w:t>
      </w:r>
      <w:r w:rsidR="00C06B60">
        <w:rPr>
          <w:rFonts w:ascii="Times New Roman" w:hAnsi="Times New Roman"/>
          <w:sz w:val="24"/>
          <w:szCs w:val="24"/>
          <w:lang w:val="en-GB"/>
        </w:rPr>
        <w:t xml:space="preserve"> </w:t>
      </w:r>
      <w:r>
        <w:rPr>
          <w:rFonts w:ascii="Times New Roman" w:hAnsi="Times New Roman"/>
          <w:sz w:val="24"/>
          <w:szCs w:val="24"/>
          <w:lang w:val="en-GB"/>
        </w:rPr>
        <w:t>come into the hospital in an ambulance:</w:t>
      </w:r>
    </w:p>
    <w:p w14:paraId="44743482" w14:textId="77777777" w:rsidR="00BA0253" w:rsidRDefault="00BA0253" w:rsidP="00BA0253">
      <w:pPr>
        <w:tabs>
          <w:tab w:val="left" w:pos="142"/>
        </w:tabs>
        <w:spacing w:line="276" w:lineRule="auto"/>
        <w:rPr>
          <w:rFonts w:ascii="Times New Roman" w:hAnsi="Times New Roman"/>
          <w:sz w:val="24"/>
          <w:szCs w:val="24"/>
          <w:lang w:val="en-GB"/>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GB"/>
        </w:rPr>
        <w:t xml:space="preserve"> </w:t>
      </w:r>
    </w:p>
    <w:p w14:paraId="390F3565" w14:textId="77777777" w:rsidR="00BA0253" w:rsidRPr="004F6E2B" w:rsidRDefault="00BA0253" w:rsidP="00BA0253">
      <w:pPr>
        <w:spacing w:line="276" w:lineRule="auto"/>
        <w:rPr>
          <w:i/>
          <w:lang w:val="en-US"/>
        </w:rPr>
      </w:pPr>
      <w:r w:rsidRPr="004F6E2B">
        <w:rPr>
          <w:i/>
          <w:lang w:val="en-US"/>
        </w:rPr>
        <w:t>A</w:t>
      </w:r>
      <w:r w:rsidR="009C709B">
        <w:rPr>
          <w:i/>
          <w:lang w:val="en-US"/>
        </w:rPr>
        <w:t>n</w:t>
      </w:r>
      <w:r w:rsidRPr="004F6E2B">
        <w:rPr>
          <w:i/>
          <w:lang w:val="en-US"/>
        </w:rPr>
        <w:t xml:space="preserve">nette: </w:t>
      </w:r>
      <w:r>
        <w:rPr>
          <w:i/>
          <w:lang w:val="en-US"/>
        </w:rPr>
        <w:t>T</w:t>
      </w:r>
      <w:r w:rsidRPr="004F6E2B">
        <w:rPr>
          <w:i/>
          <w:lang w:val="en-US"/>
        </w:rPr>
        <w:t>hey resurrect her and do heart massage and her heart starts working again,</w:t>
      </w:r>
      <w:r w:rsidR="00C06B60">
        <w:rPr>
          <w:i/>
          <w:lang w:val="en-US"/>
        </w:rPr>
        <w:t xml:space="preserve"> …</w:t>
      </w:r>
      <w:r w:rsidRPr="004F6E2B">
        <w:rPr>
          <w:i/>
          <w:lang w:val="en-US"/>
        </w:rPr>
        <w:t xml:space="preserve"> she is, she is brain dead. She </w:t>
      </w:r>
      <w:r w:rsidR="00232129">
        <w:rPr>
          <w:i/>
          <w:lang w:val="en-US"/>
        </w:rPr>
        <w:t xml:space="preserve">is brought </w:t>
      </w:r>
      <w:r w:rsidRPr="004F6E2B">
        <w:rPr>
          <w:i/>
          <w:lang w:val="en-US"/>
        </w:rPr>
        <w:t>to us, and we are told, that she has come to die. Fine, but then s</w:t>
      </w:r>
      <w:r>
        <w:rPr>
          <w:i/>
          <w:lang w:val="en-US"/>
        </w:rPr>
        <w:t xml:space="preserve">uch a </w:t>
      </w:r>
      <w:r w:rsidR="00232129">
        <w:rPr>
          <w:i/>
          <w:lang w:val="en-US"/>
        </w:rPr>
        <w:t>person</w:t>
      </w:r>
      <w:r w:rsidRPr="004F6E2B">
        <w:rPr>
          <w:i/>
          <w:lang w:val="en-US"/>
        </w:rPr>
        <w:t xml:space="preserve"> shouldn´t be in a coronary unit, where I work, and so we discuss</w:t>
      </w:r>
      <w:r w:rsidR="00232129">
        <w:rPr>
          <w:i/>
          <w:lang w:val="en-US"/>
        </w:rPr>
        <w:t>ed</w:t>
      </w:r>
      <w:r w:rsidRPr="004F6E2B">
        <w:rPr>
          <w:i/>
          <w:lang w:val="en-US"/>
        </w:rPr>
        <w:t xml:space="preserve"> this. When she came up she was in </w:t>
      </w:r>
      <w:r w:rsidR="00232129">
        <w:rPr>
          <w:i/>
          <w:lang w:val="en-US"/>
        </w:rPr>
        <w:t xml:space="preserve">an </w:t>
      </w:r>
      <w:r w:rsidRPr="004F6E2B">
        <w:rPr>
          <w:i/>
          <w:lang w:val="en-US"/>
        </w:rPr>
        <w:t>extremely bad shape</w:t>
      </w:r>
      <w:r w:rsidR="009C709B">
        <w:rPr>
          <w:i/>
          <w:lang w:val="en-US"/>
        </w:rPr>
        <w:t>,</w:t>
      </w:r>
      <w:r w:rsidRPr="004F6E2B">
        <w:rPr>
          <w:i/>
          <w:lang w:val="en-US"/>
        </w:rPr>
        <w:t xml:space="preserve"> that is she was lying there and moaning, but wasn´t conscious… and it was fine that I should take care of her, and I would…be there. Because she should just die, and she should be allowed to do that. But then a grandchild appears, and it turns </w:t>
      </w:r>
      <w:r w:rsidR="00232129">
        <w:rPr>
          <w:i/>
          <w:lang w:val="en-US"/>
        </w:rPr>
        <w:t>out</w:t>
      </w:r>
      <w:r w:rsidR="00B93B89">
        <w:rPr>
          <w:i/>
          <w:lang w:val="en-US"/>
        </w:rPr>
        <w:t xml:space="preserve"> </w:t>
      </w:r>
      <w:r w:rsidR="00232129">
        <w:rPr>
          <w:i/>
          <w:lang w:val="en-US"/>
        </w:rPr>
        <w:t>that</w:t>
      </w:r>
      <w:r w:rsidRPr="004F6E2B">
        <w:rPr>
          <w:i/>
          <w:lang w:val="en-US"/>
        </w:rPr>
        <w:t xml:space="preserve"> I know her a little. And that was fine. I could handle that I knew her. But she engages a lot in </w:t>
      </w:r>
      <w:r w:rsidR="00232129">
        <w:rPr>
          <w:i/>
          <w:lang w:val="en-US"/>
        </w:rPr>
        <w:t xml:space="preserve">that </w:t>
      </w:r>
      <w:r w:rsidRPr="004F6E2B">
        <w:rPr>
          <w:i/>
          <w:lang w:val="en-US"/>
        </w:rPr>
        <w:t xml:space="preserve">the patient </w:t>
      </w:r>
      <w:r w:rsidR="00232129">
        <w:rPr>
          <w:i/>
          <w:lang w:val="en-US"/>
        </w:rPr>
        <w:t xml:space="preserve">should </w:t>
      </w:r>
      <w:r w:rsidRPr="004F6E2B">
        <w:rPr>
          <w:i/>
          <w:lang w:val="en-US"/>
        </w:rPr>
        <w:t>hav</w:t>
      </w:r>
      <w:r w:rsidR="00232129">
        <w:rPr>
          <w:i/>
          <w:lang w:val="en-US"/>
        </w:rPr>
        <w:t xml:space="preserve">e </w:t>
      </w:r>
      <w:r w:rsidRPr="004F6E2B">
        <w:rPr>
          <w:i/>
          <w:lang w:val="en-US"/>
        </w:rPr>
        <w:t xml:space="preserve">tranquilizers and that she shouldn´t be in pain, and that is also my </w:t>
      </w:r>
      <w:r w:rsidR="00232129">
        <w:rPr>
          <w:i/>
          <w:lang w:val="en-US"/>
        </w:rPr>
        <w:t>approach</w:t>
      </w:r>
      <w:r w:rsidRPr="004F6E2B">
        <w:rPr>
          <w:i/>
          <w:lang w:val="en-US"/>
        </w:rPr>
        <w:t xml:space="preserve"> to nursing</w:t>
      </w:r>
      <w:r w:rsidR="009C709B">
        <w:rPr>
          <w:i/>
          <w:lang w:val="en-US"/>
        </w:rPr>
        <w:t>,</w:t>
      </w:r>
      <w:r w:rsidRPr="004F6E2B">
        <w:rPr>
          <w:i/>
          <w:lang w:val="en-US"/>
        </w:rPr>
        <w:t xml:space="preserve"> that </w:t>
      </w:r>
      <w:r w:rsidR="00232129">
        <w:rPr>
          <w:i/>
          <w:lang w:val="en-US"/>
        </w:rPr>
        <w:t xml:space="preserve">patients </w:t>
      </w:r>
      <w:r w:rsidRPr="004F6E2B">
        <w:rPr>
          <w:i/>
          <w:lang w:val="en-US"/>
        </w:rPr>
        <w:t xml:space="preserve">shouldn´t be in pain when they are going to die anyway. But we have to watch out how much </w:t>
      </w:r>
      <w:r w:rsidR="00232129">
        <w:rPr>
          <w:i/>
          <w:lang w:val="en-US"/>
        </w:rPr>
        <w:t>we</w:t>
      </w:r>
      <w:r w:rsidRPr="004F6E2B">
        <w:rPr>
          <w:i/>
          <w:lang w:val="en-US"/>
        </w:rPr>
        <w:t xml:space="preserve"> give, because if you get a complaint. And she had a daughter, this woman, she had a daughter who lived some distance away and wanted to come in and say goodbye to her mother, so we should try to keep her alive until the daughter arrived. And I simply didn´t think she could keep up </w:t>
      </w:r>
      <w:r w:rsidR="009C709B">
        <w:rPr>
          <w:i/>
          <w:lang w:val="en-US"/>
        </w:rPr>
        <w:t>with</w:t>
      </w:r>
      <w:r w:rsidRPr="004F6E2B">
        <w:rPr>
          <w:i/>
          <w:lang w:val="en-US"/>
        </w:rPr>
        <w:t xml:space="preserve"> that. Because I wanted to give her some morphine, and I wanted to give her some tranquilizers so that </w:t>
      </w:r>
      <w:r w:rsidRPr="004F6E2B">
        <w:rPr>
          <w:i/>
          <w:lang w:val="en-US"/>
        </w:rPr>
        <w:lastRenderedPageBreak/>
        <w:t xml:space="preserve">she shouldn’t lie there and…. She wailed like an animal, in pain… so try to put </w:t>
      </w:r>
      <w:r>
        <w:rPr>
          <w:i/>
          <w:lang w:val="en-US"/>
        </w:rPr>
        <w:t xml:space="preserve">it </w:t>
      </w:r>
      <w:r w:rsidRPr="004F6E2B">
        <w:rPr>
          <w:i/>
          <w:lang w:val="en-US"/>
        </w:rPr>
        <w:t>i</w:t>
      </w:r>
      <w:r>
        <w:rPr>
          <w:i/>
          <w:lang w:val="en-US"/>
        </w:rPr>
        <w:t>nto</w:t>
      </w:r>
      <w:r w:rsidRPr="004F6E2B">
        <w:rPr>
          <w:i/>
          <w:lang w:val="en-US"/>
        </w:rPr>
        <w:t xml:space="preserve"> perspective.</w:t>
      </w:r>
    </w:p>
    <w:p w14:paraId="17803930" w14:textId="77777777" w:rsidR="00BA0253" w:rsidRPr="003A715D" w:rsidRDefault="00BA0253" w:rsidP="00BA0253">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GB"/>
        </w:rPr>
      </w:pPr>
    </w:p>
    <w:p w14:paraId="2D1EA395" w14:textId="6B67C22F" w:rsidR="00902DEC" w:rsidRDefault="00B93B89" w:rsidP="00BA0253">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US"/>
        </w:rPr>
      </w:pPr>
      <w:r>
        <w:rPr>
          <w:rFonts w:ascii="Times New Roman" w:hAnsi="Times New Roman"/>
          <w:sz w:val="24"/>
          <w:szCs w:val="24"/>
          <w:lang w:val="en-US"/>
        </w:rPr>
        <w:t xml:space="preserve">We begin the analysis </w:t>
      </w:r>
      <w:r w:rsidR="009C709B">
        <w:rPr>
          <w:rFonts w:ascii="Times New Roman" w:hAnsi="Times New Roman"/>
          <w:sz w:val="24"/>
          <w:szCs w:val="24"/>
          <w:lang w:val="en-US"/>
        </w:rPr>
        <w:t xml:space="preserve">by </w:t>
      </w:r>
      <w:r>
        <w:rPr>
          <w:rFonts w:ascii="Times New Roman" w:hAnsi="Times New Roman"/>
          <w:sz w:val="24"/>
          <w:szCs w:val="24"/>
          <w:lang w:val="en-US"/>
        </w:rPr>
        <w:t xml:space="preserve">developing a </w:t>
      </w:r>
      <w:r w:rsidR="00BA0253">
        <w:rPr>
          <w:rFonts w:ascii="Times New Roman" w:hAnsi="Times New Roman"/>
          <w:sz w:val="24"/>
          <w:szCs w:val="24"/>
          <w:lang w:val="en-US"/>
        </w:rPr>
        <w:t>logic</w:t>
      </w:r>
      <w:r w:rsidR="00232129">
        <w:rPr>
          <w:rFonts w:ascii="Times New Roman" w:hAnsi="Times New Roman"/>
          <w:sz w:val="24"/>
          <w:szCs w:val="24"/>
          <w:lang w:val="en-US"/>
        </w:rPr>
        <w:t>al</w:t>
      </w:r>
      <w:r w:rsidR="00BA0253">
        <w:rPr>
          <w:rFonts w:ascii="Times New Roman" w:hAnsi="Times New Roman"/>
          <w:sz w:val="24"/>
          <w:szCs w:val="24"/>
          <w:lang w:val="en-US"/>
        </w:rPr>
        <w:t xml:space="preserve"> scenic understanding. From the very beginning of the story</w:t>
      </w:r>
      <w:r w:rsidR="009C709B">
        <w:rPr>
          <w:rFonts w:ascii="Times New Roman" w:hAnsi="Times New Roman"/>
          <w:sz w:val="24"/>
          <w:szCs w:val="24"/>
          <w:lang w:val="en-US"/>
        </w:rPr>
        <w:t>,</w:t>
      </w:r>
      <w:r w:rsidR="00BA0253">
        <w:rPr>
          <w:rFonts w:ascii="Times New Roman" w:hAnsi="Times New Roman"/>
          <w:sz w:val="24"/>
          <w:szCs w:val="24"/>
          <w:lang w:val="en-US"/>
        </w:rPr>
        <w:t xml:space="preserve"> the nurse </w:t>
      </w:r>
      <w:r w:rsidR="009C709B">
        <w:rPr>
          <w:rFonts w:ascii="Times New Roman" w:hAnsi="Times New Roman"/>
          <w:sz w:val="24"/>
          <w:szCs w:val="24"/>
          <w:lang w:val="en-US"/>
        </w:rPr>
        <w:t xml:space="preserve">significantly </w:t>
      </w:r>
      <w:r w:rsidR="00C37AFC">
        <w:rPr>
          <w:rFonts w:ascii="Times New Roman" w:hAnsi="Times New Roman"/>
          <w:sz w:val="24"/>
          <w:szCs w:val="24"/>
          <w:lang w:val="en-US"/>
        </w:rPr>
        <w:t>described</w:t>
      </w:r>
      <w:r w:rsidR="00BA0253">
        <w:rPr>
          <w:rFonts w:ascii="Times New Roman" w:hAnsi="Times New Roman"/>
          <w:sz w:val="24"/>
          <w:szCs w:val="24"/>
          <w:lang w:val="en-US"/>
        </w:rPr>
        <w:t xml:space="preserve"> the patient as a non-human being, a</w:t>
      </w:r>
      <w:r w:rsidR="009C709B">
        <w:rPr>
          <w:rFonts w:ascii="Times New Roman" w:hAnsi="Times New Roman"/>
          <w:sz w:val="24"/>
          <w:szCs w:val="24"/>
          <w:lang w:val="en-US"/>
        </w:rPr>
        <w:t>nd that</w:t>
      </w:r>
      <w:r w:rsidR="00C37AFC">
        <w:rPr>
          <w:rFonts w:ascii="Times New Roman" w:hAnsi="Times New Roman"/>
          <w:sz w:val="24"/>
          <w:szCs w:val="24"/>
          <w:lang w:val="en-US"/>
        </w:rPr>
        <w:t xml:space="preserve"> she “was</w:t>
      </w:r>
      <w:r w:rsidR="00BA0253">
        <w:rPr>
          <w:rFonts w:ascii="Times New Roman" w:hAnsi="Times New Roman"/>
          <w:sz w:val="24"/>
          <w:szCs w:val="24"/>
          <w:lang w:val="en-US"/>
        </w:rPr>
        <w:t xml:space="preserve"> brain</w:t>
      </w:r>
      <w:r w:rsidR="009C709B">
        <w:rPr>
          <w:rFonts w:ascii="Times New Roman" w:hAnsi="Times New Roman"/>
          <w:sz w:val="24"/>
          <w:szCs w:val="24"/>
          <w:lang w:val="en-US"/>
        </w:rPr>
        <w:t xml:space="preserve"> </w:t>
      </w:r>
      <w:r w:rsidR="00BA0253">
        <w:rPr>
          <w:rFonts w:ascii="Times New Roman" w:hAnsi="Times New Roman"/>
          <w:sz w:val="24"/>
          <w:szCs w:val="24"/>
          <w:lang w:val="en-US"/>
        </w:rPr>
        <w:t>dead”. Annette</w:t>
      </w:r>
      <w:r w:rsidR="00232129">
        <w:rPr>
          <w:rFonts w:ascii="Times New Roman" w:hAnsi="Times New Roman"/>
          <w:sz w:val="24"/>
          <w:szCs w:val="24"/>
          <w:lang w:val="en-US"/>
        </w:rPr>
        <w:t>’</w:t>
      </w:r>
      <w:r w:rsidR="00C37AFC">
        <w:rPr>
          <w:rFonts w:ascii="Times New Roman" w:hAnsi="Times New Roman"/>
          <w:sz w:val="24"/>
          <w:szCs w:val="24"/>
          <w:lang w:val="en-US"/>
        </w:rPr>
        <w:t>s perception was linked to what she sensed</w:t>
      </w:r>
      <w:r w:rsidR="00BA0253">
        <w:rPr>
          <w:rFonts w:ascii="Times New Roman" w:hAnsi="Times New Roman"/>
          <w:sz w:val="24"/>
          <w:szCs w:val="24"/>
          <w:lang w:val="en-US"/>
        </w:rPr>
        <w:t>, noting how the patient behaved</w:t>
      </w:r>
      <w:r w:rsidR="00232129">
        <w:rPr>
          <w:rFonts w:ascii="Times New Roman" w:hAnsi="Times New Roman"/>
          <w:sz w:val="24"/>
          <w:szCs w:val="24"/>
          <w:lang w:val="en-US"/>
        </w:rPr>
        <w:t>:</w:t>
      </w:r>
      <w:r w:rsidR="00BA0253">
        <w:rPr>
          <w:rFonts w:ascii="Times New Roman" w:hAnsi="Times New Roman"/>
          <w:sz w:val="24"/>
          <w:szCs w:val="24"/>
          <w:lang w:val="en-US"/>
        </w:rPr>
        <w:t xml:space="preserve"> “moaning” and “wailed like an animal in pain” </w:t>
      </w:r>
      <w:r w:rsidR="00232129">
        <w:rPr>
          <w:rFonts w:ascii="Times New Roman" w:hAnsi="Times New Roman"/>
          <w:sz w:val="24"/>
          <w:szCs w:val="24"/>
          <w:lang w:val="en-US"/>
        </w:rPr>
        <w:t xml:space="preserve">- </w:t>
      </w:r>
      <w:r w:rsidR="00BA0253">
        <w:rPr>
          <w:rFonts w:ascii="Times New Roman" w:hAnsi="Times New Roman"/>
          <w:sz w:val="24"/>
          <w:szCs w:val="24"/>
          <w:lang w:val="en-US"/>
        </w:rPr>
        <w:t xml:space="preserve">although alive, </w:t>
      </w:r>
      <w:r w:rsidR="009C709B">
        <w:rPr>
          <w:rFonts w:ascii="Times New Roman" w:hAnsi="Times New Roman"/>
          <w:sz w:val="24"/>
          <w:szCs w:val="24"/>
          <w:lang w:val="en-US"/>
        </w:rPr>
        <w:t xml:space="preserve">but </w:t>
      </w:r>
      <w:r w:rsidR="00BA0253">
        <w:rPr>
          <w:rFonts w:ascii="Times New Roman" w:hAnsi="Times New Roman"/>
          <w:sz w:val="24"/>
          <w:szCs w:val="24"/>
          <w:lang w:val="en-US"/>
        </w:rPr>
        <w:t>not human</w:t>
      </w:r>
      <w:r w:rsidR="009C709B">
        <w:rPr>
          <w:rFonts w:ascii="Times New Roman" w:hAnsi="Times New Roman"/>
          <w:sz w:val="24"/>
          <w:szCs w:val="24"/>
          <w:lang w:val="en-US"/>
        </w:rPr>
        <w:t>;</w:t>
      </w:r>
      <w:r w:rsidR="00BA0253">
        <w:rPr>
          <w:rFonts w:ascii="Times New Roman" w:hAnsi="Times New Roman"/>
          <w:sz w:val="24"/>
          <w:szCs w:val="24"/>
          <w:lang w:val="en-US"/>
        </w:rPr>
        <w:t xml:space="preserve"> </w:t>
      </w:r>
      <w:r w:rsidR="009C709B">
        <w:rPr>
          <w:rFonts w:ascii="Times New Roman" w:hAnsi="Times New Roman"/>
          <w:sz w:val="24"/>
          <w:szCs w:val="24"/>
          <w:lang w:val="en-US"/>
        </w:rPr>
        <w:t>in</w:t>
      </w:r>
      <w:r w:rsidR="00C37AFC">
        <w:rPr>
          <w:rFonts w:ascii="Times New Roman" w:hAnsi="Times New Roman"/>
          <w:sz w:val="24"/>
          <w:szCs w:val="24"/>
          <w:lang w:val="en-US"/>
        </w:rPr>
        <w:t>stead, she was</w:t>
      </w:r>
      <w:r w:rsidR="00BA0253">
        <w:rPr>
          <w:rFonts w:ascii="Times New Roman" w:hAnsi="Times New Roman"/>
          <w:sz w:val="24"/>
          <w:szCs w:val="24"/>
          <w:lang w:val="en-US"/>
        </w:rPr>
        <w:t xml:space="preserve"> </w:t>
      </w:r>
      <w:r w:rsidR="00C37AFC">
        <w:rPr>
          <w:rFonts w:ascii="Times New Roman" w:hAnsi="Times New Roman"/>
          <w:sz w:val="24"/>
          <w:szCs w:val="24"/>
          <w:lang w:val="en-US"/>
        </w:rPr>
        <w:t xml:space="preserve">described as </w:t>
      </w:r>
      <w:r w:rsidR="00BA0253">
        <w:rPr>
          <w:rFonts w:ascii="Times New Roman" w:hAnsi="Times New Roman"/>
          <w:sz w:val="24"/>
          <w:szCs w:val="24"/>
          <w:lang w:val="en-US"/>
        </w:rPr>
        <w:t>an animal.</w:t>
      </w:r>
      <w:r w:rsidR="00C37AFC">
        <w:rPr>
          <w:rFonts w:ascii="Times New Roman" w:hAnsi="Times New Roman"/>
          <w:sz w:val="24"/>
          <w:szCs w:val="24"/>
          <w:lang w:val="en-US"/>
        </w:rPr>
        <w:t xml:space="preserve"> The scene was</w:t>
      </w:r>
      <w:r w:rsidR="00A26F22">
        <w:rPr>
          <w:rFonts w:ascii="Times New Roman" w:hAnsi="Times New Roman"/>
          <w:sz w:val="24"/>
          <w:szCs w:val="24"/>
          <w:lang w:val="en-US"/>
        </w:rPr>
        <w:t xml:space="preserve"> set as a dehumanized scene, which however paradoxically also is a scene of existence and survival</w:t>
      </w:r>
      <w:r w:rsidR="00877C08">
        <w:rPr>
          <w:rFonts w:ascii="Times New Roman" w:hAnsi="Times New Roman"/>
          <w:sz w:val="24"/>
          <w:szCs w:val="24"/>
          <w:lang w:val="en-US"/>
        </w:rPr>
        <w:t>.</w:t>
      </w:r>
      <w:r w:rsidR="00A26F22">
        <w:rPr>
          <w:rFonts w:ascii="Times New Roman" w:hAnsi="Times New Roman"/>
          <w:sz w:val="24"/>
          <w:szCs w:val="24"/>
          <w:lang w:val="en-US"/>
        </w:rPr>
        <w:t xml:space="preserve"> Annette as professional </w:t>
      </w:r>
      <w:r w:rsidR="00E55643">
        <w:rPr>
          <w:rFonts w:ascii="Times New Roman" w:hAnsi="Times New Roman"/>
          <w:sz w:val="24"/>
          <w:szCs w:val="24"/>
          <w:lang w:val="en-US"/>
        </w:rPr>
        <w:t>wants to ease her pain</w:t>
      </w:r>
      <w:r w:rsidR="00902DEC">
        <w:rPr>
          <w:rFonts w:ascii="Times New Roman" w:hAnsi="Times New Roman"/>
          <w:sz w:val="24"/>
          <w:szCs w:val="24"/>
          <w:lang w:val="en-US"/>
        </w:rPr>
        <w:t xml:space="preserve"> and to “solve” the professional work problem or challenge.</w:t>
      </w:r>
      <w:r w:rsidR="00997408">
        <w:rPr>
          <w:rFonts w:ascii="Times New Roman" w:hAnsi="Times New Roman"/>
          <w:sz w:val="24"/>
          <w:szCs w:val="24"/>
          <w:lang w:val="en-US"/>
        </w:rPr>
        <w:t xml:space="preserve"> </w:t>
      </w:r>
    </w:p>
    <w:p w14:paraId="538E837F" w14:textId="0B16B7A7" w:rsidR="00902DEC" w:rsidRDefault="00BA0253" w:rsidP="00BA0253">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US"/>
        </w:rPr>
      </w:pPr>
      <w:r>
        <w:rPr>
          <w:rFonts w:ascii="Times New Roman" w:hAnsi="Times New Roman"/>
          <w:sz w:val="24"/>
          <w:szCs w:val="24"/>
          <w:lang w:val="en-US"/>
        </w:rPr>
        <w:t xml:space="preserve"> </w:t>
      </w:r>
      <w:r w:rsidR="00E55643">
        <w:rPr>
          <w:rFonts w:ascii="Times New Roman" w:hAnsi="Times New Roman"/>
          <w:sz w:val="24"/>
          <w:szCs w:val="24"/>
          <w:lang w:val="en-US"/>
        </w:rPr>
        <w:tab/>
      </w:r>
      <w:r w:rsidR="007D08ED">
        <w:rPr>
          <w:rFonts w:ascii="Times New Roman" w:hAnsi="Times New Roman"/>
          <w:sz w:val="24"/>
          <w:szCs w:val="24"/>
          <w:lang w:val="en-US"/>
        </w:rPr>
        <w:t xml:space="preserve">A </w:t>
      </w:r>
      <w:r w:rsidR="00902DEC">
        <w:rPr>
          <w:rFonts w:ascii="Times New Roman" w:hAnsi="Times New Roman"/>
          <w:sz w:val="24"/>
          <w:szCs w:val="24"/>
          <w:lang w:val="en-US"/>
        </w:rPr>
        <w:t>normative construction of meaning</w:t>
      </w:r>
      <w:r w:rsidR="00275E29">
        <w:rPr>
          <w:rFonts w:ascii="Times New Roman" w:hAnsi="Times New Roman"/>
          <w:sz w:val="24"/>
          <w:szCs w:val="24"/>
          <w:lang w:val="en-US"/>
        </w:rPr>
        <w:t xml:space="preserve"> is outlined here</w:t>
      </w:r>
      <w:r w:rsidR="00902DEC">
        <w:rPr>
          <w:rFonts w:ascii="Times New Roman" w:hAnsi="Times New Roman"/>
          <w:sz w:val="24"/>
          <w:szCs w:val="24"/>
          <w:lang w:val="en-US"/>
        </w:rPr>
        <w:t>:</w:t>
      </w:r>
      <w:r>
        <w:rPr>
          <w:rFonts w:ascii="Times New Roman" w:hAnsi="Times New Roman"/>
          <w:sz w:val="24"/>
          <w:szCs w:val="24"/>
          <w:lang w:val="en-US"/>
        </w:rPr>
        <w:t xml:space="preserve"> “but then such a </w:t>
      </w:r>
      <w:r w:rsidR="00DC07F3">
        <w:rPr>
          <w:rFonts w:ascii="Times New Roman" w:hAnsi="Times New Roman"/>
          <w:sz w:val="24"/>
          <w:szCs w:val="24"/>
          <w:lang w:val="en-US"/>
        </w:rPr>
        <w:t>person</w:t>
      </w:r>
      <w:r>
        <w:rPr>
          <w:rFonts w:ascii="Times New Roman" w:hAnsi="Times New Roman"/>
          <w:sz w:val="24"/>
          <w:szCs w:val="24"/>
          <w:lang w:val="en-US"/>
        </w:rPr>
        <w:t xml:space="preserve"> shouldn</w:t>
      </w:r>
      <w:r w:rsidR="00D40732">
        <w:rPr>
          <w:rFonts w:ascii="Times New Roman" w:hAnsi="Times New Roman"/>
          <w:sz w:val="24"/>
          <w:szCs w:val="24"/>
          <w:lang w:val="en-US"/>
        </w:rPr>
        <w:t>’</w:t>
      </w:r>
      <w:r>
        <w:rPr>
          <w:rFonts w:ascii="Times New Roman" w:hAnsi="Times New Roman"/>
          <w:sz w:val="24"/>
          <w:szCs w:val="24"/>
          <w:lang w:val="en-US"/>
        </w:rPr>
        <w:t>t be in a coronary unit”</w:t>
      </w:r>
      <w:r w:rsidR="00275E29">
        <w:rPr>
          <w:rFonts w:ascii="Times New Roman" w:hAnsi="Times New Roman"/>
          <w:sz w:val="24"/>
          <w:szCs w:val="24"/>
          <w:lang w:val="en-US"/>
        </w:rPr>
        <w:t>. This</w:t>
      </w:r>
      <w:r w:rsidR="007D08ED">
        <w:rPr>
          <w:rFonts w:ascii="Times New Roman" w:hAnsi="Times New Roman"/>
          <w:sz w:val="24"/>
          <w:szCs w:val="24"/>
          <w:lang w:val="en-US"/>
        </w:rPr>
        <w:t xml:space="preserve"> points to the</w:t>
      </w:r>
      <w:r>
        <w:rPr>
          <w:rFonts w:ascii="Times New Roman" w:hAnsi="Times New Roman"/>
          <w:sz w:val="24"/>
          <w:szCs w:val="24"/>
          <w:lang w:val="en-US"/>
        </w:rPr>
        <w:t xml:space="preserve"> nurse</w:t>
      </w:r>
      <w:r w:rsidR="00E55643">
        <w:rPr>
          <w:rFonts w:ascii="Times New Roman" w:hAnsi="Times New Roman"/>
          <w:sz w:val="24"/>
          <w:szCs w:val="24"/>
          <w:lang w:val="en-US"/>
        </w:rPr>
        <w:t xml:space="preserve"> construct</w:t>
      </w:r>
      <w:r w:rsidR="007D08ED">
        <w:rPr>
          <w:rFonts w:ascii="Times New Roman" w:hAnsi="Times New Roman"/>
          <w:sz w:val="24"/>
          <w:szCs w:val="24"/>
          <w:lang w:val="en-US"/>
        </w:rPr>
        <w:t>ing</w:t>
      </w:r>
      <w:r w:rsidR="00E55643">
        <w:rPr>
          <w:rFonts w:ascii="Times New Roman" w:hAnsi="Times New Roman"/>
          <w:sz w:val="24"/>
          <w:szCs w:val="24"/>
          <w:lang w:val="en-US"/>
        </w:rPr>
        <w:t xml:space="preserve"> </w:t>
      </w:r>
      <w:r>
        <w:rPr>
          <w:rFonts w:ascii="Times New Roman" w:hAnsi="Times New Roman"/>
          <w:sz w:val="24"/>
          <w:szCs w:val="24"/>
          <w:lang w:val="en-US"/>
        </w:rPr>
        <w:t>the patient</w:t>
      </w:r>
      <w:r w:rsidR="00902DEC">
        <w:rPr>
          <w:rFonts w:ascii="Times New Roman" w:hAnsi="Times New Roman"/>
          <w:sz w:val="24"/>
          <w:szCs w:val="24"/>
          <w:lang w:val="en-US"/>
        </w:rPr>
        <w:t xml:space="preserve"> as representative of a </w:t>
      </w:r>
      <w:r w:rsidR="008A741B" w:rsidRPr="007A46F4">
        <w:rPr>
          <w:rFonts w:ascii="Times New Roman" w:hAnsi="Times New Roman"/>
          <w:sz w:val="24"/>
          <w:szCs w:val="24"/>
          <w:lang w:val="en-US"/>
        </w:rPr>
        <w:t xml:space="preserve">diagnostic </w:t>
      </w:r>
      <w:r w:rsidR="00902DEC">
        <w:rPr>
          <w:rFonts w:ascii="Times New Roman" w:hAnsi="Times New Roman"/>
          <w:sz w:val="24"/>
          <w:szCs w:val="24"/>
          <w:lang w:val="en-US"/>
        </w:rPr>
        <w:t>category</w:t>
      </w:r>
      <w:r w:rsidR="00E55643">
        <w:rPr>
          <w:rFonts w:ascii="Times New Roman" w:hAnsi="Times New Roman"/>
          <w:sz w:val="24"/>
          <w:szCs w:val="24"/>
          <w:lang w:val="en-US"/>
        </w:rPr>
        <w:t xml:space="preserve"> and </w:t>
      </w:r>
      <w:r>
        <w:rPr>
          <w:rFonts w:ascii="Times New Roman" w:hAnsi="Times New Roman"/>
          <w:sz w:val="24"/>
          <w:szCs w:val="24"/>
          <w:lang w:val="en-US"/>
        </w:rPr>
        <w:t>as an object</w:t>
      </w:r>
      <w:r w:rsidR="00902DEC">
        <w:rPr>
          <w:rFonts w:ascii="Times New Roman" w:hAnsi="Times New Roman"/>
          <w:sz w:val="24"/>
          <w:szCs w:val="24"/>
          <w:lang w:val="en-US"/>
        </w:rPr>
        <w:t xml:space="preserve"> of work</w:t>
      </w:r>
      <w:r>
        <w:rPr>
          <w:rFonts w:ascii="Times New Roman" w:hAnsi="Times New Roman"/>
          <w:sz w:val="24"/>
          <w:szCs w:val="24"/>
          <w:lang w:val="en-US"/>
        </w:rPr>
        <w:t xml:space="preserve">, which </w:t>
      </w:r>
      <w:r w:rsidR="00902DEC">
        <w:rPr>
          <w:rFonts w:ascii="Times New Roman" w:hAnsi="Times New Roman"/>
          <w:sz w:val="24"/>
          <w:szCs w:val="24"/>
          <w:lang w:val="en-US"/>
        </w:rPr>
        <w:t xml:space="preserve">should not be </w:t>
      </w:r>
      <w:r w:rsidR="00E55643">
        <w:rPr>
          <w:rFonts w:ascii="Times New Roman" w:hAnsi="Times New Roman"/>
          <w:sz w:val="24"/>
          <w:szCs w:val="24"/>
          <w:lang w:val="en-US"/>
        </w:rPr>
        <w:t>in her care</w:t>
      </w:r>
      <w:r w:rsidR="00902DEC">
        <w:rPr>
          <w:rFonts w:ascii="Times New Roman" w:hAnsi="Times New Roman"/>
          <w:sz w:val="24"/>
          <w:szCs w:val="24"/>
          <w:lang w:val="en-US"/>
        </w:rPr>
        <w:t>.</w:t>
      </w:r>
      <w:r w:rsidR="00C8107B">
        <w:rPr>
          <w:rFonts w:ascii="Times New Roman" w:hAnsi="Times New Roman"/>
          <w:sz w:val="24"/>
          <w:szCs w:val="24"/>
          <w:lang w:val="en-US"/>
        </w:rPr>
        <w:t xml:space="preserve"> </w:t>
      </w:r>
      <w:r>
        <w:rPr>
          <w:rFonts w:ascii="Times New Roman" w:hAnsi="Times New Roman"/>
          <w:sz w:val="24"/>
          <w:szCs w:val="24"/>
          <w:lang w:val="en-US"/>
        </w:rPr>
        <w:t>And yet in the same passage</w:t>
      </w:r>
      <w:r w:rsidR="009C709B">
        <w:rPr>
          <w:rFonts w:ascii="Times New Roman" w:hAnsi="Times New Roman"/>
          <w:sz w:val="24"/>
          <w:szCs w:val="24"/>
          <w:lang w:val="en-US"/>
        </w:rPr>
        <w:t>,</w:t>
      </w:r>
      <w:r>
        <w:rPr>
          <w:rFonts w:ascii="Times New Roman" w:hAnsi="Times New Roman"/>
          <w:sz w:val="24"/>
          <w:szCs w:val="24"/>
          <w:lang w:val="en-US"/>
        </w:rPr>
        <w:t xml:space="preserve"> An</w:t>
      </w:r>
      <w:r w:rsidR="00E55643">
        <w:rPr>
          <w:rFonts w:ascii="Times New Roman" w:hAnsi="Times New Roman"/>
          <w:sz w:val="24"/>
          <w:szCs w:val="24"/>
          <w:lang w:val="en-US"/>
        </w:rPr>
        <w:t>nette</w:t>
      </w:r>
      <w:r>
        <w:rPr>
          <w:rFonts w:ascii="Times New Roman" w:hAnsi="Times New Roman"/>
          <w:sz w:val="24"/>
          <w:szCs w:val="24"/>
          <w:lang w:val="en-US"/>
        </w:rPr>
        <w:t xml:space="preserve"> talk</w:t>
      </w:r>
      <w:r w:rsidR="007D08ED">
        <w:rPr>
          <w:rFonts w:ascii="Times New Roman" w:hAnsi="Times New Roman"/>
          <w:sz w:val="24"/>
          <w:szCs w:val="24"/>
          <w:lang w:val="en-US"/>
        </w:rPr>
        <w:t>ed</w:t>
      </w:r>
      <w:r>
        <w:rPr>
          <w:rFonts w:ascii="Times New Roman" w:hAnsi="Times New Roman"/>
          <w:sz w:val="24"/>
          <w:szCs w:val="24"/>
          <w:lang w:val="en-US"/>
        </w:rPr>
        <w:t xml:space="preserve"> about the patient as a person when</w:t>
      </w:r>
      <w:r w:rsidR="00C8107B">
        <w:rPr>
          <w:rFonts w:ascii="Times New Roman" w:hAnsi="Times New Roman"/>
          <w:sz w:val="24"/>
          <w:szCs w:val="24"/>
          <w:lang w:val="en-US"/>
        </w:rPr>
        <w:t xml:space="preserve"> </w:t>
      </w:r>
      <w:r>
        <w:rPr>
          <w:rFonts w:ascii="Times New Roman" w:hAnsi="Times New Roman"/>
          <w:sz w:val="24"/>
          <w:szCs w:val="24"/>
          <w:lang w:val="en-US"/>
        </w:rPr>
        <w:t>she place</w:t>
      </w:r>
      <w:r w:rsidR="00E55643">
        <w:rPr>
          <w:rFonts w:ascii="Times New Roman" w:hAnsi="Times New Roman"/>
          <w:sz w:val="24"/>
          <w:szCs w:val="24"/>
          <w:lang w:val="en-US"/>
        </w:rPr>
        <w:t xml:space="preserve">d the patient as part of a </w:t>
      </w:r>
      <w:r>
        <w:rPr>
          <w:rFonts w:ascii="Times New Roman" w:hAnsi="Times New Roman"/>
          <w:sz w:val="24"/>
          <w:szCs w:val="24"/>
          <w:lang w:val="en-US"/>
        </w:rPr>
        <w:t xml:space="preserve">family scene. </w:t>
      </w:r>
      <w:r w:rsidR="007D08ED">
        <w:rPr>
          <w:rFonts w:ascii="Times New Roman" w:hAnsi="Times New Roman"/>
          <w:sz w:val="24"/>
          <w:szCs w:val="24"/>
          <w:lang w:val="en-US"/>
        </w:rPr>
        <w:t>From a</w:t>
      </w:r>
      <w:r w:rsidR="00902DEC">
        <w:rPr>
          <w:rFonts w:ascii="Times New Roman" w:hAnsi="Times New Roman"/>
          <w:sz w:val="24"/>
          <w:szCs w:val="24"/>
          <w:lang w:val="en-US"/>
        </w:rPr>
        <w:t xml:space="preserve"> Lorenzian</w:t>
      </w:r>
      <w:r>
        <w:rPr>
          <w:rFonts w:ascii="Times New Roman" w:hAnsi="Times New Roman"/>
          <w:sz w:val="24"/>
          <w:szCs w:val="24"/>
          <w:lang w:val="en-US"/>
        </w:rPr>
        <w:t xml:space="preserve"> psychological sceni</w:t>
      </w:r>
      <w:r w:rsidR="00C8107B">
        <w:rPr>
          <w:rFonts w:ascii="Times New Roman" w:hAnsi="Times New Roman"/>
          <w:sz w:val="24"/>
          <w:szCs w:val="24"/>
          <w:lang w:val="en-US"/>
        </w:rPr>
        <w:t>c</w:t>
      </w:r>
      <w:r>
        <w:rPr>
          <w:rFonts w:ascii="Times New Roman" w:hAnsi="Times New Roman"/>
          <w:sz w:val="24"/>
          <w:szCs w:val="24"/>
          <w:lang w:val="en-US"/>
        </w:rPr>
        <w:t xml:space="preserve"> analysis</w:t>
      </w:r>
      <w:r w:rsidR="009C709B">
        <w:rPr>
          <w:rFonts w:ascii="Times New Roman" w:hAnsi="Times New Roman"/>
          <w:sz w:val="24"/>
          <w:szCs w:val="24"/>
          <w:lang w:val="en-US"/>
        </w:rPr>
        <w:t>,</w:t>
      </w:r>
      <w:r w:rsidR="008C48D7">
        <w:rPr>
          <w:rFonts w:ascii="Times New Roman" w:hAnsi="Times New Roman"/>
          <w:sz w:val="24"/>
          <w:szCs w:val="24"/>
          <w:lang w:val="en-US"/>
        </w:rPr>
        <w:t xml:space="preserve"> </w:t>
      </w:r>
      <w:r w:rsidR="00766691">
        <w:rPr>
          <w:rFonts w:ascii="Times New Roman" w:hAnsi="Times New Roman"/>
          <w:sz w:val="24"/>
          <w:szCs w:val="24"/>
          <w:lang w:val="en-US"/>
        </w:rPr>
        <w:t>Anne</w:t>
      </w:r>
      <w:r w:rsidR="00E55643">
        <w:rPr>
          <w:rFonts w:ascii="Times New Roman" w:hAnsi="Times New Roman"/>
          <w:sz w:val="24"/>
          <w:szCs w:val="24"/>
          <w:lang w:val="en-US"/>
        </w:rPr>
        <w:t>tte talked</w:t>
      </w:r>
      <w:r w:rsidR="00766691">
        <w:rPr>
          <w:rFonts w:ascii="Times New Roman" w:hAnsi="Times New Roman"/>
          <w:sz w:val="24"/>
          <w:szCs w:val="24"/>
          <w:lang w:val="en-US"/>
        </w:rPr>
        <w:t xml:space="preserve"> about the experience and the </w:t>
      </w:r>
      <w:r w:rsidR="007D08ED">
        <w:rPr>
          <w:rFonts w:ascii="Times New Roman" w:hAnsi="Times New Roman"/>
          <w:sz w:val="24"/>
          <w:szCs w:val="24"/>
          <w:lang w:val="en-US"/>
        </w:rPr>
        <w:t>setting</w:t>
      </w:r>
      <w:r w:rsidR="00766691">
        <w:rPr>
          <w:rFonts w:ascii="Times New Roman" w:hAnsi="Times New Roman"/>
          <w:sz w:val="24"/>
          <w:szCs w:val="24"/>
          <w:lang w:val="en-US"/>
        </w:rPr>
        <w:t xml:space="preserve"> in a paradoxical way, </w:t>
      </w:r>
      <w:r w:rsidR="005D0B0E">
        <w:rPr>
          <w:rFonts w:ascii="Times New Roman" w:hAnsi="Times New Roman"/>
          <w:sz w:val="24"/>
          <w:szCs w:val="24"/>
          <w:lang w:val="en-US"/>
        </w:rPr>
        <w:t xml:space="preserve">interchanging between </w:t>
      </w:r>
      <w:r w:rsidR="00766691">
        <w:rPr>
          <w:rFonts w:ascii="Times New Roman" w:hAnsi="Times New Roman"/>
          <w:sz w:val="24"/>
          <w:szCs w:val="24"/>
          <w:lang w:val="en-US"/>
        </w:rPr>
        <w:t>expressions of distance and objecti</w:t>
      </w:r>
      <w:r w:rsidR="005D0B0E">
        <w:rPr>
          <w:rFonts w:ascii="Times New Roman" w:hAnsi="Times New Roman"/>
          <w:sz w:val="24"/>
          <w:szCs w:val="24"/>
          <w:lang w:val="en-US"/>
        </w:rPr>
        <w:t>fication of the patient</w:t>
      </w:r>
      <w:r w:rsidR="00766691">
        <w:rPr>
          <w:rFonts w:ascii="Times New Roman" w:hAnsi="Times New Roman"/>
          <w:sz w:val="24"/>
          <w:szCs w:val="24"/>
          <w:lang w:val="en-US"/>
        </w:rPr>
        <w:t xml:space="preserve"> and expressions of the compassion she fee</w:t>
      </w:r>
      <w:r w:rsidR="008C48D7">
        <w:rPr>
          <w:rFonts w:ascii="Times New Roman" w:hAnsi="Times New Roman"/>
          <w:sz w:val="24"/>
          <w:szCs w:val="24"/>
          <w:lang w:val="en-US"/>
        </w:rPr>
        <w:t>ls towards another human being.</w:t>
      </w:r>
    </w:p>
    <w:p w14:paraId="3F89A356" w14:textId="2F04989C" w:rsidR="00BA0253" w:rsidRDefault="00BA0253" w:rsidP="00BA0253">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US"/>
        </w:rPr>
      </w:pPr>
    </w:p>
    <w:p w14:paraId="1E4C0192" w14:textId="77777777" w:rsidR="00BA0253" w:rsidRPr="00C95809" w:rsidRDefault="00BA0253" w:rsidP="00BA0253">
      <w:pPr>
        <w:rPr>
          <w:i/>
          <w:lang w:val="en-US"/>
        </w:rPr>
      </w:pPr>
      <w:r w:rsidRPr="00A97EDB">
        <w:rPr>
          <w:i/>
          <w:lang w:val="en-US"/>
        </w:rPr>
        <w:t>Interviewer</w:t>
      </w:r>
      <w:r w:rsidRPr="00C95809">
        <w:rPr>
          <w:i/>
          <w:lang w:val="en-US"/>
        </w:rPr>
        <w:t xml:space="preserve">: </w:t>
      </w:r>
      <w:r>
        <w:rPr>
          <w:i/>
          <w:lang w:val="en-US"/>
        </w:rPr>
        <w:t>A</w:t>
      </w:r>
      <w:r w:rsidRPr="00C95809">
        <w:rPr>
          <w:i/>
          <w:lang w:val="en-US"/>
        </w:rPr>
        <w:t xml:space="preserve">nd you </w:t>
      </w:r>
      <w:r w:rsidR="00D73330" w:rsidRPr="00C95809">
        <w:rPr>
          <w:i/>
          <w:lang w:val="en-US"/>
        </w:rPr>
        <w:t>thought</w:t>
      </w:r>
      <w:r w:rsidRPr="00C95809">
        <w:rPr>
          <w:i/>
          <w:lang w:val="en-US"/>
        </w:rPr>
        <w:t xml:space="preserve"> that</w:t>
      </w:r>
      <w:r w:rsidR="00946B17">
        <w:rPr>
          <w:i/>
          <w:lang w:val="en-US"/>
        </w:rPr>
        <w:t>”</w:t>
      </w:r>
      <w:r w:rsidRPr="00C95809">
        <w:rPr>
          <w:i/>
          <w:lang w:val="en-US"/>
        </w:rPr>
        <w:t xml:space="preserve"> if I g</w:t>
      </w:r>
      <w:r w:rsidR="00A97EDB">
        <w:rPr>
          <w:i/>
          <w:lang w:val="en-US"/>
        </w:rPr>
        <w:t>a</w:t>
      </w:r>
      <w:r w:rsidRPr="00C95809">
        <w:rPr>
          <w:i/>
          <w:lang w:val="en-US"/>
        </w:rPr>
        <w:t>ve her something, then it w</w:t>
      </w:r>
      <w:r w:rsidR="00A97EDB">
        <w:rPr>
          <w:i/>
          <w:lang w:val="en-US"/>
        </w:rPr>
        <w:t>ould have been</w:t>
      </w:r>
      <w:r w:rsidRPr="00C95809">
        <w:rPr>
          <w:i/>
          <w:lang w:val="en-US"/>
        </w:rPr>
        <w:t xml:space="preserve"> alright</w:t>
      </w:r>
      <w:r w:rsidR="00946B17">
        <w:rPr>
          <w:i/>
          <w:lang w:val="en-US"/>
        </w:rPr>
        <w:t>”</w:t>
      </w:r>
      <w:r w:rsidRPr="00C95809">
        <w:rPr>
          <w:i/>
          <w:lang w:val="en-US"/>
        </w:rPr>
        <w:t>?</w:t>
      </w:r>
    </w:p>
    <w:p w14:paraId="64E50405" w14:textId="28B5CB85" w:rsidR="00BA0253" w:rsidRPr="00C95809" w:rsidRDefault="00BA0253" w:rsidP="00BA0253">
      <w:pPr>
        <w:rPr>
          <w:i/>
          <w:lang w:val="en-US"/>
        </w:rPr>
      </w:pPr>
      <w:r w:rsidRPr="00C95809">
        <w:rPr>
          <w:i/>
          <w:lang w:val="en-US"/>
        </w:rPr>
        <w:t>A</w:t>
      </w:r>
      <w:r w:rsidR="009C709B">
        <w:rPr>
          <w:i/>
          <w:lang w:val="en-US"/>
        </w:rPr>
        <w:t>n</w:t>
      </w:r>
      <w:r>
        <w:rPr>
          <w:i/>
          <w:lang w:val="en-US"/>
        </w:rPr>
        <w:t>nette</w:t>
      </w:r>
      <w:r w:rsidRPr="00C95809">
        <w:rPr>
          <w:i/>
          <w:lang w:val="en-US"/>
        </w:rPr>
        <w:t>:</w:t>
      </w:r>
      <w:r>
        <w:rPr>
          <w:i/>
          <w:lang w:val="en-US"/>
        </w:rPr>
        <w:t xml:space="preserve"> </w:t>
      </w:r>
      <w:r w:rsidRPr="00C95809">
        <w:rPr>
          <w:i/>
          <w:lang w:val="en-US"/>
        </w:rPr>
        <w:t>Yes</w:t>
      </w:r>
      <w:r w:rsidR="00A97EDB">
        <w:rPr>
          <w:i/>
          <w:lang w:val="en-US"/>
        </w:rPr>
        <w:t>…</w:t>
      </w:r>
      <w:r>
        <w:rPr>
          <w:i/>
          <w:lang w:val="en-US"/>
        </w:rPr>
        <w:t xml:space="preserve"> </w:t>
      </w:r>
      <w:r w:rsidRPr="00C95809">
        <w:rPr>
          <w:i/>
          <w:lang w:val="en-US"/>
        </w:rPr>
        <w:t xml:space="preserve">so I didn´t know how much I dared to give her because you could think that she was about to take her last breath. But of course I can see as a daughter you would want to say goodbye to </w:t>
      </w:r>
      <w:r w:rsidR="00A97EDB">
        <w:rPr>
          <w:i/>
          <w:lang w:val="en-US"/>
        </w:rPr>
        <w:t>your</w:t>
      </w:r>
      <w:r w:rsidRPr="00C95809">
        <w:rPr>
          <w:i/>
          <w:lang w:val="en-US"/>
        </w:rPr>
        <w:t xml:space="preserve"> mother</w:t>
      </w:r>
      <w:r w:rsidR="00A97EDB">
        <w:rPr>
          <w:i/>
          <w:lang w:val="en-US"/>
        </w:rPr>
        <w:t>.</w:t>
      </w:r>
      <w:r w:rsidRPr="00C95809">
        <w:rPr>
          <w:i/>
          <w:lang w:val="en-US"/>
        </w:rPr>
        <w:t xml:space="preserve">.. But then the daughter comes and the mother starts to cramp, so I give her tranquilizers, and those cramps she was </w:t>
      </w:r>
      <w:r w:rsidR="00A97EDB">
        <w:rPr>
          <w:i/>
          <w:lang w:val="en-US"/>
        </w:rPr>
        <w:t>having</w:t>
      </w:r>
      <w:r w:rsidRPr="00C95809">
        <w:rPr>
          <w:i/>
          <w:lang w:val="en-US"/>
        </w:rPr>
        <w:t xml:space="preserve">, they were nasty jerking cramps in some way or other, and she wasn´t </w:t>
      </w:r>
      <w:r w:rsidR="00A97EDB">
        <w:rPr>
          <w:i/>
          <w:lang w:val="en-US"/>
        </w:rPr>
        <w:t xml:space="preserve">doing </w:t>
      </w:r>
      <w:r w:rsidRPr="00C95809">
        <w:rPr>
          <w:i/>
          <w:lang w:val="en-US"/>
        </w:rPr>
        <w:t xml:space="preserve">anything </w:t>
      </w:r>
      <w:r w:rsidR="005B4DE1" w:rsidRPr="00C95809">
        <w:rPr>
          <w:i/>
          <w:lang w:val="en-US"/>
        </w:rPr>
        <w:t>brain wise</w:t>
      </w:r>
      <w:r w:rsidRPr="00C95809">
        <w:rPr>
          <w:i/>
          <w:lang w:val="en-US"/>
        </w:rPr>
        <w:t>, so she made some strange noises and made some… yes it was very strange and I couldn</w:t>
      </w:r>
      <w:r w:rsidR="00A97EDB">
        <w:rPr>
          <w:i/>
          <w:lang w:val="en-US"/>
        </w:rPr>
        <w:t>’</w:t>
      </w:r>
      <w:r w:rsidRPr="00C95809">
        <w:rPr>
          <w:i/>
          <w:lang w:val="en-US"/>
        </w:rPr>
        <w:t>t</w:t>
      </w:r>
      <w:r w:rsidR="004A4290">
        <w:rPr>
          <w:i/>
          <w:lang w:val="en-US"/>
        </w:rPr>
        <w:t>…</w:t>
      </w:r>
    </w:p>
    <w:p w14:paraId="40D826AF" w14:textId="77777777" w:rsidR="00BA0253" w:rsidRPr="003A715D" w:rsidRDefault="00BA0253" w:rsidP="00BA0253">
      <w:pPr>
        <w:rPr>
          <w:sz w:val="24"/>
          <w:szCs w:val="24"/>
          <w:lang w:val="en-US"/>
        </w:rPr>
      </w:pPr>
    </w:p>
    <w:p w14:paraId="3F50CC82" w14:textId="64B8BA2D" w:rsidR="00766691" w:rsidRDefault="00946B17" w:rsidP="00BA0253">
      <w:pPr>
        <w:spacing w:line="276" w:lineRule="auto"/>
        <w:rPr>
          <w:rFonts w:ascii="Times New Roman" w:hAnsi="Times New Roman"/>
          <w:sz w:val="24"/>
          <w:szCs w:val="24"/>
          <w:lang w:val="en-US"/>
        </w:rPr>
      </w:pPr>
      <w:r>
        <w:rPr>
          <w:rFonts w:ascii="Times New Roman" w:hAnsi="Times New Roman"/>
          <w:sz w:val="24"/>
          <w:szCs w:val="24"/>
          <w:lang w:val="en-US"/>
        </w:rPr>
        <w:t xml:space="preserve">Annette </w:t>
      </w:r>
      <w:r w:rsidR="005D0B0E">
        <w:rPr>
          <w:rFonts w:ascii="Times New Roman" w:hAnsi="Times New Roman"/>
          <w:sz w:val="24"/>
          <w:szCs w:val="24"/>
          <w:lang w:val="en-US"/>
        </w:rPr>
        <w:t xml:space="preserve">seemed </w:t>
      </w:r>
      <w:r w:rsidRPr="00946B17">
        <w:rPr>
          <w:rFonts w:ascii="Times New Roman" w:hAnsi="Times New Roman"/>
          <w:sz w:val="24"/>
          <w:szCs w:val="24"/>
          <w:lang w:val="en-US"/>
        </w:rPr>
        <w:t xml:space="preserve">to try to reactivate the silent or absent subjectivity of the dying woman </w:t>
      </w:r>
      <w:r w:rsidR="00877C08">
        <w:rPr>
          <w:rFonts w:ascii="Times New Roman" w:hAnsi="Times New Roman"/>
          <w:sz w:val="24"/>
          <w:szCs w:val="24"/>
          <w:lang w:val="en-US"/>
        </w:rPr>
        <w:t xml:space="preserve">through </w:t>
      </w:r>
      <w:r w:rsidRPr="00946B17">
        <w:rPr>
          <w:rFonts w:ascii="Times New Roman" w:hAnsi="Times New Roman"/>
          <w:sz w:val="24"/>
          <w:szCs w:val="24"/>
          <w:lang w:val="en-US"/>
        </w:rPr>
        <w:t xml:space="preserve">her own </w:t>
      </w:r>
      <w:r w:rsidR="005D0B0E">
        <w:rPr>
          <w:rFonts w:ascii="Times New Roman" w:hAnsi="Times New Roman"/>
          <w:sz w:val="24"/>
          <w:szCs w:val="24"/>
          <w:lang w:val="en-US"/>
        </w:rPr>
        <w:t>subjectivity, or through placing</w:t>
      </w:r>
      <w:r w:rsidRPr="00946B17">
        <w:rPr>
          <w:rFonts w:ascii="Times New Roman" w:hAnsi="Times New Roman"/>
          <w:sz w:val="24"/>
          <w:szCs w:val="24"/>
          <w:lang w:val="en-US"/>
        </w:rPr>
        <w:t xml:space="preserve"> herself in the daughter’s place. She no long</w:t>
      </w:r>
      <w:r w:rsidR="005D0B0E">
        <w:rPr>
          <w:rFonts w:ascii="Times New Roman" w:hAnsi="Times New Roman"/>
          <w:sz w:val="24"/>
          <w:szCs w:val="24"/>
          <w:lang w:val="en-US"/>
        </w:rPr>
        <w:t>er talked</w:t>
      </w:r>
      <w:r w:rsidRPr="00946B17">
        <w:rPr>
          <w:rFonts w:ascii="Times New Roman" w:hAnsi="Times New Roman"/>
          <w:sz w:val="24"/>
          <w:szCs w:val="24"/>
          <w:lang w:val="en-US"/>
        </w:rPr>
        <w:t xml:space="preserve"> of the patient as an animal, but now talks about her as a mother</w:t>
      </w:r>
      <w:r>
        <w:rPr>
          <w:rFonts w:ascii="Times New Roman" w:hAnsi="Times New Roman"/>
          <w:sz w:val="24"/>
          <w:szCs w:val="24"/>
          <w:lang w:val="en-US"/>
        </w:rPr>
        <w:t>.</w:t>
      </w:r>
      <w:r w:rsidR="008C48D7">
        <w:rPr>
          <w:rFonts w:ascii="Times New Roman" w:hAnsi="Times New Roman"/>
          <w:sz w:val="24"/>
          <w:szCs w:val="24"/>
          <w:lang w:val="en-US"/>
        </w:rPr>
        <w:t xml:space="preserve"> </w:t>
      </w:r>
      <w:r w:rsidR="00BA0253">
        <w:rPr>
          <w:rFonts w:ascii="Times New Roman" w:hAnsi="Times New Roman"/>
          <w:sz w:val="24"/>
          <w:szCs w:val="24"/>
          <w:lang w:val="en-US"/>
        </w:rPr>
        <w:t xml:space="preserve">The reactions and </w:t>
      </w:r>
      <w:r w:rsidR="002F1C4C">
        <w:rPr>
          <w:rFonts w:ascii="Times New Roman" w:hAnsi="Times New Roman"/>
          <w:sz w:val="24"/>
          <w:szCs w:val="24"/>
          <w:lang w:val="en-US"/>
        </w:rPr>
        <w:t>behavior</w:t>
      </w:r>
      <w:r w:rsidR="00BA0253">
        <w:rPr>
          <w:rFonts w:ascii="Times New Roman" w:hAnsi="Times New Roman"/>
          <w:sz w:val="24"/>
          <w:szCs w:val="24"/>
          <w:lang w:val="en-US"/>
        </w:rPr>
        <w:t xml:space="preserve"> of the patient bec</w:t>
      </w:r>
      <w:r w:rsidR="00A26F22">
        <w:rPr>
          <w:rFonts w:ascii="Times New Roman" w:hAnsi="Times New Roman"/>
          <w:sz w:val="24"/>
          <w:szCs w:val="24"/>
          <w:lang w:val="en-US"/>
        </w:rPr>
        <w:t>ame</w:t>
      </w:r>
      <w:r w:rsidR="00BA0253">
        <w:rPr>
          <w:rFonts w:ascii="Times New Roman" w:hAnsi="Times New Roman"/>
          <w:sz w:val="24"/>
          <w:szCs w:val="24"/>
          <w:lang w:val="en-US"/>
        </w:rPr>
        <w:t xml:space="preserve"> “strange” and painful to experience</w:t>
      </w:r>
      <w:r w:rsidR="00A97EDB">
        <w:rPr>
          <w:rFonts w:ascii="Times New Roman" w:hAnsi="Times New Roman"/>
          <w:sz w:val="24"/>
          <w:szCs w:val="24"/>
          <w:lang w:val="en-US"/>
        </w:rPr>
        <w:t>,</w:t>
      </w:r>
      <w:r w:rsidR="00BA0253">
        <w:rPr>
          <w:rFonts w:ascii="Times New Roman" w:hAnsi="Times New Roman"/>
          <w:sz w:val="24"/>
          <w:szCs w:val="24"/>
          <w:lang w:val="en-US"/>
        </w:rPr>
        <w:t xml:space="preserve"> and Annette </w:t>
      </w:r>
      <w:r w:rsidR="00A26F22">
        <w:rPr>
          <w:rFonts w:ascii="Times New Roman" w:hAnsi="Times New Roman"/>
          <w:sz w:val="24"/>
          <w:szCs w:val="24"/>
          <w:lang w:val="en-US"/>
        </w:rPr>
        <w:t>did not</w:t>
      </w:r>
      <w:r w:rsidR="00BA0253">
        <w:rPr>
          <w:rFonts w:ascii="Times New Roman" w:hAnsi="Times New Roman"/>
          <w:sz w:val="24"/>
          <w:szCs w:val="24"/>
          <w:lang w:val="en-US"/>
        </w:rPr>
        <w:t xml:space="preserve"> accept the reactions of the patient, but </w:t>
      </w:r>
      <w:r w:rsidR="00A97EDB">
        <w:rPr>
          <w:rFonts w:ascii="Times New Roman" w:hAnsi="Times New Roman"/>
          <w:sz w:val="24"/>
          <w:szCs w:val="24"/>
          <w:lang w:val="en-US"/>
        </w:rPr>
        <w:t xml:space="preserve">instead </w:t>
      </w:r>
      <w:r w:rsidR="00BA0253">
        <w:rPr>
          <w:rFonts w:ascii="Times New Roman" w:hAnsi="Times New Roman"/>
          <w:sz w:val="24"/>
          <w:szCs w:val="24"/>
          <w:lang w:val="en-US"/>
        </w:rPr>
        <w:t>want</w:t>
      </w:r>
      <w:r w:rsidR="00A26F22">
        <w:rPr>
          <w:rFonts w:ascii="Times New Roman" w:hAnsi="Times New Roman"/>
          <w:sz w:val="24"/>
          <w:szCs w:val="24"/>
          <w:lang w:val="en-US"/>
        </w:rPr>
        <w:t>ed</w:t>
      </w:r>
      <w:r w:rsidR="00BA0253">
        <w:rPr>
          <w:rFonts w:ascii="Times New Roman" w:hAnsi="Times New Roman"/>
          <w:sz w:val="24"/>
          <w:szCs w:val="24"/>
          <w:lang w:val="en-US"/>
        </w:rPr>
        <w:t xml:space="preserve"> to help her </w:t>
      </w:r>
      <w:r w:rsidR="00A97EDB">
        <w:rPr>
          <w:rFonts w:ascii="Times New Roman" w:hAnsi="Times New Roman"/>
          <w:sz w:val="24"/>
          <w:szCs w:val="24"/>
          <w:lang w:val="en-US"/>
        </w:rPr>
        <w:t>leave</w:t>
      </w:r>
      <w:r w:rsidR="00BA0253">
        <w:rPr>
          <w:rFonts w:ascii="Times New Roman" w:hAnsi="Times New Roman"/>
          <w:sz w:val="24"/>
          <w:szCs w:val="24"/>
          <w:lang w:val="en-US"/>
        </w:rPr>
        <w:t xml:space="preserve"> this world as a human being. </w:t>
      </w:r>
    </w:p>
    <w:p w14:paraId="5419639B" w14:textId="78805EEC" w:rsidR="00BA0253" w:rsidRDefault="00766691" w:rsidP="005D0B0E">
      <w:pPr>
        <w:spacing w:line="276" w:lineRule="auto"/>
        <w:ind w:firstLine="1304"/>
        <w:rPr>
          <w:rFonts w:ascii="Times New Roman" w:hAnsi="Times New Roman"/>
          <w:sz w:val="24"/>
          <w:szCs w:val="24"/>
          <w:lang w:val="en-US"/>
        </w:rPr>
      </w:pPr>
      <w:r>
        <w:rPr>
          <w:rFonts w:ascii="Times New Roman" w:hAnsi="Times New Roman"/>
          <w:sz w:val="24"/>
          <w:szCs w:val="24"/>
          <w:lang w:val="en-US"/>
        </w:rPr>
        <w:t xml:space="preserve">In the third part of the </w:t>
      </w:r>
      <w:r w:rsidR="00657F3D">
        <w:rPr>
          <w:rFonts w:ascii="Times New Roman" w:hAnsi="Times New Roman"/>
          <w:sz w:val="24"/>
          <w:szCs w:val="24"/>
          <w:lang w:val="en-US"/>
        </w:rPr>
        <w:t xml:space="preserve">scenic </w:t>
      </w:r>
      <w:r>
        <w:rPr>
          <w:rFonts w:ascii="Times New Roman" w:hAnsi="Times New Roman"/>
          <w:sz w:val="24"/>
          <w:szCs w:val="24"/>
          <w:lang w:val="en-US"/>
        </w:rPr>
        <w:t xml:space="preserve">analysis </w:t>
      </w:r>
      <w:r w:rsidR="007D08ED">
        <w:rPr>
          <w:rFonts w:ascii="Times New Roman" w:hAnsi="Times New Roman"/>
          <w:sz w:val="24"/>
          <w:szCs w:val="24"/>
          <w:lang w:val="en-US"/>
        </w:rPr>
        <w:t xml:space="preserve">on </w:t>
      </w:r>
      <w:r>
        <w:rPr>
          <w:rFonts w:ascii="Times New Roman" w:hAnsi="Times New Roman"/>
          <w:sz w:val="24"/>
          <w:szCs w:val="24"/>
          <w:lang w:val="en-US"/>
        </w:rPr>
        <w:t>background scenes and experien</w:t>
      </w:r>
      <w:r w:rsidR="00657F3D">
        <w:rPr>
          <w:rFonts w:ascii="Times New Roman" w:hAnsi="Times New Roman"/>
          <w:sz w:val="24"/>
          <w:szCs w:val="24"/>
          <w:lang w:val="en-US"/>
        </w:rPr>
        <w:t xml:space="preserve">tial configurations of </w:t>
      </w:r>
      <w:r w:rsidR="005D0B0E">
        <w:rPr>
          <w:rFonts w:ascii="Times New Roman" w:hAnsi="Times New Roman"/>
          <w:sz w:val="24"/>
          <w:szCs w:val="24"/>
          <w:lang w:val="en-US"/>
        </w:rPr>
        <w:t xml:space="preserve">life historical and </w:t>
      </w:r>
      <w:r>
        <w:rPr>
          <w:rFonts w:ascii="Times New Roman" w:hAnsi="Times New Roman"/>
          <w:sz w:val="24"/>
          <w:szCs w:val="24"/>
          <w:lang w:val="en-US"/>
        </w:rPr>
        <w:t>societal experiences</w:t>
      </w:r>
      <w:r w:rsidR="00275E29">
        <w:rPr>
          <w:rFonts w:ascii="Times New Roman" w:hAnsi="Times New Roman"/>
          <w:sz w:val="24"/>
          <w:szCs w:val="24"/>
          <w:lang w:val="en-US"/>
        </w:rPr>
        <w:t>,</w:t>
      </w:r>
      <w:r w:rsidR="00657F3D">
        <w:rPr>
          <w:rFonts w:ascii="Times New Roman" w:hAnsi="Times New Roman"/>
          <w:sz w:val="24"/>
          <w:szCs w:val="24"/>
          <w:lang w:val="en-US"/>
        </w:rPr>
        <w:t xml:space="preserve"> </w:t>
      </w:r>
      <w:r w:rsidR="007D08ED">
        <w:rPr>
          <w:rFonts w:ascii="Times New Roman" w:hAnsi="Times New Roman"/>
          <w:sz w:val="24"/>
          <w:szCs w:val="24"/>
          <w:lang w:val="en-US"/>
        </w:rPr>
        <w:t>we see that t</w:t>
      </w:r>
      <w:r w:rsidRPr="00766691">
        <w:rPr>
          <w:rFonts w:ascii="Times New Roman" w:hAnsi="Times New Roman"/>
          <w:sz w:val="24"/>
          <w:szCs w:val="24"/>
          <w:lang w:val="en-US"/>
        </w:rPr>
        <w:t xml:space="preserve">he </w:t>
      </w:r>
      <w:r w:rsidRPr="00766691">
        <w:rPr>
          <w:rFonts w:ascii="Times New Roman" w:hAnsi="Times New Roman"/>
          <w:sz w:val="24"/>
          <w:szCs w:val="24"/>
          <w:lang w:val="en-US"/>
        </w:rPr>
        <w:lastRenderedPageBreak/>
        <w:t>configuration of the dying non-human be</w:t>
      </w:r>
      <w:r w:rsidR="005D0B0E">
        <w:rPr>
          <w:rFonts w:ascii="Times New Roman" w:hAnsi="Times New Roman"/>
          <w:sz w:val="24"/>
          <w:szCs w:val="24"/>
          <w:lang w:val="en-US"/>
        </w:rPr>
        <w:t>ing</w:t>
      </w:r>
      <w:r w:rsidRPr="00766691">
        <w:rPr>
          <w:rFonts w:ascii="Times New Roman" w:hAnsi="Times New Roman"/>
          <w:sz w:val="24"/>
          <w:szCs w:val="24"/>
          <w:lang w:val="en-US"/>
        </w:rPr>
        <w:t xml:space="preserve"> </w:t>
      </w:r>
      <w:r w:rsidR="005D0B0E">
        <w:rPr>
          <w:rFonts w:ascii="Times New Roman" w:hAnsi="Times New Roman"/>
          <w:sz w:val="24"/>
          <w:szCs w:val="24"/>
          <w:lang w:val="en-US"/>
        </w:rPr>
        <w:t xml:space="preserve">can be seen </w:t>
      </w:r>
      <w:r w:rsidR="007D08ED">
        <w:rPr>
          <w:rFonts w:ascii="Times New Roman" w:hAnsi="Times New Roman"/>
          <w:sz w:val="24"/>
          <w:szCs w:val="24"/>
          <w:lang w:val="en-US"/>
        </w:rPr>
        <w:t xml:space="preserve">simultaneously </w:t>
      </w:r>
      <w:r w:rsidR="005D0B0E">
        <w:rPr>
          <w:rFonts w:ascii="Times New Roman" w:hAnsi="Times New Roman"/>
          <w:sz w:val="24"/>
          <w:szCs w:val="24"/>
          <w:lang w:val="en-US"/>
        </w:rPr>
        <w:t xml:space="preserve">as an institutionalized </w:t>
      </w:r>
      <w:r w:rsidR="007D08ED">
        <w:rPr>
          <w:rFonts w:ascii="Times New Roman" w:hAnsi="Times New Roman"/>
          <w:sz w:val="24"/>
          <w:szCs w:val="24"/>
          <w:lang w:val="en-US"/>
        </w:rPr>
        <w:t xml:space="preserve">and </w:t>
      </w:r>
      <w:r w:rsidRPr="00766691">
        <w:rPr>
          <w:rFonts w:ascii="Times New Roman" w:hAnsi="Times New Roman"/>
          <w:sz w:val="24"/>
          <w:szCs w:val="24"/>
          <w:lang w:val="en-US"/>
        </w:rPr>
        <w:t>a family scene. This paradoxical and yet experiential crossing of</w:t>
      </w:r>
      <w:r w:rsidR="001240B7">
        <w:rPr>
          <w:rFonts w:ascii="Times New Roman" w:hAnsi="Times New Roman"/>
          <w:sz w:val="24"/>
          <w:szCs w:val="24"/>
          <w:lang w:val="en-US"/>
        </w:rPr>
        <w:t xml:space="preserve"> borders</w:t>
      </w:r>
      <w:r w:rsidR="003E3980">
        <w:rPr>
          <w:rFonts w:ascii="Times New Roman" w:hAnsi="Times New Roman"/>
          <w:sz w:val="24"/>
          <w:szCs w:val="24"/>
          <w:lang w:val="en-US"/>
        </w:rPr>
        <w:t>,</w:t>
      </w:r>
      <w:r w:rsidR="001240B7">
        <w:rPr>
          <w:rFonts w:ascii="Times New Roman" w:hAnsi="Times New Roman"/>
          <w:sz w:val="24"/>
          <w:szCs w:val="24"/>
          <w:lang w:val="en-US"/>
        </w:rPr>
        <w:t xml:space="preserve"> that Annette </w:t>
      </w:r>
      <w:r w:rsidR="00657F3D">
        <w:rPr>
          <w:rFonts w:ascii="Times New Roman" w:hAnsi="Times New Roman"/>
          <w:sz w:val="24"/>
          <w:szCs w:val="24"/>
          <w:lang w:val="en-US"/>
        </w:rPr>
        <w:t>verbalizes</w:t>
      </w:r>
      <w:r w:rsidRPr="00766691">
        <w:rPr>
          <w:rFonts w:ascii="Times New Roman" w:hAnsi="Times New Roman"/>
          <w:sz w:val="24"/>
          <w:szCs w:val="24"/>
          <w:lang w:val="en-US"/>
        </w:rPr>
        <w:t xml:space="preserve">, </w:t>
      </w:r>
      <w:r w:rsidR="00105053">
        <w:rPr>
          <w:rFonts w:ascii="Times New Roman" w:hAnsi="Times New Roman"/>
          <w:sz w:val="24"/>
          <w:szCs w:val="24"/>
          <w:lang w:val="en-US"/>
        </w:rPr>
        <w:t>combine</w:t>
      </w:r>
      <w:r w:rsidR="003E3980">
        <w:rPr>
          <w:rFonts w:ascii="Times New Roman" w:hAnsi="Times New Roman"/>
          <w:sz w:val="24"/>
          <w:szCs w:val="24"/>
          <w:lang w:val="en-US"/>
        </w:rPr>
        <w:t>s</w:t>
      </w:r>
      <w:r w:rsidR="00105053">
        <w:rPr>
          <w:rFonts w:ascii="Times New Roman" w:hAnsi="Times New Roman"/>
          <w:sz w:val="24"/>
          <w:szCs w:val="24"/>
          <w:lang w:val="en-US"/>
        </w:rPr>
        <w:t xml:space="preserve"> the institutional present scene with </w:t>
      </w:r>
      <w:r w:rsidR="003E3980">
        <w:rPr>
          <w:rFonts w:ascii="Times New Roman" w:hAnsi="Times New Roman"/>
          <w:sz w:val="24"/>
          <w:szCs w:val="24"/>
          <w:lang w:val="en-US"/>
        </w:rPr>
        <w:t xml:space="preserve">the </w:t>
      </w:r>
      <w:r w:rsidR="00657F3D">
        <w:rPr>
          <w:rFonts w:ascii="Times New Roman" w:hAnsi="Times New Roman"/>
          <w:sz w:val="24"/>
          <w:szCs w:val="24"/>
          <w:lang w:val="en-US"/>
        </w:rPr>
        <w:t>past and</w:t>
      </w:r>
      <w:r w:rsidR="00105053">
        <w:rPr>
          <w:rFonts w:ascii="Times New Roman" w:hAnsi="Times New Roman"/>
          <w:sz w:val="24"/>
          <w:szCs w:val="24"/>
          <w:lang w:val="en-US"/>
        </w:rPr>
        <w:t xml:space="preserve"> familial scene </w:t>
      </w:r>
      <w:r w:rsidR="003E3980">
        <w:rPr>
          <w:rFonts w:ascii="Times New Roman" w:hAnsi="Times New Roman"/>
          <w:sz w:val="24"/>
          <w:szCs w:val="24"/>
          <w:lang w:val="en-US"/>
        </w:rPr>
        <w:t xml:space="preserve">of being configured as </w:t>
      </w:r>
      <w:r w:rsidRPr="00766691">
        <w:rPr>
          <w:rFonts w:ascii="Times New Roman" w:hAnsi="Times New Roman"/>
          <w:sz w:val="24"/>
          <w:szCs w:val="24"/>
          <w:lang w:val="en-US"/>
        </w:rPr>
        <w:t>the daughter</w:t>
      </w:r>
      <w:r w:rsidR="003E3980">
        <w:rPr>
          <w:rFonts w:ascii="Times New Roman" w:hAnsi="Times New Roman"/>
          <w:sz w:val="24"/>
          <w:szCs w:val="24"/>
          <w:lang w:val="en-US"/>
        </w:rPr>
        <w:t xml:space="preserve"> in a family</w:t>
      </w:r>
      <w:r>
        <w:rPr>
          <w:rFonts w:ascii="Times New Roman" w:hAnsi="Times New Roman"/>
          <w:sz w:val="24"/>
          <w:szCs w:val="24"/>
          <w:lang w:val="en-US"/>
        </w:rPr>
        <w:t>.</w:t>
      </w:r>
      <w:r w:rsidR="008C48D7">
        <w:rPr>
          <w:rFonts w:ascii="Times New Roman" w:hAnsi="Times New Roman"/>
          <w:sz w:val="24"/>
          <w:szCs w:val="24"/>
          <w:lang w:val="en-US"/>
        </w:rPr>
        <w:t xml:space="preserve"> </w:t>
      </w:r>
      <w:r w:rsidR="007D08ED">
        <w:rPr>
          <w:rFonts w:ascii="Times New Roman" w:hAnsi="Times New Roman"/>
          <w:sz w:val="24"/>
          <w:szCs w:val="24"/>
          <w:lang w:val="en-US"/>
        </w:rPr>
        <w:t>In this way</w:t>
      </w:r>
      <w:r w:rsidR="00275E29">
        <w:rPr>
          <w:rFonts w:ascii="Times New Roman" w:hAnsi="Times New Roman"/>
          <w:sz w:val="24"/>
          <w:szCs w:val="24"/>
          <w:lang w:val="en-US"/>
        </w:rPr>
        <w:t>,</w:t>
      </w:r>
      <w:r w:rsidR="007D08ED">
        <w:rPr>
          <w:rFonts w:ascii="Times New Roman" w:hAnsi="Times New Roman"/>
          <w:sz w:val="24"/>
          <w:szCs w:val="24"/>
          <w:lang w:val="en-US"/>
        </w:rPr>
        <w:t xml:space="preserve"> both t</w:t>
      </w:r>
      <w:r w:rsidR="00946B17">
        <w:rPr>
          <w:rFonts w:ascii="Times New Roman" w:hAnsi="Times New Roman"/>
          <w:sz w:val="24"/>
          <w:szCs w:val="24"/>
          <w:lang w:val="en-US"/>
        </w:rPr>
        <w:t xml:space="preserve">he patient and </w:t>
      </w:r>
      <w:r w:rsidR="003E3980">
        <w:rPr>
          <w:rFonts w:ascii="Times New Roman" w:hAnsi="Times New Roman"/>
          <w:sz w:val="24"/>
          <w:szCs w:val="24"/>
          <w:lang w:val="en-US"/>
        </w:rPr>
        <w:t xml:space="preserve">she, as </w:t>
      </w:r>
      <w:r w:rsidR="007D08ED">
        <w:rPr>
          <w:rFonts w:ascii="Times New Roman" w:hAnsi="Times New Roman"/>
          <w:sz w:val="24"/>
          <w:szCs w:val="24"/>
          <w:lang w:val="en-US"/>
        </w:rPr>
        <w:t>a</w:t>
      </w:r>
      <w:r w:rsidR="00946B17">
        <w:rPr>
          <w:rFonts w:ascii="Times New Roman" w:hAnsi="Times New Roman"/>
          <w:sz w:val="24"/>
          <w:szCs w:val="24"/>
          <w:lang w:val="en-US"/>
        </w:rPr>
        <w:t xml:space="preserve"> nurse</w:t>
      </w:r>
      <w:r w:rsidR="003E3980">
        <w:rPr>
          <w:rFonts w:ascii="Times New Roman" w:hAnsi="Times New Roman"/>
          <w:sz w:val="24"/>
          <w:szCs w:val="24"/>
          <w:lang w:val="en-US"/>
        </w:rPr>
        <w:t xml:space="preserve"> </w:t>
      </w:r>
      <w:r w:rsidR="007D08ED">
        <w:rPr>
          <w:rFonts w:ascii="Times New Roman" w:hAnsi="Times New Roman"/>
          <w:sz w:val="24"/>
          <w:szCs w:val="24"/>
          <w:lang w:val="en-US"/>
        </w:rPr>
        <w:t xml:space="preserve">are </w:t>
      </w:r>
      <w:r w:rsidR="00946B17">
        <w:rPr>
          <w:rFonts w:ascii="Times New Roman" w:hAnsi="Times New Roman"/>
          <w:sz w:val="24"/>
          <w:szCs w:val="24"/>
          <w:lang w:val="en-US"/>
        </w:rPr>
        <w:t>humanized</w:t>
      </w:r>
      <w:r w:rsidR="007D08ED">
        <w:rPr>
          <w:rFonts w:ascii="Times New Roman" w:hAnsi="Times New Roman"/>
          <w:sz w:val="24"/>
          <w:szCs w:val="24"/>
          <w:lang w:val="en-US"/>
        </w:rPr>
        <w:t>.</w:t>
      </w:r>
      <w:r w:rsidR="00946B17">
        <w:rPr>
          <w:rFonts w:ascii="Times New Roman" w:hAnsi="Times New Roman"/>
          <w:sz w:val="24"/>
          <w:szCs w:val="24"/>
          <w:lang w:val="en-US"/>
        </w:rPr>
        <w:t xml:space="preserve"> </w:t>
      </w:r>
      <w:r w:rsidR="0062749F">
        <w:rPr>
          <w:rFonts w:ascii="Times New Roman" w:hAnsi="Times New Roman"/>
          <w:sz w:val="24"/>
          <w:szCs w:val="24"/>
          <w:lang w:val="en-US"/>
        </w:rPr>
        <w:t>Annette is brought to conceive of herself in the present</w:t>
      </w:r>
      <w:r w:rsidR="003E3980">
        <w:rPr>
          <w:rFonts w:ascii="Times New Roman" w:hAnsi="Times New Roman"/>
          <w:sz w:val="24"/>
          <w:szCs w:val="24"/>
          <w:lang w:val="en-US"/>
        </w:rPr>
        <w:t xml:space="preserve"> as</w:t>
      </w:r>
      <w:r w:rsidR="00657F3D">
        <w:rPr>
          <w:rFonts w:ascii="Times New Roman" w:hAnsi="Times New Roman"/>
          <w:sz w:val="24"/>
          <w:szCs w:val="24"/>
          <w:lang w:val="en-US"/>
        </w:rPr>
        <w:t xml:space="preserve"> </w:t>
      </w:r>
      <w:r w:rsidR="0062749F">
        <w:rPr>
          <w:rFonts w:ascii="Times New Roman" w:hAnsi="Times New Roman"/>
          <w:sz w:val="24"/>
          <w:szCs w:val="24"/>
          <w:lang w:val="en-US"/>
        </w:rPr>
        <w:t>an</w:t>
      </w:r>
      <w:r w:rsidR="00946B17">
        <w:rPr>
          <w:rFonts w:ascii="Times New Roman" w:hAnsi="Times New Roman"/>
          <w:sz w:val="24"/>
          <w:szCs w:val="24"/>
          <w:lang w:val="en-US"/>
        </w:rPr>
        <w:t xml:space="preserve"> engaged and responsible</w:t>
      </w:r>
      <w:r w:rsidR="0062749F">
        <w:rPr>
          <w:rFonts w:ascii="Times New Roman" w:hAnsi="Times New Roman"/>
          <w:sz w:val="24"/>
          <w:szCs w:val="24"/>
          <w:lang w:val="en-US"/>
        </w:rPr>
        <w:t xml:space="preserve"> human</w:t>
      </w:r>
      <w:r>
        <w:rPr>
          <w:rFonts w:ascii="Times New Roman" w:hAnsi="Times New Roman"/>
          <w:sz w:val="24"/>
          <w:szCs w:val="24"/>
          <w:lang w:val="en-US"/>
        </w:rPr>
        <w:t xml:space="preserve">, </w:t>
      </w:r>
      <w:r w:rsidR="0062749F">
        <w:rPr>
          <w:rFonts w:ascii="Times New Roman" w:hAnsi="Times New Roman"/>
          <w:sz w:val="24"/>
          <w:szCs w:val="24"/>
          <w:lang w:val="en-US"/>
        </w:rPr>
        <w:t>marked by the employed interaction fr</w:t>
      </w:r>
      <w:r w:rsidR="00275E29">
        <w:rPr>
          <w:rFonts w:ascii="Times New Roman" w:hAnsi="Times New Roman"/>
          <w:sz w:val="24"/>
          <w:szCs w:val="24"/>
          <w:lang w:val="en-US"/>
        </w:rPr>
        <w:t>o</w:t>
      </w:r>
      <w:r w:rsidR="0062749F">
        <w:rPr>
          <w:rFonts w:ascii="Times New Roman" w:hAnsi="Times New Roman"/>
          <w:sz w:val="24"/>
          <w:szCs w:val="24"/>
          <w:lang w:val="en-US"/>
        </w:rPr>
        <w:t>m whereby she i</w:t>
      </w:r>
      <w:r>
        <w:rPr>
          <w:rFonts w:ascii="Times New Roman" w:hAnsi="Times New Roman"/>
          <w:sz w:val="24"/>
          <w:szCs w:val="24"/>
          <w:lang w:val="en-US"/>
        </w:rPr>
        <w:t xml:space="preserve">s </w:t>
      </w:r>
      <w:r w:rsidR="00275E29">
        <w:rPr>
          <w:rFonts w:ascii="Times New Roman" w:hAnsi="Times New Roman"/>
          <w:sz w:val="24"/>
          <w:szCs w:val="24"/>
          <w:lang w:val="en-US"/>
        </w:rPr>
        <w:t xml:space="preserve">simultaneously, </w:t>
      </w:r>
      <w:r w:rsidR="00361878">
        <w:rPr>
          <w:rFonts w:ascii="Times New Roman" w:hAnsi="Times New Roman"/>
          <w:sz w:val="24"/>
          <w:szCs w:val="24"/>
          <w:lang w:val="en-US"/>
        </w:rPr>
        <w:t xml:space="preserve">a </w:t>
      </w:r>
      <w:r>
        <w:rPr>
          <w:rFonts w:ascii="Times New Roman" w:hAnsi="Times New Roman"/>
          <w:sz w:val="24"/>
          <w:szCs w:val="24"/>
          <w:lang w:val="en-US"/>
        </w:rPr>
        <w:t>potential daughter and present companion</w:t>
      </w:r>
      <w:r w:rsidR="0062749F">
        <w:rPr>
          <w:rFonts w:ascii="Times New Roman" w:hAnsi="Times New Roman"/>
          <w:sz w:val="24"/>
          <w:szCs w:val="24"/>
          <w:lang w:val="en-US"/>
        </w:rPr>
        <w:t xml:space="preserve"> of the dying woman</w:t>
      </w:r>
      <w:r w:rsidR="00275E29">
        <w:rPr>
          <w:rFonts w:ascii="Times New Roman" w:hAnsi="Times New Roman"/>
          <w:sz w:val="24"/>
          <w:szCs w:val="24"/>
          <w:lang w:val="en-US"/>
        </w:rPr>
        <w:t>.</w:t>
      </w:r>
      <w:r w:rsidR="0062749F">
        <w:rPr>
          <w:rFonts w:ascii="Times New Roman" w:hAnsi="Times New Roman"/>
          <w:sz w:val="24"/>
          <w:szCs w:val="24"/>
          <w:lang w:val="en-US"/>
        </w:rPr>
        <w:t xml:space="preserve">. </w:t>
      </w:r>
    </w:p>
    <w:p w14:paraId="6D0F0A19" w14:textId="234DDBBE" w:rsidR="00BA0253" w:rsidRDefault="00BA0253" w:rsidP="001240B7">
      <w:pPr>
        <w:spacing w:line="276" w:lineRule="auto"/>
        <w:ind w:firstLine="1304"/>
        <w:rPr>
          <w:rFonts w:ascii="Times New Roman" w:hAnsi="Times New Roman"/>
          <w:sz w:val="24"/>
          <w:szCs w:val="24"/>
          <w:lang w:val="en-US"/>
        </w:rPr>
      </w:pPr>
      <w:r w:rsidRPr="008A300E">
        <w:rPr>
          <w:rFonts w:ascii="Times New Roman" w:hAnsi="Times New Roman"/>
          <w:sz w:val="24"/>
          <w:szCs w:val="24"/>
          <w:lang w:val="en-US"/>
        </w:rPr>
        <w:t xml:space="preserve"> In the beginning of the story</w:t>
      </w:r>
      <w:r w:rsidR="00EE3D53">
        <w:rPr>
          <w:rFonts w:ascii="Times New Roman" w:hAnsi="Times New Roman"/>
          <w:sz w:val="24"/>
          <w:szCs w:val="24"/>
          <w:lang w:val="en-US"/>
        </w:rPr>
        <w:t>,</w:t>
      </w:r>
      <w:r w:rsidR="001240B7">
        <w:rPr>
          <w:rFonts w:ascii="Times New Roman" w:hAnsi="Times New Roman"/>
          <w:sz w:val="24"/>
          <w:szCs w:val="24"/>
          <w:lang w:val="en-US"/>
        </w:rPr>
        <w:t xml:space="preserve"> the interviewer was</w:t>
      </w:r>
      <w:r w:rsidRPr="008A300E">
        <w:rPr>
          <w:rFonts w:ascii="Times New Roman" w:hAnsi="Times New Roman"/>
          <w:sz w:val="24"/>
          <w:szCs w:val="24"/>
          <w:lang w:val="en-US"/>
        </w:rPr>
        <w:t xml:space="preserve"> supportive and inviting </w:t>
      </w:r>
      <w:r w:rsidR="00FD084E">
        <w:rPr>
          <w:rFonts w:ascii="Times New Roman" w:hAnsi="Times New Roman"/>
          <w:sz w:val="24"/>
          <w:szCs w:val="24"/>
          <w:lang w:val="en-US"/>
        </w:rPr>
        <w:t>which</w:t>
      </w:r>
      <w:r w:rsidR="001240B7">
        <w:rPr>
          <w:rFonts w:ascii="Times New Roman" w:hAnsi="Times New Roman"/>
          <w:sz w:val="24"/>
          <w:szCs w:val="24"/>
          <w:lang w:val="en-US"/>
        </w:rPr>
        <w:t xml:space="preserve"> lead</w:t>
      </w:r>
      <w:r w:rsidRPr="008A300E">
        <w:rPr>
          <w:rFonts w:ascii="Times New Roman" w:hAnsi="Times New Roman"/>
          <w:sz w:val="24"/>
          <w:szCs w:val="24"/>
          <w:lang w:val="en-US"/>
        </w:rPr>
        <w:t xml:space="preserve"> A</w:t>
      </w:r>
      <w:r>
        <w:rPr>
          <w:rFonts w:ascii="Times New Roman" w:hAnsi="Times New Roman"/>
          <w:sz w:val="24"/>
          <w:szCs w:val="24"/>
          <w:lang w:val="en-US"/>
        </w:rPr>
        <w:t>n</w:t>
      </w:r>
      <w:r w:rsidRPr="008A300E">
        <w:rPr>
          <w:rFonts w:ascii="Times New Roman" w:hAnsi="Times New Roman"/>
          <w:sz w:val="24"/>
          <w:szCs w:val="24"/>
          <w:lang w:val="en-US"/>
        </w:rPr>
        <w:t xml:space="preserve">nette </w:t>
      </w:r>
      <w:r w:rsidR="00FD084E">
        <w:rPr>
          <w:rFonts w:ascii="Times New Roman" w:hAnsi="Times New Roman"/>
          <w:sz w:val="24"/>
          <w:szCs w:val="24"/>
          <w:lang w:val="en-US"/>
        </w:rPr>
        <w:t xml:space="preserve">to go </w:t>
      </w:r>
      <w:r w:rsidRPr="008A300E">
        <w:rPr>
          <w:rFonts w:ascii="Times New Roman" w:hAnsi="Times New Roman"/>
          <w:sz w:val="24"/>
          <w:szCs w:val="24"/>
          <w:lang w:val="en-US"/>
        </w:rPr>
        <w:t xml:space="preserve">deeper into </w:t>
      </w:r>
      <w:r>
        <w:rPr>
          <w:rFonts w:ascii="Times New Roman" w:hAnsi="Times New Roman"/>
          <w:sz w:val="24"/>
          <w:szCs w:val="24"/>
          <w:lang w:val="en-US"/>
        </w:rPr>
        <w:t xml:space="preserve">remembering and opening up </w:t>
      </w:r>
      <w:r w:rsidRPr="008A300E">
        <w:rPr>
          <w:rFonts w:ascii="Times New Roman" w:hAnsi="Times New Roman"/>
          <w:sz w:val="24"/>
          <w:szCs w:val="24"/>
          <w:lang w:val="en-US"/>
        </w:rPr>
        <w:t>her experience</w:t>
      </w:r>
      <w:r w:rsidR="00FD084E">
        <w:rPr>
          <w:rFonts w:ascii="Times New Roman" w:hAnsi="Times New Roman"/>
          <w:sz w:val="24"/>
          <w:szCs w:val="24"/>
          <w:lang w:val="en-US"/>
        </w:rPr>
        <w:t xml:space="preserve">, </w:t>
      </w:r>
      <w:r w:rsidR="009A1BEB">
        <w:rPr>
          <w:rFonts w:ascii="Times New Roman" w:hAnsi="Times New Roman"/>
          <w:sz w:val="24"/>
          <w:szCs w:val="24"/>
          <w:lang w:val="en-US"/>
        </w:rPr>
        <w:t xml:space="preserve">but </w:t>
      </w:r>
      <w:r>
        <w:rPr>
          <w:rFonts w:ascii="Times New Roman" w:hAnsi="Times New Roman"/>
          <w:sz w:val="24"/>
          <w:szCs w:val="24"/>
          <w:lang w:val="en-US"/>
        </w:rPr>
        <w:t>during the interview l</w:t>
      </w:r>
      <w:r w:rsidRPr="008A300E">
        <w:rPr>
          <w:rFonts w:ascii="Times New Roman" w:hAnsi="Times New Roman"/>
          <w:sz w:val="24"/>
          <w:szCs w:val="24"/>
          <w:lang w:val="en-US"/>
        </w:rPr>
        <w:t>a</w:t>
      </w:r>
      <w:r>
        <w:rPr>
          <w:rFonts w:ascii="Times New Roman" w:hAnsi="Times New Roman"/>
          <w:sz w:val="24"/>
          <w:szCs w:val="24"/>
          <w:lang w:val="en-US"/>
        </w:rPr>
        <w:t>tent emotions</w:t>
      </w:r>
      <w:r w:rsidRPr="008A300E">
        <w:rPr>
          <w:rFonts w:ascii="Times New Roman" w:hAnsi="Times New Roman"/>
          <w:sz w:val="24"/>
          <w:szCs w:val="24"/>
          <w:lang w:val="en-US"/>
        </w:rPr>
        <w:t xml:space="preserve"> are</w:t>
      </w:r>
      <w:r>
        <w:rPr>
          <w:rFonts w:ascii="Times New Roman" w:hAnsi="Times New Roman"/>
          <w:sz w:val="24"/>
          <w:szCs w:val="24"/>
          <w:lang w:val="en-US"/>
        </w:rPr>
        <w:t xml:space="preserve"> being </w:t>
      </w:r>
      <w:r w:rsidRPr="008A300E">
        <w:rPr>
          <w:rFonts w:ascii="Times New Roman" w:hAnsi="Times New Roman"/>
          <w:sz w:val="24"/>
          <w:szCs w:val="24"/>
          <w:lang w:val="en-US"/>
        </w:rPr>
        <w:t>transferred to the interviewer</w:t>
      </w:r>
      <w:r>
        <w:rPr>
          <w:rFonts w:ascii="Times New Roman" w:hAnsi="Times New Roman"/>
          <w:sz w:val="24"/>
          <w:szCs w:val="24"/>
          <w:lang w:val="en-US"/>
        </w:rPr>
        <w:t>.</w:t>
      </w:r>
      <w:r w:rsidRPr="008A300E">
        <w:rPr>
          <w:rFonts w:ascii="Times New Roman" w:hAnsi="Times New Roman"/>
          <w:sz w:val="24"/>
          <w:szCs w:val="24"/>
          <w:lang w:val="en-US"/>
        </w:rPr>
        <w:t xml:space="preserve"> The interviewer</w:t>
      </w:r>
      <w:r>
        <w:rPr>
          <w:rFonts w:ascii="Times New Roman" w:hAnsi="Times New Roman"/>
          <w:sz w:val="24"/>
          <w:szCs w:val="24"/>
          <w:lang w:val="en-US"/>
        </w:rPr>
        <w:t xml:space="preserve"> then</w:t>
      </w:r>
      <w:r w:rsidR="001240B7">
        <w:rPr>
          <w:rFonts w:ascii="Times New Roman" w:hAnsi="Times New Roman"/>
          <w:sz w:val="24"/>
          <w:szCs w:val="24"/>
          <w:lang w:val="en-US"/>
        </w:rPr>
        <w:t xml:space="preserve"> started</w:t>
      </w:r>
      <w:r w:rsidRPr="008A300E">
        <w:rPr>
          <w:rFonts w:ascii="Times New Roman" w:hAnsi="Times New Roman"/>
          <w:sz w:val="24"/>
          <w:szCs w:val="24"/>
          <w:lang w:val="en-US"/>
        </w:rPr>
        <w:t xml:space="preserve"> </w:t>
      </w:r>
      <w:r>
        <w:rPr>
          <w:rFonts w:ascii="Times New Roman" w:hAnsi="Times New Roman"/>
          <w:sz w:val="24"/>
          <w:szCs w:val="24"/>
          <w:lang w:val="en-US"/>
        </w:rPr>
        <w:t xml:space="preserve">to </w:t>
      </w:r>
      <w:r w:rsidRPr="008A300E">
        <w:rPr>
          <w:rFonts w:ascii="Times New Roman" w:hAnsi="Times New Roman"/>
          <w:sz w:val="24"/>
          <w:szCs w:val="24"/>
          <w:lang w:val="en-US"/>
        </w:rPr>
        <w:t>reac</w:t>
      </w:r>
      <w:r w:rsidR="0071731B">
        <w:rPr>
          <w:rFonts w:ascii="Times New Roman" w:hAnsi="Times New Roman"/>
          <w:sz w:val="24"/>
          <w:szCs w:val="24"/>
          <w:lang w:val="en-US"/>
        </w:rPr>
        <w:t>t, and the scene</w:t>
      </w:r>
      <w:r w:rsidR="00FD084E">
        <w:rPr>
          <w:rFonts w:ascii="Times New Roman" w:hAnsi="Times New Roman"/>
          <w:sz w:val="24"/>
          <w:szCs w:val="24"/>
          <w:lang w:val="en-US"/>
        </w:rPr>
        <w:t xml:space="preserve"> of </w:t>
      </w:r>
      <w:r w:rsidR="0071731B">
        <w:rPr>
          <w:rFonts w:ascii="Times New Roman" w:hAnsi="Times New Roman"/>
          <w:sz w:val="24"/>
          <w:szCs w:val="24"/>
          <w:lang w:val="en-US"/>
        </w:rPr>
        <w:t>the inte</w:t>
      </w:r>
      <w:r w:rsidR="001240B7">
        <w:rPr>
          <w:rFonts w:ascii="Times New Roman" w:hAnsi="Times New Roman"/>
          <w:sz w:val="24"/>
          <w:szCs w:val="24"/>
          <w:lang w:val="en-US"/>
        </w:rPr>
        <w:t>rview suddenly became</w:t>
      </w:r>
      <w:r w:rsidR="007577EE">
        <w:rPr>
          <w:rFonts w:ascii="Times New Roman" w:hAnsi="Times New Roman"/>
          <w:sz w:val="24"/>
          <w:szCs w:val="24"/>
          <w:lang w:val="en-US"/>
        </w:rPr>
        <w:t xml:space="preserve"> a</w:t>
      </w:r>
      <w:r w:rsidR="0071731B">
        <w:rPr>
          <w:rFonts w:ascii="Times New Roman" w:hAnsi="Times New Roman"/>
          <w:sz w:val="24"/>
          <w:szCs w:val="24"/>
          <w:lang w:val="en-US"/>
        </w:rPr>
        <w:t xml:space="preserve"> scene of emotionality</w:t>
      </w:r>
      <w:r w:rsidRPr="008A300E">
        <w:rPr>
          <w:rFonts w:ascii="Times New Roman" w:hAnsi="Times New Roman"/>
          <w:sz w:val="24"/>
          <w:szCs w:val="24"/>
          <w:lang w:val="en-US"/>
        </w:rPr>
        <w:t xml:space="preserve">: </w:t>
      </w:r>
    </w:p>
    <w:p w14:paraId="75034449" w14:textId="77777777" w:rsidR="00BA0253" w:rsidRPr="008A300E" w:rsidRDefault="00BA0253" w:rsidP="00BA0253">
      <w:pPr>
        <w:spacing w:line="276" w:lineRule="auto"/>
        <w:ind w:firstLine="1304"/>
        <w:rPr>
          <w:rFonts w:ascii="Times New Roman" w:hAnsi="Times New Roman"/>
          <w:sz w:val="24"/>
          <w:szCs w:val="24"/>
          <w:lang w:val="en-US"/>
        </w:rPr>
      </w:pPr>
    </w:p>
    <w:p w14:paraId="195F913E" w14:textId="77777777" w:rsidR="00BA0253" w:rsidRDefault="00BA0253" w:rsidP="003C1A34">
      <w:pPr>
        <w:rPr>
          <w:lang w:val="en-US"/>
        </w:rPr>
      </w:pPr>
      <w:r w:rsidRPr="00D161A0">
        <w:rPr>
          <w:i/>
          <w:lang w:val="en-US"/>
        </w:rPr>
        <w:t>Interviewer:</w:t>
      </w:r>
      <w:r w:rsidR="00C8107B" w:rsidRPr="00D161A0">
        <w:rPr>
          <w:i/>
          <w:lang w:val="en-US"/>
        </w:rPr>
        <w:t xml:space="preserve"> </w:t>
      </w:r>
      <w:r w:rsidRPr="00D161A0">
        <w:rPr>
          <w:i/>
          <w:lang w:val="en-US"/>
        </w:rPr>
        <w:t>But</w:t>
      </w:r>
      <w:r w:rsidRPr="004F6E2B">
        <w:rPr>
          <w:i/>
          <w:lang w:val="en-US"/>
        </w:rPr>
        <w:t xml:space="preserve"> something was wrong from the beginning, wasn´t it, because you started out by saying, that in your opinion, why should we at all have her here? </w:t>
      </w:r>
      <w:r w:rsidRPr="004F6E2B">
        <w:rPr>
          <w:lang w:val="en-US"/>
        </w:rPr>
        <w:t xml:space="preserve"> </w:t>
      </w:r>
    </w:p>
    <w:p w14:paraId="0253C095" w14:textId="77777777" w:rsidR="00BA0253" w:rsidRPr="00A621C2" w:rsidRDefault="00BA0253" w:rsidP="003C1A34">
      <w:pPr>
        <w:rPr>
          <w:i/>
          <w:lang w:val="en-US"/>
        </w:rPr>
      </w:pPr>
      <w:r w:rsidRPr="00F7718C">
        <w:rPr>
          <w:i/>
          <w:lang w:val="en-US"/>
        </w:rPr>
        <w:t>Annette: yes, no</w:t>
      </w:r>
      <w:r w:rsidR="00FD084E">
        <w:rPr>
          <w:i/>
          <w:lang w:val="en-US"/>
        </w:rPr>
        <w:t xml:space="preserve"> .</w:t>
      </w:r>
      <w:r w:rsidRPr="00F7718C">
        <w:rPr>
          <w:i/>
          <w:lang w:val="en-US"/>
        </w:rPr>
        <w:t>..</w:t>
      </w:r>
    </w:p>
    <w:p w14:paraId="620FCB6D" w14:textId="77777777" w:rsidR="00BA0253" w:rsidRPr="004F6E2B" w:rsidRDefault="00BA0253" w:rsidP="003C1A34">
      <w:pPr>
        <w:rPr>
          <w:lang w:val="en-US"/>
        </w:rPr>
      </w:pPr>
      <w:r w:rsidRPr="004F6E2B">
        <w:rPr>
          <w:lang w:val="en-US"/>
        </w:rPr>
        <w:t xml:space="preserve">Interviewer: </w:t>
      </w:r>
      <w:r w:rsidRPr="004F6E2B">
        <w:rPr>
          <w:i/>
          <w:lang w:val="en-US"/>
        </w:rPr>
        <w:t xml:space="preserve">Where </w:t>
      </w:r>
      <w:r>
        <w:rPr>
          <w:i/>
          <w:lang w:val="en-US"/>
        </w:rPr>
        <w:t>w</w:t>
      </w:r>
      <w:r w:rsidRPr="004F6E2B">
        <w:rPr>
          <w:i/>
          <w:lang w:val="en-US"/>
        </w:rPr>
        <w:t>ould the patient have been if not with you?</w:t>
      </w:r>
      <w:r w:rsidRPr="004F6E2B">
        <w:rPr>
          <w:lang w:val="en-US"/>
        </w:rPr>
        <w:t xml:space="preserve"> </w:t>
      </w:r>
    </w:p>
    <w:p w14:paraId="12FBF064" w14:textId="77777777" w:rsidR="00BA0253" w:rsidRPr="004F6E2B" w:rsidRDefault="00BA0253" w:rsidP="003C1A34">
      <w:pPr>
        <w:rPr>
          <w:i/>
          <w:lang w:val="en-US"/>
        </w:rPr>
      </w:pPr>
      <w:r w:rsidRPr="004F6E2B">
        <w:rPr>
          <w:i/>
          <w:lang w:val="en-US"/>
        </w:rPr>
        <w:t>A</w:t>
      </w:r>
      <w:r w:rsidR="00FD084E">
        <w:rPr>
          <w:i/>
          <w:lang w:val="en-US"/>
        </w:rPr>
        <w:t>n</w:t>
      </w:r>
      <w:r w:rsidRPr="004F6E2B">
        <w:rPr>
          <w:i/>
          <w:lang w:val="en-US"/>
        </w:rPr>
        <w:t>nette</w:t>
      </w:r>
      <w:r w:rsidRPr="004F6E2B">
        <w:rPr>
          <w:lang w:val="en-US"/>
        </w:rPr>
        <w:t xml:space="preserve">: </w:t>
      </w:r>
      <w:r w:rsidRPr="004F6E2B">
        <w:rPr>
          <w:i/>
          <w:lang w:val="en-US"/>
        </w:rPr>
        <w:t>In a general medical ward</w:t>
      </w:r>
    </w:p>
    <w:p w14:paraId="6641E3FF" w14:textId="77777777" w:rsidR="00BA0253" w:rsidRPr="004F6E2B" w:rsidRDefault="00BA0253" w:rsidP="003C1A34">
      <w:pPr>
        <w:rPr>
          <w:i/>
          <w:lang w:val="en-US"/>
        </w:rPr>
      </w:pPr>
      <w:r w:rsidRPr="004F6E2B">
        <w:rPr>
          <w:lang w:val="en-US"/>
        </w:rPr>
        <w:t>Interviewer</w:t>
      </w:r>
      <w:r w:rsidRPr="004F6E2B">
        <w:rPr>
          <w:i/>
          <w:lang w:val="en-US"/>
        </w:rPr>
        <w:t>: And what would they have done?</w:t>
      </w:r>
    </w:p>
    <w:p w14:paraId="08D4AC45" w14:textId="77777777" w:rsidR="00BA0253" w:rsidRPr="004F6E2B" w:rsidRDefault="00BA0253" w:rsidP="003C1A34">
      <w:pPr>
        <w:rPr>
          <w:i/>
          <w:lang w:val="en-US"/>
        </w:rPr>
      </w:pPr>
      <w:r w:rsidRPr="004F6E2B">
        <w:rPr>
          <w:i/>
          <w:lang w:val="en-US"/>
        </w:rPr>
        <w:t>A</w:t>
      </w:r>
      <w:r w:rsidR="00FD084E">
        <w:rPr>
          <w:i/>
          <w:lang w:val="en-US"/>
        </w:rPr>
        <w:t>n</w:t>
      </w:r>
      <w:r w:rsidRPr="004F6E2B">
        <w:rPr>
          <w:i/>
          <w:lang w:val="en-US"/>
        </w:rPr>
        <w:t xml:space="preserve">nette: </w:t>
      </w:r>
      <w:r w:rsidR="00FD084E">
        <w:rPr>
          <w:i/>
          <w:lang w:val="en-US"/>
        </w:rPr>
        <w:t xml:space="preserve">… </w:t>
      </w:r>
      <w:r w:rsidRPr="004F6E2B">
        <w:rPr>
          <w:i/>
          <w:lang w:val="en-US"/>
        </w:rPr>
        <w:t>given her tranquilizers</w:t>
      </w:r>
    </w:p>
    <w:p w14:paraId="61E1857E" w14:textId="77777777" w:rsidR="00BA0253" w:rsidRPr="004F6E2B" w:rsidRDefault="00BA0253" w:rsidP="003C1A34">
      <w:pPr>
        <w:rPr>
          <w:i/>
          <w:lang w:val="en-US"/>
        </w:rPr>
      </w:pPr>
      <w:r w:rsidRPr="004F6E2B">
        <w:rPr>
          <w:lang w:val="en-US"/>
        </w:rPr>
        <w:t>Interviewer</w:t>
      </w:r>
      <w:r w:rsidRPr="004F6E2B">
        <w:rPr>
          <w:i/>
          <w:lang w:val="en-US"/>
        </w:rPr>
        <w:t>: And that wouldn’t necessarily have helped her heart?</w:t>
      </w:r>
    </w:p>
    <w:p w14:paraId="23CB15FB" w14:textId="77777777" w:rsidR="00BA0253" w:rsidRPr="004F6E2B" w:rsidRDefault="00BA0253" w:rsidP="003C1A34">
      <w:pPr>
        <w:rPr>
          <w:i/>
          <w:lang w:val="en-US"/>
        </w:rPr>
      </w:pPr>
      <w:r w:rsidRPr="004F6E2B">
        <w:rPr>
          <w:i/>
          <w:lang w:val="en-US"/>
        </w:rPr>
        <w:t>A</w:t>
      </w:r>
      <w:r w:rsidR="00FD084E">
        <w:rPr>
          <w:i/>
          <w:lang w:val="en-US"/>
        </w:rPr>
        <w:t>n</w:t>
      </w:r>
      <w:r w:rsidRPr="004F6E2B">
        <w:rPr>
          <w:i/>
          <w:lang w:val="en-US"/>
        </w:rPr>
        <w:t>nette: No</w:t>
      </w:r>
      <w:r>
        <w:rPr>
          <w:i/>
          <w:lang w:val="en-US"/>
        </w:rPr>
        <w:t>..</w:t>
      </w:r>
    </w:p>
    <w:p w14:paraId="4117048B" w14:textId="77777777" w:rsidR="00BA0253" w:rsidRPr="004F6E2B" w:rsidRDefault="00BA0253" w:rsidP="003C1A34">
      <w:pPr>
        <w:rPr>
          <w:i/>
          <w:lang w:val="en-US"/>
        </w:rPr>
      </w:pPr>
      <w:r w:rsidRPr="004F6E2B">
        <w:rPr>
          <w:lang w:val="en-US"/>
        </w:rPr>
        <w:t>Interviewer</w:t>
      </w:r>
      <w:r w:rsidRPr="004F6E2B">
        <w:rPr>
          <w:i/>
          <w:lang w:val="en-US"/>
        </w:rPr>
        <w:t>: or?</w:t>
      </w:r>
    </w:p>
    <w:p w14:paraId="2B16117A" w14:textId="77777777" w:rsidR="00BA0253" w:rsidRPr="004F6E2B" w:rsidRDefault="00BA0253" w:rsidP="003C1A34">
      <w:pPr>
        <w:rPr>
          <w:i/>
          <w:lang w:val="en-US"/>
        </w:rPr>
      </w:pPr>
      <w:r w:rsidRPr="004F6E2B">
        <w:rPr>
          <w:i/>
          <w:lang w:val="en-US"/>
        </w:rPr>
        <w:t>A</w:t>
      </w:r>
      <w:r w:rsidR="00FD084E">
        <w:rPr>
          <w:i/>
          <w:lang w:val="en-US"/>
        </w:rPr>
        <w:t>n</w:t>
      </w:r>
      <w:r w:rsidRPr="004F6E2B">
        <w:rPr>
          <w:i/>
          <w:lang w:val="en-US"/>
        </w:rPr>
        <w:t>nette: No, no, no, no, she should just have been allowed to die, I mean really!</w:t>
      </w:r>
    </w:p>
    <w:p w14:paraId="08A94C04" w14:textId="77777777" w:rsidR="00BA0253" w:rsidRDefault="00BA0253" w:rsidP="00BA0253">
      <w:pPr>
        <w:spacing w:line="276" w:lineRule="auto"/>
        <w:ind w:firstLine="1304"/>
        <w:rPr>
          <w:i/>
          <w:sz w:val="24"/>
          <w:szCs w:val="24"/>
          <w:lang w:val="en-US"/>
        </w:rPr>
      </w:pPr>
    </w:p>
    <w:p w14:paraId="673E99A8" w14:textId="26D366B6" w:rsidR="00BA0253" w:rsidRDefault="00BA0253" w:rsidP="00BA0253">
      <w:pPr>
        <w:spacing w:line="276" w:lineRule="auto"/>
        <w:rPr>
          <w:rFonts w:ascii="Times New Roman" w:hAnsi="Times New Roman"/>
          <w:sz w:val="24"/>
          <w:szCs w:val="24"/>
          <w:lang w:val="en-US"/>
        </w:rPr>
      </w:pPr>
      <w:r>
        <w:rPr>
          <w:rFonts w:ascii="Times New Roman" w:hAnsi="Times New Roman"/>
          <w:sz w:val="24"/>
          <w:szCs w:val="24"/>
          <w:lang w:val="en-US"/>
        </w:rPr>
        <w:t>The</w:t>
      </w:r>
      <w:r w:rsidR="00C8107B">
        <w:rPr>
          <w:rFonts w:ascii="Times New Roman" w:hAnsi="Times New Roman"/>
          <w:sz w:val="24"/>
          <w:szCs w:val="24"/>
          <w:lang w:val="en-US"/>
        </w:rPr>
        <w:t xml:space="preserve"> </w:t>
      </w:r>
      <w:r w:rsidR="007577EE">
        <w:rPr>
          <w:rFonts w:ascii="Times New Roman" w:hAnsi="Times New Roman"/>
          <w:sz w:val="24"/>
          <w:szCs w:val="24"/>
          <w:lang w:val="en-US"/>
        </w:rPr>
        <w:t xml:space="preserve">emotional dimension and the way </w:t>
      </w:r>
      <w:r w:rsidR="00D161A0">
        <w:rPr>
          <w:rFonts w:ascii="Times New Roman" w:hAnsi="Times New Roman"/>
          <w:sz w:val="24"/>
          <w:szCs w:val="24"/>
          <w:lang w:val="en-US"/>
        </w:rPr>
        <w:t>Annette</w:t>
      </w:r>
      <w:r w:rsidR="007577EE">
        <w:rPr>
          <w:rFonts w:ascii="Times New Roman" w:hAnsi="Times New Roman"/>
          <w:sz w:val="24"/>
          <w:szCs w:val="24"/>
          <w:lang w:val="en-US"/>
        </w:rPr>
        <w:t xml:space="preserve"> symbolized </w:t>
      </w:r>
      <w:r w:rsidRPr="008A300E">
        <w:rPr>
          <w:rFonts w:ascii="Times New Roman" w:hAnsi="Times New Roman"/>
          <w:sz w:val="24"/>
          <w:szCs w:val="24"/>
          <w:lang w:val="en-US"/>
        </w:rPr>
        <w:t xml:space="preserve">the death of </w:t>
      </w:r>
      <w:r w:rsidR="00766691">
        <w:rPr>
          <w:rFonts w:ascii="Times New Roman" w:hAnsi="Times New Roman"/>
          <w:sz w:val="24"/>
          <w:szCs w:val="24"/>
          <w:lang w:val="en-US"/>
        </w:rPr>
        <w:t>the</w:t>
      </w:r>
      <w:r w:rsidRPr="008A300E">
        <w:rPr>
          <w:rFonts w:ascii="Times New Roman" w:hAnsi="Times New Roman"/>
          <w:sz w:val="24"/>
          <w:szCs w:val="24"/>
          <w:lang w:val="en-US"/>
        </w:rPr>
        <w:t xml:space="preserve"> old woman </w:t>
      </w:r>
      <w:r w:rsidR="007577EE">
        <w:rPr>
          <w:rFonts w:ascii="Times New Roman" w:hAnsi="Times New Roman"/>
          <w:sz w:val="24"/>
          <w:szCs w:val="24"/>
          <w:lang w:val="en-US"/>
        </w:rPr>
        <w:t>are</w:t>
      </w:r>
      <w:r w:rsidR="00766691">
        <w:rPr>
          <w:rFonts w:ascii="Times New Roman" w:hAnsi="Times New Roman"/>
          <w:sz w:val="24"/>
          <w:szCs w:val="24"/>
          <w:lang w:val="en-US"/>
        </w:rPr>
        <w:t xml:space="preserve"> </w:t>
      </w:r>
      <w:r w:rsidRPr="008A300E">
        <w:rPr>
          <w:rFonts w:ascii="Times New Roman" w:hAnsi="Times New Roman"/>
          <w:sz w:val="24"/>
          <w:szCs w:val="24"/>
          <w:lang w:val="en-US"/>
        </w:rPr>
        <w:t>transfer</w:t>
      </w:r>
      <w:r w:rsidR="004A4290">
        <w:rPr>
          <w:rFonts w:ascii="Times New Roman" w:hAnsi="Times New Roman"/>
          <w:sz w:val="24"/>
          <w:szCs w:val="24"/>
          <w:lang w:val="en-US"/>
        </w:rPr>
        <w:t>r</w:t>
      </w:r>
      <w:r w:rsidRPr="008A300E">
        <w:rPr>
          <w:rFonts w:ascii="Times New Roman" w:hAnsi="Times New Roman"/>
          <w:sz w:val="24"/>
          <w:szCs w:val="24"/>
          <w:lang w:val="en-US"/>
        </w:rPr>
        <w:t>ed to the</w:t>
      </w:r>
      <w:r w:rsidR="00766691">
        <w:rPr>
          <w:rFonts w:ascii="Times New Roman" w:hAnsi="Times New Roman"/>
          <w:sz w:val="24"/>
          <w:szCs w:val="24"/>
          <w:lang w:val="en-US"/>
        </w:rPr>
        <w:t xml:space="preserve"> present interaction with the</w:t>
      </w:r>
      <w:r w:rsidRPr="008A300E">
        <w:rPr>
          <w:rFonts w:ascii="Times New Roman" w:hAnsi="Times New Roman"/>
          <w:sz w:val="24"/>
          <w:szCs w:val="24"/>
          <w:lang w:val="en-US"/>
        </w:rPr>
        <w:t xml:space="preserve"> interviewer</w:t>
      </w:r>
      <w:r w:rsidR="00766691">
        <w:rPr>
          <w:rFonts w:ascii="Times New Roman" w:hAnsi="Times New Roman"/>
          <w:sz w:val="24"/>
          <w:szCs w:val="24"/>
          <w:lang w:val="en-US"/>
        </w:rPr>
        <w:t>.</w:t>
      </w:r>
      <w:r w:rsidR="008C48D7">
        <w:rPr>
          <w:rFonts w:ascii="Times New Roman" w:hAnsi="Times New Roman"/>
          <w:sz w:val="24"/>
          <w:szCs w:val="24"/>
          <w:lang w:val="en-US"/>
        </w:rPr>
        <w:t xml:space="preserve"> </w:t>
      </w:r>
      <w:r w:rsidR="00766691">
        <w:rPr>
          <w:rFonts w:ascii="Times New Roman" w:hAnsi="Times New Roman"/>
          <w:sz w:val="24"/>
          <w:szCs w:val="24"/>
          <w:lang w:val="en-US"/>
        </w:rPr>
        <w:t>The interview</w:t>
      </w:r>
      <w:r w:rsidR="007577EE">
        <w:rPr>
          <w:rFonts w:ascii="Times New Roman" w:hAnsi="Times New Roman"/>
          <w:sz w:val="24"/>
          <w:szCs w:val="24"/>
          <w:lang w:val="en-US"/>
        </w:rPr>
        <w:t xml:space="preserve">er tries to </w:t>
      </w:r>
      <w:r w:rsidR="00766691">
        <w:rPr>
          <w:rFonts w:ascii="Times New Roman" w:hAnsi="Times New Roman"/>
          <w:sz w:val="24"/>
          <w:szCs w:val="24"/>
          <w:lang w:val="en-US"/>
        </w:rPr>
        <w:t>resist</w:t>
      </w:r>
      <w:r w:rsidR="007577EE">
        <w:rPr>
          <w:rFonts w:ascii="Times New Roman" w:hAnsi="Times New Roman"/>
          <w:sz w:val="24"/>
          <w:szCs w:val="24"/>
          <w:lang w:val="en-US"/>
        </w:rPr>
        <w:t xml:space="preserve"> this</w:t>
      </w:r>
      <w:r w:rsidR="00766691">
        <w:rPr>
          <w:rFonts w:ascii="Times New Roman" w:hAnsi="Times New Roman"/>
          <w:sz w:val="24"/>
          <w:szCs w:val="24"/>
          <w:lang w:val="en-US"/>
        </w:rPr>
        <w:t xml:space="preserve"> </w:t>
      </w:r>
      <w:r w:rsidR="007577EE">
        <w:rPr>
          <w:rFonts w:ascii="Times New Roman" w:hAnsi="Times New Roman"/>
          <w:sz w:val="24"/>
          <w:szCs w:val="24"/>
          <w:lang w:val="en-US"/>
        </w:rPr>
        <w:t xml:space="preserve">but also engage in fantasying </w:t>
      </w:r>
      <w:r w:rsidR="00AF36EF">
        <w:rPr>
          <w:rFonts w:ascii="Times New Roman" w:hAnsi="Times New Roman"/>
          <w:sz w:val="24"/>
          <w:szCs w:val="24"/>
          <w:lang w:val="en-US"/>
        </w:rPr>
        <w:t>about</w:t>
      </w:r>
      <w:r w:rsidR="00FD084E">
        <w:rPr>
          <w:rFonts w:ascii="Times New Roman" w:hAnsi="Times New Roman"/>
          <w:sz w:val="24"/>
          <w:szCs w:val="24"/>
          <w:lang w:val="en-US"/>
        </w:rPr>
        <w:t xml:space="preserve"> the</w:t>
      </w:r>
      <w:r>
        <w:rPr>
          <w:rFonts w:ascii="Times New Roman" w:hAnsi="Times New Roman"/>
          <w:sz w:val="24"/>
          <w:szCs w:val="24"/>
          <w:lang w:val="en-US"/>
        </w:rPr>
        <w:t xml:space="preserve"> death/life duality and </w:t>
      </w:r>
      <w:r w:rsidR="007577EE">
        <w:rPr>
          <w:rFonts w:ascii="Times New Roman" w:hAnsi="Times New Roman"/>
          <w:sz w:val="24"/>
          <w:szCs w:val="24"/>
          <w:lang w:val="en-US"/>
        </w:rPr>
        <w:t xml:space="preserve">gradually </w:t>
      </w:r>
      <w:r>
        <w:rPr>
          <w:rFonts w:ascii="Times New Roman" w:hAnsi="Times New Roman"/>
          <w:sz w:val="24"/>
          <w:szCs w:val="24"/>
          <w:lang w:val="en-US"/>
        </w:rPr>
        <w:t xml:space="preserve">the </w:t>
      </w:r>
      <w:r w:rsidR="00406FD2" w:rsidRPr="007A46F4">
        <w:rPr>
          <w:rFonts w:ascii="Times New Roman" w:hAnsi="Times New Roman"/>
          <w:sz w:val="24"/>
          <w:szCs w:val="24"/>
          <w:lang w:val="en-US"/>
        </w:rPr>
        <w:t xml:space="preserve">configuration of </w:t>
      </w:r>
      <w:r w:rsidR="00A00900" w:rsidRPr="007A46F4">
        <w:rPr>
          <w:rFonts w:ascii="Times New Roman" w:hAnsi="Times New Roman"/>
          <w:sz w:val="24"/>
          <w:szCs w:val="24"/>
          <w:lang w:val="en-US"/>
        </w:rPr>
        <w:t>mother-daughter seems to come alive between the two women</w:t>
      </w:r>
      <w:r w:rsidR="007577EE">
        <w:rPr>
          <w:rFonts w:ascii="Times New Roman" w:hAnsi="Times New Roman"/>
          <w:sz w:val="24"/>
          <w:szCs w:val="24"/>
          <w:lang w:val="en-US"/>
        </w:rPr>
        <w:t xml:space="preserve"> in the interview setting</w:t>
      </w:r>
      <w:r w:rsidR="00105053">
        <w:rPr>
          <w:rFonts w:ascii="Times New Roman" w:hAnsi="Times New Roman"/>
          <w:sz w:val="24"/>
          <w:szCs w:val="24"/>
          <w:lang w:val="en-US"/>
        </w:rPr>
        <w:t>.</w:t>
      </w:r>
      <w:r w:rsidR="008C48D7">
        <w:rPr>
          <w:rFonts w:ascii="Times New Roman" w:hAnsi="Times New Roman"/>
          <w:sz w:val="24"/>
          <w:szCs w:val="24"/>
          <w:lang w:val="en-US"/>
        </w:rPr>
        <w:t xml:space="preserve"> </w:t>
      </w:r>
      <w:r w:rsidR="007577EE">
        <w:rPr>
          <w:rFonts w:ascii="Times New Roman" w:hAnsi="Times New Roman"/>
          <w:sz w:val="24"/>
          <w:szCs w:val="24"/>
          <w:lang w:val="en-US"/>
        </w:rPr>
        <w:t>O</w:t>
      </w:r>
      <w:r w:rsidR="007577EE" w:rsidRPr="008A300E">
        <w:rPr>
          <w:rFonts w:ascii="Times New Roman" w:hAnsi="Times New Roman"/>
          <w:sz w:val="24"/>
          <w:szCs w:val="24"/>
          <w:lang w:val="en-US"/>
        </w:rPr>
        <w:t>bjectification</w:t>
      </w:r>
      <w:r w:rsidR="007577EE">
        <w:rPr>
          <w:rFonts w:ascii="Times New Roman" w:hAnsi="Times New Roman"/>
          <w:sz w:val="24"/>
          <w:szCs w:val="24"/>
          <w:lang w:val="en-US"/>
        </w:rPr>
        <w:t>/d</w:t>
      </w:r>
      <w:r w:rsidRPr="008A300E">
        <w:rPr>
          <w:rFonts w:ascii="Times New Roman" w:hAnsi="Times New Roman"/>
          <w:sz w:val="24"/>
          <w:szCs w:val="24"/>
          <w:lang w:val="en-US"/>
        </w:rPr>
        <w:t>ehumaniza</w:t>
      </w:r>
      <w:r w:rsidR="007577EE">
        <w:rPr>
          <w:rFonts w:ascii="Times New Roman" w:hAnsi="Times New Roman"/>
          <w:sz w:val="24"/>
          <w:szCs w:val="24"/>
          <w:lang w:val="en-US"/>
        </w:rPr>
        <w:t>tion</w:t>
      </w:r>
      <w:r w:rsidRPr="008A300E">
        <w:rPr>
          <w:rFonts w:ascii="Times New Roman" w:hAnsi="Times New Roman"/>
          <w:sz w:val="24"/>
          <w:szCs w:val="24"/>
          <w:lang w:val="en-US"/>
        </w:rPr>
        <w:t xml:space="preserve"> and subjectification</w:t>
      </w:r>
      <w:r w:rsidR="00FD084E">
        <w:rPr>
          <w:rFonts w:ascii="Times New Roman" w:hAnsi="Times New Roman"/>
          <w:sz w:val="24"/>
          <w:szCs w:val="24"/>
          <w:lang w:val="en-US"/>
        </w:rPr>
        <w:t>/</w:t>
      </w:r>
      <w:r w:rsidRPr="008A300E">
        <w:rPr>
          <w:rFonts w:ascii="Times New Roman" w:hAnsi="Times New Roman"/>
          <w:sz w:val="24"/>
          <w:szCs w:val="24"/>
          <w:lang w:val="en-US"/>
        </w:rPr>
        <w:t>humani</w:t>
      </w:r>
      <w:r w:rsidR="005B4DE1">
        <w:rPr>
          <w:rFonts w:ascii="Times New Roman" w:hAnsi="Times New Roman"/>
          <w:sz w:val="24"/>
          <w:szCs w:val="24"/>
          <w:lang w:val="en-US"/>
        </w:rPr>
        <w:t>z</w:t>
      </w:r>
      <w:r w:rsidRPr="008A300E">
        <w:rPr>
          <w:rFonts w:ascii="Times New Roman" w:hAnsi="Times New Roman"/>
          <w:sz w:val="24"/>
          <w:szCs w:val="24"/>
          <w:lang w:val="en-US"/>
        </w:rPr>
        <w:t>ation</w:t>
      </w:r>
      <w:r w:rsidR="00FD084E">
        <w:rPr>
          <w:rFonts w:ascii="Times New Roman" w:hAnsi="Times New Roman"/>
          <w:sz w:val="24"/>
          <w:szCs w:val="24"/>
          <w:lang w:val="en-US"/>
        </w:rPr>
        <w:t xml:space="preserve"> are both</w:t>
      </w:r>
      <w:r>
        <w:rPr>
          <w:rFonts w:ascii="Times New Roman" w:hAnsi="Times New Roman"/>
          <w:sz w:val="24"/>
          <w:szCs w:val="24"/>
          <w:lang w:val="en-US"/>
        </w:rPr>
        <w:t xml:space="preserve"> at stake in the relational space of the interview</w:t>
      </w:r>
      <w:r w:rsidR="007577EE">
        <w:rPr>
          <w:rFonts w:ascii="Times New Roman" w:hAnsi="Times New Roman"/>
          <w:sz w:val="24"/>
          <w:szCs w:val="24"/>
          <w:lang w:val="en-US"/>
        </w:rPr>
        <w:t xml:space="preserve"> – that is</w:t>
      </w:r>
      <w:r w:rsidR="00275E29">
        <w:rPr>
          <w:rFonts w:ascii="Times New Roman" w:hAnsi="Times New Roman"/>
          <w:sz w:val="24"/>
          <w:szCs w:val="24"/>
          <w:lang w:val="en-US"/>
        </w:rPr>
        <w:t>,</w:t>
      </w:r>
      <w:r w:rsidR="007577EE">
        <w:rPr>
          <w:rFonts w:ascii="Times New Roman" w:hAnsi="Times New Roman"/>
          <w:sz w:val="24"/>
          <w:szCs w:val="24"/>
          <w:lang w:val="en-US"/>
        </w:rPr>
        <w:t xml:space="preserve"> we can observe that the professional nurse and the interviewer oscillate between </w:t>
      </w:r>
      <w:r w:rsidR="00081738">
        <w:rPr>
          <w:rFonts w:ascii="Times New Roman" w:hAnsi="Times New Roman"/>
          <w:sz w:val="24"/>
          <w:szCs w:val="24"/>
          <w:lang w:val="en-US"/>
        </w:rPr>
        <w:t>seeing the patients as a human being and a dying animal</w:t>
      </w:r>
      <w:r>
        <w:rPr>
          <w:rFonts w:ascii="Times New Roman" w:hAnsi="Times New Roman"/>
          <w:sz w:val="24"/>
          <w:szCs w:val="24"/>
          <w:lang w:val="en-US"/>
        </w:rPr>
        <w:t>.</w:t>
      </w:r>
      <w:r w:rsidR="00FB68F9">
        <w:rPr>
          <w:rFonts w:ascii="Times New Roman" w:hAnsi="Times New Roman"/>
          <w:sz w:val="24"/>
          <w:szCs w:val="24"/>
          <w:lang w:val="en-US"/>
        </w:rPr>
        <w:t xml:space="preserve"> </w:t>
      </w:r>
      <w:r w:rsidRPr="008A300E">
        <w:rPr>
          <w:rFonts w:ascii="Times New Roman" w:hAnsi="Times New Roman"/>
          <w:sz w:val="24"/>
          <w:szCs w:val="24"/>
          <w:lang w:val="en-US"/>
        </w:rPr>
        <w:t>Th</w:t>
      </w:r>
      <w:r w:rsidR="00CE3B92">
        <w:rPr>
          <w:rFonts w:ascii="Times New Roman" w:hAnsi="Times New Roman"/>
          <w:sz w:val="24"/>
          <w:szCs w:val="24"/>
          <w:lang w:val="en-US"/>
        </w:rPr>
        <w:t xml:space="preserve">e emotionality </w:t>
      </w:r>
      <w:r w:rsidR="00AF36EF">
        <w:rPr>
          <w:rFonts w:ascii="Times New Roman" w:hAnsi="Times New Roman"/>
          <w:sz w:val="24"/>
          <w:szCs w:val="24"/>
          <w:lang w:val="en-US"/>
        </w:rPr>
        <w:t>of the interview</w:t>
      </w:r>
      <w:r w:rsidR="00CE3B92">
        <w:rPr>
          <w:rFonts w:ascii="Times New Roman" w:hAnsi="Times New Roman"/>
          <w:sz w:val="24"/>
          <w:szCs w:val="24"/>
          <w:lang w:val="en-US"/>
        </w:rPr>
        <w:t xml:space="preserve"> </w:t>
      </w:r>
      <w:r w:rsidR="00AF36EF">
        <w:rPr>
          <w:rFonts w:ascii="Times New Roman" w:hAnsi="Times New Roman"/>
          <w:sz w:val="24"/>
          <w:szCs w:val="24"/>
          <w:lang w:val="en-US"/>
        </w:rPr>
        <w:t>however</w:t>
      </w:r>
      <w:r w:rsidR="00CE3B92">
        <w:rPr>
          <w:rFonts w:ascii="Times New Roman" w:hAnsi="Times New Roman"/>
          <w:sz w:val="24"/>
          <w:szCs w:val="24"/>
          <w:lang w:val="en-US"/>
        </w:rPr>
        <w:t xml:space="preserve"> </w:t>
      </w:r>
      <w:r w:rsidR="00856F91">
        <w:rPr>
          <w:rFonts w:ascii="Times New Roman" w:hAnsi="Times New Roman"/>
          <w:sz w:val="24"/>
          <w:szCs w:val="24"/>
          <w:lang w:val="en-US"/>
        </w:rPr>
        <w:t xml:space="preserve">seemed to facilitate </w:t>
      </w:r>
      <w:r w:rsidR="00275E29">
        <w:rPr>
          <w:rFonts w:ascii="Times New Roman" w:hAnsi="Times New Roman"/>
          <w:sz w:val="24"/>
          <w:szCs w:val="24"/>
          <w:lang w:val="en-US"/>
        </w:rPr>
        <w:t xml:space="preserve">the </w:t>
      </w:r>
      <w:r w:rsidR="00856F91">
        <w:rPr>
          <w:rFonts w:ascii="Times New Roman" w:hAnsi="Times New Roman"/>
          <w:sz w:val="24"/>
          <w:szCs w:val="24"/>
          <w:lang w:val="en-US"/>
        </w:rPr>
        <w:t xml:space="preserve">processes of identification by </w:t>
      </w:r>
      <w:r w:rsidR="00CE3B92">
        <w:rPr>
          <w:rFonts w:ascii="Times New Roman" w:hAnsi="Times New Roman"/>
          <w:sz w:val="24"/>
          <w:szCs w:val="24"/>
          <w:lang w:val="en-US"/>
        </w:rPr>
        <w:t>the nurse and interviewer</w:t>
      </w:r>
      <w:r w:rsidR="00AF36EF">
        <w:rPr>
          <w:rFonts w:ascii="Times New Roman" w:hAnsi="Times New Roman"/>
          <w:sz w:val="24"/>
          <w:szCs w:val="24"/>
          <w:lang w:val="en-US"/>
        </w:rPr>
        <w:t>. This suddenly</w:t>
      </w:r>
      <w:r w:rsidR="00CE3B92">
        <w:rPr>
          <w:rFonts w:ascii="Times New Roman" w:hAnsi="Times New Roman"/>
          <w:sz w:val="24"/>
          <w:szCs w:val="24"/>
          <w:lang w:val="en-US"/>
        </w:rPr>
        <w:t xml:space="preserve">, </w:t>
      </w:r>
      <w:r w:rsidR="00FD084E">
        <w:rPr>
          <w:rFonts w:ascii="Times New Roman" w:hAnsi="Times New Roman"/>
          <w:sz w:val="24"/>
          <w:szCs w:val="24"/>
          <w:lang w:val="en-US"/>
        </w:rPr>
        <w:t>completely</w:t>
      </w:r>
      <w:r w:rsidRPr="008A300E">
        <w:rPr>
          <w:rFonts w:ascii="Times New Roman" w:hAnsi="Times New Roman"/>
          <w:sz w:val="24"/>
          <w:szCs w:val="24"/>
          <w:lang w:val="en-US"/>
        </w:rPr>
        <w:t xml:space="preserve"> change</w:t>
      </w:r>
      <w:r w:rsidR="00AF36EF">
        <w:rPr>
          <w:rFonts w:ascii="Times New Roman" w:hAnsi="Times New Roman"/>
          <w:sz w:val="24"/>
          <w:szCs w:val="24"/>
          <w:lang w:val="en-US"/>
        </w:rPr>
        <w:t>d</w:t>
      </w:r>
      <w:r w:rsidRPr="008A300E">
        <w:rPr>
          <w:rFonts w:ascii="Times New Roman" w:hAnsi="Times New Roman"/>
          <w:sz w:val="24"/>
          <w:szCs w:val="24"/>
          <w:lang w:val="en-US"/>
        </w:rPr>
        <w:t xml:space="preserve"> the interview</w:t>
      </w:r>
      <w:r w:rsidR="00CE3B92">
        <w:rPr>
          <w:rFonts w:ascii="Times New Roman" w:hAnsi="Times New Roman"/>
          <w:sz w:val="24"/>
          <w:szCs w:val="24"/>
          <w:lang w:val="en-US"/>
        </w:rPr>
        <w:t xml:space="preserve">. </w:t>
      </w:r>
      <w:r>
        <w:rPr>
          <w:rFonts w:ascii="Times New Roman" w:hAnsi="Times New Roman"/>
          <w:sz w:val="24"/>
          <w:szCs w:val="24"/>
          <w:lang w:val="en-US"/>
        </w:rPr>
        <w:t xml:space="preserve">Annette </w:t>
      </w:r>
      <w:r w:rsidR="00CE3B92">
        <w:rPr>
          <w:rFonts w:ascii="Times New Roman" w:hAnsi="Times New Roman"/>
          <w:sz w:val="24"/>
          <w:szCs w:val="24"/>
          <w:lang w:val="en-US"/>
        </w:rPr>
        <w:t>reflect</w:t>
      </w:r>
      <w:r w:rsidR="00AF36EF">
        <w:rPr>
          <w:rFonts w:ascii="Times New Roman" w:hAnsi="Times New Roman"/>
          <w:sz w:val="24"/>
          <w:szCs w:val="24"/>
          <w:lang w:val="en-US"/>
        </w:rPr>
        <w:t>ed</w:t>
      </w:r>
      <w:r w:rsidR="00FD084E">
        <w:rPr>
          <w:rFonts w:ascii="Times New Roman" w:hAnsi="Times New Roman"/>
          <w:sz w:val="24"/>
          <w:szCs w:val="24"/>
          <w:lang w:val="en-US"/>
        </w:rPr>
        <w:t>:</w:t>
      </w:r>
    </w:p>
    <w:p w14:paraId="6799A6E2" w14:textId="77777777" w:rsidR="00BA0253" w:rsidRDefault="00BA0253" w:rsidP="00BA0253">
      <w:pPr>
        <w:spacing w:line="276" w:lineRule="auto"/>
        <w:rPr>
          <w:i/>
          <w:sz w:val="24"/>
          <w:szCs w:val="24"/>
          <w:highlight w:val="yellow"/>
          <w:lang w:val="en-US"/>
        </w:rPr>
      </w:pPr>
    </w:p>
    <w:p w14:paraId="0CA418AD" w14:textId="77777777" w:rsidR="00BA0253" w:rsidRPr="00DA5A7C" w:rsidRDefault="00BA0253" w:rsidP="003C1A34">
      <w:pPr>
        <w:rPr>
          <w:i/>
          <w:sz w:val="24"/>
          <w:szCs w:val="24"/>
          <w:lang w:val="en-US"/>
        </w:rPr>
      </w:pPr>
      <w:r w:rsidRPr="00DA5A7C">
        <w:rPr>
          <w:i/>
          <w:sz w:val="24"/>
          <w:szCs w:val="24"/>
          <w:lang w:val="en-US"/>
        </w:rPr>
        <w:lastRenderedPageBreak/>
        <w:t>A</w:t>
      </w:r>
      <w:r w:rsidR="00FD084E">
        <w:rPr>
          <w:i/>
          <w:sz w:val="24"/>
          <w:szCs w:val="24"/>
          <w:lang w:val="en-US"/>
        </w:rPr>
        <w:t>n</w:t>
      </w:r>
      <w:r w:rsidRPr="00DA5A7C">
        <w:rPr>
          <w:i/>
          <w:sz w:val="24"/>
          <w:szCs w:val="24"/>
          <w:lang w:val="en-US"/>
        </w:rPr>
        <w:t>nette: Yes ,no, she had, she cannot feel anything, her– she is completely brain, heart or what it is called, the nerves are in the brain, so she cannot feel it, but.</w:t>
      </w:r>
      <w:r w:rsidR="00FD084E">
        <w:rPr>
          <w:i/>
          <w:sz w:val="24"/>
          <w:szCs w:val="24"/>
          <w:lang w:val="en-US"/>
        </w:rPr>
        <w:t>.</w:t>
      </w:r>
      <w:r w:rsidRPr="00DA5A7C">
        <w:rPr>
          <w:i/>
          <w:sz w:val="24"/>
          <w:szCs w:val="24"/>
          <w:lang w:val="en-US"/>
        </w:rPr>
        <w:t>. the pains you know…</w:t>
      </w:r>
    </w:p>
    <w:p w14:paraId="0E535FE5" w14:textId="77777777" w:rsidR="00BA0253" w:rsidRPr="00DA5A7C" w:rsidRDefault="00BA0253" w:rsidP="003C1A34">
      <w:pPr>
        <w:rPr>
          <w:i/>
          <w:sz w:val="24"/>
          <w:szCs w:val="24"/>
          <w:lang w:val="en-US"/>
        </w:rPr>
      </w:pPr>
      <w:r w:rsidRPr="00DA5A7C">
        <w:rPr>
          <w:i/>
          <w:sz w:val="24"/>
          <w:szCs w:val="24"/>
          <w:lang w:val="en-US"/>
        </w:rPr>
        <w:t xml:space="preserve">Interviewer: but maybe you have your doubts, that maybe </w:t>
      </w:r>
      <w:r w:rsidRPr="00D161A0">
        <w:rPr>
          <w:i/>
          <w:sz w:val="24"/>
          <w:szCs w:val="24"/>
          <w:lang w:val="en-US"/>
        </w:rPr>
        <w:t>she …??</w:t>
      </w:r>
      <w:r w:rsidRPr="00DA5A7C">
        <w:rPr>
          <w:i/>
          <w:color w:val="FF0000"/>
          <w:sz w:val="24"/>
          <w:szCs w:val="24"/>
          <w:lang w:val="en-US"/>
        </w:rPr>
        <w:t xml:space="preserve"> </w:t>
      </w:r>
    </w:p>
    <w:p w14:paraId="2F928CC3" w14:textId="77777777" w:rsidR="00BA0253" w:rsidRPr="00DA5A7C" w:rsidRDefault="00BA0253" w:rsidP="003C1A34">
      <w:pPr>
        <w:rPr>
          <w:i/>
          <w:sz w:val="24"/>
          <w:szCs w:val="24"/>
          <w:lang w:val="en-US"/>
        </w:rPr>
      </w:pPr>
      <w:r w:rsidRPr="00DA5A7C">
        <w:rPr>
          <w:i/>
          <w:sz w:val="24"/>
          <w:szCs w:val="24"/>
          <w:lang w:val="en-US"/>
        </w:rPr>
        <w:t>A</w:t>
      </w:r>
      <w:r w:rsidR="00FD084E">
        <w:rPr>
          <w:i/>
          <w:sz w:val="24"/>
          <w:szCs w:val="24"/>
          <w:lang w:val="en-US"/>
        </w:rPr>
        <w:t>n</w:t>
      </w:r>
      <w:r w:rsidRPr="00DA5A7C">
        <w:rPr>
          <w:i/>
          <w:sz w:val="24"/>
          <w:szCs w:val="24"/>
          <w:lang w:val="en-US"/>
        </w:rPr>
        <w:t>nette: Yes, I think I have, because who knows what is in there, when you sit there and read it in a book, but as I saw her… she had pains.. And what was needed was morphine, to kill her heart, and quench her…. The way she will draw her breath.</w:t>
      </w:r>
    </w:p>
    <w:p w14:paraId="242EF400" w14:textId="77777777" w:rsidR="00BA0253" w:rsidRPr="00DA5A7C" w:rsidRDefault="00BA0253" w:rsidP="003C1A34">
      <w:pPr>
        <w:rPr>
          <w:i/>
          <w:sz w:val="24"/>
          <w:szCs w:val="24"/>
          <w:lang w:val="en-US"/>
        </w:rPr>
      </w:pPr>
      <w:r w:rsidRPr="00DA5A7C">
        <w:rPr>
          <w:i/>
          <w:sz w:val="24"/>
          <w:szCs w:val="24"/>
          <w:lang w:val="en-US"/>
        </w:rPr>
        <w:t>Interviewer: Could you try, although I know it is difficult</w:t>
      </w:r>
      <w:r w:rsidR="004A4290">
        <w:rPr>
          <w:i/>
          <w:sz w:val="24"/>
          <w:szCs w:val="24"/>
          <w:lang w:val="en-US"/>
        </w:rPr>
        <w:t xml:space="preserve">, </w:t>
      </w:r>
      <w:r w:rsidRPr="00DA5A7C">
        <w:rPr>
          <w:i/>
          <w:sz w:val="24"/>
          <w:szCs w:val="24"/>
          <w:lang w:val="en-US"/>
        </w:rPr>
        <w:t>to explain</w:t>
      </w:r>
      <w:r w:rsidR="004A4290">
        <w:rPr>
          <w:i/>
          <w:sz w:val="24"/>
          <w:szCs w:val="24"/>
          <w:lang w:val="en-US"/>
        </w:rPr>
        <w:t xml:space="preserve"> </w:t>
      </w:r>
      <w:r w:rsidRPr="00DA5A7C">
        <w:rPr>
          <w:i/>
          <w:sz w:val="24"/>
          <w:szCs w:val="24"/>
          <w:lang w:val="en-US"/>
        </w:rPr>
        <w:t>what is going on inside you?</w:t>
      </w:r>
    </w:p>
    <w:p w14:paraId="385371B4" w14:textId="77777777" w:rsidR="00BA0253" w:rsidRPr="003A715D" w:rsidRDefault="00BA0253" w:rsidP="003C1A34">
      <w:pPr>
        <w:rPr>
          <w:i/>
          <w:sz w:val="24"/>
          <w:szCs w:val="24"/>
          <w:lang w:val="en-US"/>
        </w:rPr>
      </w:pPr>
      <w:r w:rsidRPr="00DA5A7C">
        <w:rPr>
          <w:i/>
          <w:sz w:val="24"/>
          <w:szCs w:val="24"/>
          <w:lang w:val="en-US"/>
        </w:rPr>
        <w:t>A</w:t>
      </w:r>
      <w:r w:rsidR="00FD084E">
        <w:rPr>
          <w:i/>
          <w:sz w:val="24"/>
          <w:szCs w:val="24"/>
          <w:lang w:val="en-US"/>
        </w:rPr>
        <w:t>n</w:t>
      </w:r>
      <w:r w:rsidRPr="00DA5A7C">
        <w:rPr>
          <w:i/>
          <w:sz w:val="24"/>
          <w:szCs w:val="24"/>
          <w:lang w:val="en-US"/>
        </w:rPr>
        <w:t>nette: Yes, I felt powerless, I went to consult the others a lot of times, and they applauded what I did but couldn´t come up with anything else.</w:t>
      </w:r>
    </w:p>
    <w:p w14:paraId="743DC7BA" w14:textId="77777777" w:rsidR="00BA0253" w:rsidRDefault="00BA0253" w:rsidP="003C1A34">
      <w:pPr>
        <w:rPr>
          <w:i/>
          <w:sz w:val="24"/>
          <w:szCs w:val="24"/>
          <w:highlight w:val="yellow"/>
          <w:lang w:val="en-US"/>
        </w:rPr>
      </w:pPr>
    </w:p>
    <w:p w14:paraId="56C3ED6E" w14:textId="1B2182D4" w:rsidR="00FC00B2" w:rsidRDefault="00F95818" w:rsidP="008C48D7">
      <w:pPr>
        <w:spacing w:line="276" w:lineRule="auto"/>
        <w:rPr>
          <w:rFonts w:ascii="Times New Roman" w:hAnsi="Times New Roman"/>
          <w:sz w:val="24"/>
          <w:szCs w:val="24"/>
          <w:lang w:val="en-US"/>
        </w:rPr>
      </w:pPr>
      <w:r>
        <w:rPr>
          <w:rFonts w:ascii="Times New Roman" w:hAnsi="Times New Roman"/>
          <w:sz w:val="24"/>
          <w:szCs w:val="24"/>
          <w:lang w:val="en-US"/>
        </w:rPr>
        <w:t>At the first logical level the interviewer contribute</w:t>
      </w:r>
      <w:r w:rsidR="009A1BEB">
        <w:rPr>
          <w:rFonts w:ascii="Times New Roman" w:hAnsi="Times New Roman"/>
          <w:sz w:val="24"/>
          <w:szCs w:val="24"/>
          <w:lang w:val="en-US"/>
        </w:rPr>
        <w:t>s</w:t>
      </w:r>
      <w:r>
        <w:rPr>
          <w:rFonts w:ascii="Times New Roman" w:hAnsi="Times New Roman"/>
          <w:sz w:val="24"/>
          <w:szCs w:val="24"/>
          <w:lang w:val="en-US"/>
        </w:rPr>
        <w:t xml:space="preserve"> to </w:t>
      </w:r>
      <w:r w:rsidR="003E0921">
        <w:rPr>
          <w:rFonts w:ascii="Times New Roman" w:hAnsi="Times New Roman"/>
          <w:sz w:val="24"/>
          <w:szCs w:val="24"/>
          <w:lang w:val="en-US"/>
        </w:rPr>
        <w:t>Annette’s</w:t>
      </w:r>
      <w:r w:rsidR="0075718F">
        <w:rPr>
          <w:rFonts w:ascii="Times New Roman" w:hAnsi="Times New Roman"/>
          <w:sz w:val="24"/>
          <w:szCs w:val="24"/>
          <w:lang w:val="en-US"/>
        </w:rPr>
        <w:t xml:space="preserve"> </w:t>
      </w:r>
      <w:r>
        <w:rPr>
          <w:rFonts w:ascii="Times New Roman" w:hAnsi="Times New Roman"/>
          <w:sz w:val="24"/>
          <w:szCs w:val="24"/>
          <w:lang w:val="en-US"/>
        </w:rPr>
        <w:t xml:space="preserve">detachment to herself as human in relation to the dying woman </w:t>
      </w:r>
      <w:r w:rsidR="009A1BEB">
        <w:rPr>
          <w:rFonts w:ascii="Times New Roman" w:hAnsi="Times New Roman"/>
          <w:sz w:val="24"/>
          <w:szCs w:val="24"/>
          <w:lang w:val="en-US"/>
        </w:rPr>
        <w:t>through</w:t>
      </w:r>
      <w:r w:rsidR="0075718F">
        <w:rPr>
          <w:rFonts w:ascii="Times New Roman" w:hAnsi="Times New Roman"/>
          <w:sz w:val="24"/>
          <w:szCs w:val="24"/>
          <w:lang w:val="en-US"/>
        </w:rPr>
        <w:t xml:space="preserve"> resist</w:t>
      </w:r>
      <w:r w:rsidR="009A1BEB">
        <w:rPr>
          <w:rFonts w:ascii="Times New Roman" w:hAnsi="Times New Roman"/>
          <w:sz w:val="24"/>
          <w:szCs w:val="24"/>
          <w:lang w:val="en-US"/>
        </w:rPr>
        <w:t>ing</w:t>
      </w:r>
      <w:r w:rsidR="0075718F">
        <w:rPr>
          <w:rFonts w:ascii="Times New Roman" w:hAnsi="Times New Roman"/>
          <w:sz w:val="24"/>
          <w:szCs w:val="24"/>
          <w:lang w:val="en-US"/>
        </w:rPr>
        <w:t xml:space="preserve"> being dehumanized</w:t>
      </w:r>
      <w:r w:rsidR="009A1BEB">
        <w:rPr>
          <w:rFonts w:ascii="Times New Roman" w:hAnsi="Times New Roman"/>
          <w:sz w:val="24"/>
          <w:szCs w:val="24"/>
          <w:lang w:val="en-US"/>
        </w:rPr>
        <w:t>.</w:t>
      </w:r>
      <w:r w:rsidR="0075718F">
        <w:rPr>
          <w:rFonts w:ascii="Times New Roman" w:hAnsi="Times New Roman"/>
          <w:sz w:val="24"/>
          <w:szCs w:val="24"/>
          <w:lang w:val="en-US"/>
        </w:rPr>
        <w:t xml:space="preserve"> However the urge to phantasize and draw in emotionality </w:t>
      </w:r>
      <w:r w:rsidR="00286A54">
        <w:rPr>
          <w:rFonts w:ascii="Times New Roman" w:hAnsi="Times New Roman"/>
          <w:sz w:val="24"/>
          <w:szCs w:val="24"/>
          <w:lang w:val="en-US"/>
        </w:rPr>
        <w:t xml:space="preserve">transformed </w:t>
      </w:r>
      <w:r w:rsidR="0075718F">
        <w:rPr>
          <w:rFonts w:ascii="Times New Roman" w:hAnsi="Times New Roman"/>
          <w:sz w:val="24"/>
          <w:szCs w:val="24"/>
          <w:lang w:val="en-US"/>
        </w:rPr>
        <w:t xml:space="preserve">the scenic understanding of the nurse, who leaves the context of professional authority, action and hospital. </w:t>
      </w:r>
      <w:r w:rsidR="009A1BEB">
        <w:rPr>
          <w:rFonts w:ascii="Times New Roman" w:hAnsi="Times New Roman"/>
          <w:sz w:val="24"/>
          <w:szCs w:val="24"/>
          <w:lang w:val="en-US"/>
        </w:rPr>
        <w:t>I</w:t>
      </w:r>
      <w:r w:rsidR="00CE3B92">
        <w:rPr>
          <w:rFonts w:ascii="Times New Roman" w:hAnsi="Times New Roman"/>
          <w:sz w:val="24"/>
          <w:szCs w:val="24"/>
          <w:lang w:val="en-US"/>
        </w:rPr>
        <w:t xml:space="preserve">dentification with the </w:t>
      </w:r>
      <w:r w:rsidR="00F528E6">
        <w:rPr>
          <w:rFonts w:ascii="Times New Roman" w:hAnsi="Times New Roman"/>
          <w:sz w:val="24"/>
          <w:szCs w:val="24"/>
          <w:lang w:val="en-US"/>
        </w:rPr>
        <w:t>subjectivity of the old woman</w:t>
      </w:r>
      <w:r w:rsidR="00630B22">
        <w:rPr>
          <w:rFonts w:ascii="Times New Roman" w:hAnsi="Times New Roman"/>
          <w:sz w:val="24"/>
          <w:szCs w:val="24"/>
          <w:lang w:val="en-US"/>
        </w:rPr>
        <w:t xml:space="preserve"> and her</w:t>
      </w:r>
      <w:r w:rsidR="001E3E39">
        <w:rPr>
          <w:rFonts w:ascii="Times New Roman" w:hAnsi="Times New Roman"/>
          <w:sz w:val="24"/>
          <w:szCs w:val="24"/>
          <w:lang w:val="en-US"/>
        </w:rPr>
        <w:t xml:space="preserve"> </w:t>
      </w:r>
      <w:r w:rsidR="00105053">
        <w:rPr>
          <w:rFonts w:ascii="Times New Roman" w:hAnsi="Times New Roman"/>
          <w:sz w:val="24"/>
          <w:szCs w:val="24"/>
          <w:lang w:val="en-US"/>
        </w:rPr>
        <w:t xml:space="preserve">daughter </w:t>
      </w:r>
      <w:r w:rsidR="009A1BEB">
        <w:rPr>
          <w:rFonts w:ascii="Times New Roman" w:hAnsi="Times New Roman"/>
          <w:sz w:val="24"/>
          <w:szCs w:val="24"/>
          <w:lang w:val="en-US"/>
        </w:rPr>
        <w:t>leads to</w:t>
      </w:r>
      <w:r w:rsidR="00AF36EF">
        <w:rPr>
          <w:rFonts w:ascii="Times New Roman" w:hAnsi="Times New Roman"/>
          <w:sz w:val="24"/>
          <w:szCs w:val="24"/>
          <w:lang w:val="en-US"/>
        </w:rPr>
        <w:t xml:space="preserve"> a </w:t>
      </w:r>
      <w:r w:rsidR="00275E29">
        <w:rPr>
          <w:rFonts w:ascii="Times New Roman" w:hAnsi="Times New Roman"/>
          <w:sz w:val="24"/>
          <w:szCs w:val="24"/>
          <w:lang w:val="en-US"/>
        </w:rPr>
        <w:t xml:space="preserve">different </w:t>
      </w:r>
      <w:r w:rsidR="00AF36EF">
        <w:rPr>
          <w:rFonts w:ascii="Times New Roman" w:hAnsi="Times New Roman"/>
          <w:sz w:val="24"/>
          <w:szCs w:val="24"/>
          <w:lang w:val="en-US"/>
        </w:rPr>
        <w:t>reconstruction of the understanding of the hospital scene from the original narrative.</w:t>
      </w:r>
    </w:p>
    <w:p w14:paraId="6008E806" w14:textId="443CF03C" w:rsidR="00CE3B92" w:rsidRDefault="0075718F" w:rsidP="00286A54">
      <w:pPr>
        <w:spacing w:line="276" w:lineRule="auto"/>
        <w:ind w:firstLine="1304"/>
        <w:rPr>
          <w:rFonts w:ascii="Times New Roman" w:hAnsi="Times New Roman"/>
          <w:sz w:val="24"/>
          <w:szCs w:val="24"/>
          <w:lang w:val="en-US"/>
        </w:rPr>
      </w:pPr>
      <w:r>
        <w:rPr>
          <w:rFonts w:ascii="Times New Roman" w:hAnsi="Times New Roman"/>
          <w:sz w:val="24"/>
          <w:szCs w:val="24"/>
          <w:lang w:val="en-US"/>
        </w:rPr>
        <w:t xml:space="preserve"> As a psychological scenic reconstruction</w:t>
      </w:r>
      <w:r w:rsidR="00275E29">
        <w:rPr>
          <w:rFonts w:ascii="Times New Roman" w:hAnsi="Times New Roman"/>
          <w:sz w:val="24"/>
          <w:szCs w:val="24"/>
          <w:lang w:val="en-US"/>
        </w:rPr>
        <w:t>,</w:t>
      </w:r>
      <w:r>
        <w:rPr>
          <w:rFonts w:ascii="Times New Roman" w:hAnsi="Times New Roman"/>
          <w:sz w:val="24"/>
          <w:szCs w:val="24"/>
          <w:lang w:val="en-US"/>
        </w:rPr>
        <w:t xml:space="preserve"> </w:t>
      </w:r>
      <w:r w:rsidR="002829F6">
        <w:rPr>
          <w:rFonts w:ascii="Times New Roman" w:hAnsi="Times New Roman"/>
          <w:sz w:val="24"/>
          <w:szCs w:val="24"/>
          <w:lang w:val="en-US"/>
        </w:rPr>
        <w:t>the</w:t>
      </w:r>
      <w:r w:rsidR="00FC00B2">
        <w:rPr>
          <w:rFonts w:ascii="Times New Roman" w:hAnsi="Times New Roman"/>
          <w:sz w:val="24"/>
          <w:szCs w:val="24"/>
          <w:lang w:val="en-US"/>
        </w:rPr>
        <w:t xml:space="preserve"> </w:t>
      </w:r>
      <w:r w:rsidR="00275E29">
        <w:rPr>
          <w:rFonts w:ascii="Times New Roman" w:hAnsi="Times New Roman"/>
          <w:sz w:val="24"/>
          <w:szCs w:val="24"/>
          <w:lang w:val="en-US"/>
        </w:rPr>
        <w:t xml:space="preserve">identification </w:t>
      </w:r>
      <w:r w:rsidR="00FC00B2">
        <w:rPr>
          <w:rFonts w:ascii="Times New Roman" w:hAnsi="Times New Roman"/>
          <w:sz w:val="24"/>
          <w:szCs w:val="24"/>
          <w:lang w:val="en-US"/>
        </w:rPr>
        <w:t>processes</w:t>
      </w:r>
      <w:r w:rsidR="00AF36EF">
        <w:rPr>
          <w:rFonts w:ascii="Times New Roman" w:hAnsi="Times New Roman"/>
          <w:sz w:val="24"/>
          <w:szCs w:val="24"/>
          <w:lang w:val="en-US"/>
        </w:rPr>
        <w:t xml:space="preserve"> gave way </w:t>
      </w:r>
      <w:r w:rsidR="00CE3B92">
        <w:rPr>
          <w:rFonts w:ascii="Times New Roman" w:hAnsi="Times New Roman"/>
          <w:sz w:val="24"/>
          <w:szCs w:val="24"/>
          <w:lang w:val="en-US"/>
        </w:rPr>
        <w:t>for</w:t>
      </w:r>
      <w:r w:rsidR="00BA0253" w:rsidRPr="00DA5A7C">
        <w:rPr>
          <w:rFonts w:ascii="Times New Roman" w:hAnsi="Times New Roman"/>
          <w:sz w:val="24"/>
          <w:szCs w:val="24"/>
          <w:lang w:val="en-US"/>
        </w:rPr>
        <w:t xml:space="preserve"> a new emotionality</w:t>
      </w:r>
      <w:r w:rsidR="002829F6">
        <w:rPr>
          <w:rFonts w:ascii="Times New Roman" w:hAnsi="Times New Roman"/>
          <w:sz w:val="24"/>
          <w:szCs w:val="24"/>
          <w:lang w:val="en-US"/>
        </w:rPr>
        <w:t xml:space="preserve">, </w:t>
      </w:r>
      <w:r w:rsidR="00BA0253" w:rsidRPr="00DA5A7C">
        <w:rPr>
          <w:rFonts w:ascii="Times New Roman" w:hAnsi="Times New Roman"/>
          <w:sz w:val="24"/>
          <w:szCs w:val="24"/>
          <w:lang w:val="en-US"/>
        </w:rPr>
        <w:t xml:space="preserve">experience </w:t>
      </w:r>
      <w:r w:rsidR="002829F6">
        <w:rPr>
          <w:rFonts w:ascii="Times New Roman" w:hAnsi="Times New Roman"/>
          <w:sz w:val="24"/>
          <w:szCs w:val="24"/>
          <w:lang w:val="en-US"/>
        </w:rPr>
        <w:t xml:space="preserve">and narrative. </w:t>
      </w:r>
      <w:r w:rsidR="00BA0253" w:rsidRPr="006F0307">
        <w:rPr>
          <w:rFonts w:ascii="Times New Roman" w:hAnsi="Times New Roman"/>
          <w:sz w:val="24"/>
          <w:szCs w:val="24"/>
          <w:lang w:val="en-GB"/>
        </w:rPr>
        <w:t xml:space="preserve"> </w:t>
      </w:r>
      <w:r w:rsidR="00275E29">
        <w:rPr>
          <w:rFonts w:ascii="Times New Roman" w:hAnsi="Times New Roman"/>
          <w:sz w:val="24"/>
          <w:szCs w:val="24"/>
          <w:lang w:val="en-GB"/>
        </w:rPr>
        <w:t>The</w:t>
      </w:r>
      <w:r w:rsidR="00FC00B2">
        <w:rPr>
          <w:rFonts w:ascii="Times New Roman" w:hAnsi="Times New Roman"/>
          <w:sz w:val="24"/>
          <w:szCs w:val="24"/>
          <w:lang w:val="en-GB"/>
        </w:rPr>
        <w:t xml:space="preserve"> third scenic analytical reconstruction </w:t>
      </w:r>
      <w:r w:rsidR="00275E29">
        <w:rPr>
          <w:rFonts w:ascii="Times New Roman" w:hAnsi="Times New Roman"/>
          <w:sz w:val="24"/>
          <w:szCs w:val="24"/>
          <w:lang w:val="en-GB"/>
        </w:rPr>
        <w:t xml:space="preserve">of </w:t>
      </w:r>
      <w:r w:rsidR="00FC00B2">
        <w:rPr>
          <w:rFonts w:ascii="Times New Roman" w:hAnsi="Times New Roman"/>
          <w:sz w:val="24"/>
          <w:szCs w:val="24"/>
          <w:lang w:val="en-US"/>
        </w:rPr>
        <w:t>the last</w:t>
      </w:r>
      <w:r w:rsidR="00630B22">
        <w:rPr>
          <w:rFonts w:ascii="Times New Roman" w:hAnsi="Times New Roman"/>
          <w:sz w:val="24"/>
          <w:szCs w:val="24"/>
          <w:lang w:val="en-US"/>
        </w:rPr>
        <w:t xml:space="preserve"> sequence of the interview </w:t>
      </w:r>
      <w:r w:rsidR="002547D8">
        <w:rPr>
          <w:rFonts w:ascii="Times New Roman" w:hAnsi="Times New Roman"/>
          <w:sz w:val="24"/>
          <w:szCs w:val="24"/>
          <w:lang w:val="en-US"/>
        </w:rPr>
        <w:t>revealed</w:t>
      </w:r>
      <w:r w:rsidR="00BA0253">
        <w:rPr>
          <w:rFonts w:ascii="Times New Roman" w:hAnsi="Times New Roman"/>
          <w:sz w:val="24"/>
          <w:szCs w:val="24"/>
          <w:lang w:val="en-US"/>
        </w:rPr>
        <w:t xml:space="preserve"> Annette trying out new interpretations</w:t>
      </w:r>
      <w:r w:rsidR="00286A54">
        <w:rPr>
          <w:rFonts w:ascii="Times New Roman" w:hAnsi="Times New Roman"/>
          <w:sz w:val="24"/>
          <w:szCs w:val="24"/>
          <w:lang w:val="en-US"/>
        </w:rPr>
        <w:t>.</w:t>
      </w:r>
      <w:r w:rsidR="00FC00B2">
        <w:rPr>
          <w:rFonts w:ascii="Times New Roman" w:hAnsi="Times New Roman"/>
          <w:sz w:val="24"/>
          <w:szCs w:val="24"/>
          <w:lang w:val="en-US"/>
        </w:rPr>
        <w:t xml:space="preserve"> She</w:t>
      </w:r>
      <w:r w:rsidR="00AF36EF">
        <w:rPr>
          <w:rFonts w:ascii="Times New Roman" w:hAnsi="Times New Roman"/>
          <w:sz w:val="24"/>
          <w:szCs w:val="24"/>
          <w:lang w:val="en-US"/>
        </w:rPr>
        <w:t xml:space="preserve"> </w:t>
      </w:r>
      <w:r w:rsidR="0002022C">
        <w:rPr>
          <w:rFonts w:ascii="Times New Roman" w:hAnsi="Times New Roman"/>
          <w:sz w:val="24"/>
          <w:szCs w:val="24"/>
          <w:lang w:val="en-US"/>
        </w:rPr>
        <w:t>distance</w:t>
      </w:r>
      <w:r w:rsidR="00286A54">
        <w:rPr>
          <w:rFonts w:ascii="Times New Roman" w:hAnsi="Times New Roman"/>
          <w:sz w:val="24"/>
          <w:szCs w:val="24"/>
          <w:lang w:val="en-US"/>
        </w:rPr>
        <w:t>d</w:t>
      </w:r>
      <w:r w:rsidR="0002022C">
        <w:rPr>
          <w:rFonts w:ascii="Times New Roman" w:hAnsi="Times New Roman"/>
          <w:sz w:val="24"/>
          <w:szCs w:val="24"/>
          <w:lang w:val="en-US"/>
        </w:rPr>
        <w:t xml:space="preserve"> herself </w:t>
      </w:r>
      <w:r w:rsidR="00275E29">
        <w:rPr>
          <w:rFonts w:ascii="Times New Roman" w:hAnsi="Times New Roman"/>
          <w:sz w:val="24"/>
          <w:szCs w:val="24"/>
          <w:lang w:val="en-US"/>
        </w:rPr>
        <w:t xml:space="preserve">from </w:t>
      </w:r>
      <w:r w:rsidR="00105053">
        <w:rPr>
          <w:rFonts w:ascii="Times New Roman" w:hAnsi="Times New Roman"/>
          <w:sz w:val="24"/>
          <w:szCs w:val="24"/>
          <w:lang w:val="en-US"/>
        </w:rPr>
        <w:t xml:space="preserve">the professional hospital </w:t>
      </w:r>
      <w:r w:rsidR="00BA0253" w:rsidRPr="008A300E">
        <w:rPr>
          <w:rFonts w:ascii="Times New Roman" w:hAnsi="Times New Roman"/>
          <w:sz w:val="24"/>
          <w:szCs w:val="24"/>
          <w:lang w:val="en-US"/>
        </w:rPr>
        <w:t xml:space="preserve">and even from </w:t>
      </w:r>
      <w:r w:rsidR="008C48D7" w:rsidRPr="008A300E">
        <w:rPr>
          <w:rFonts w:ascii="Times New Roman" w:hAnsi="Times New Roman"/>
          <w:sz w:val="24"/>
          <w:szCs w:val="24"/>
          <w:lang w:val="en-US"/>
        </w:rPr>
        <w:t>nursing</w:t>
      </w:r>
      <w:r w:rsidR="008C48D7">
        <w:rPr>
          <w:rFonts w:ascii="Times New Roman" w:hAnsi="Times New Roman"/>
          <w:sz w:val="24"/>
          <w:szCs w:val="24"/>
          <w:lang w:val="en-US"/>
        </w:rPr>
        <w:t xml:space="preserve"> that</w:t>
      </w:r>
      <w:r w:rsidR="002411FC">
        <w:rPr>
          <w:rFonts w:ascii="Times New Roman" w:hAnsi="Times New Roman"/>
          <w:sz w:val="24"/>
          <w:szCs w:val="24"/>
          <w:lang w:val="en-US"/>
        </w:rPr>
        <w:t xml:space="preserve"> </w:t>
      </w:r>
      <w:r w:rsidR="00105053">
        <w:rPr>
          <w:rFonts w:ascii="Times New Roman" w:hAnsi="Times New Roman"/>
          <w:sz w:val="24"/>
          <w:szCs w:val="24"/>
          <w:lang w:val="en-US"/>
        </w:rPr>
        <w:t>framed the initial narrative</w:t>
      </w:r>
      <w:r w:rsidR="008C48D7">
        <w:rPr>
          <w:rFonts w:ascii="Times New Roman" w:hAnsi="Times New Roman"/>
          <w:sz w:val="24"/>
          <w:szCs w:val="24"/>
          <w:lang w:val="en-US"/>
        </w:rPr>
        <w:t>. This provided</w:t>
      </w:r>
      <w:r w:rsidR="005344B8">
        <w:rPr>
          <w:rFonts w:ascii="Times New Roman" w:hAnsi="Times New Roman"/>
          <w:sz w:val="24"/>
          <w:szCs w:val="24"/>
          <w:lang w:val="en-US"/>
        </w:rPr>
        <w:t xml:space="preserve"> space for reflection and </w:t>
      </w:r>
      <w:r w:rsidR="00BA0253">
        <w:rPr>
          <w:rFonts w:ascii="Times New Roman" w:hAnsi="Times New Roman"/>
          <w:sz w:val="24"/>
          <w:szCs w:val="24"/>
          <w:lang w:val="en-US"/>
        </w:rPr>
        <w:t>sharing of doubts</w:t>
      </w:r>
      <w:r w:rsidR="0002022C">
        <w:rPr>
          <w:rFonts w:ascii="Times New Roman" w:hAnsi="Times New Roman"/>
          <w:sz w:val="24"/>
          <w:szCs w:val="24"/>
          <w:lang w:val="en-US"/>
        </w:rPr>
        <w:t xml:space="preserve"> leading to </w:t>
      </w:r>
      <w:r w:rsidR="00AF36EF">
        <w:rPr>
          <w:rFonts w:ascii="Times New Roman" w:hAnsi="Times New Roman"/>
          <w:sz w:val="24"/>
          <w:szCs w:val="24"/>
          <w:lang w:val="en-US"/>
        </w:rPr>
        <w:t xml:space="preserve">an emotional and existential scene of </w:t>
      </w:r>
      <w:r w:rsidR="005344B8">
        <w:rPr>
          <w:rFonts w:ascii="Times New Roman" w:hAnsi="Times New Roman"/>
          <w:sz w:val="24"/>
          <w:szCs w:val="24"/>
          <w:lang w:val="en-US"/>
        </w:rPr>
        <w:t xml:space="preserve">a </w:t>
      </w:r>
      <w:r w:rsidR="00AF36EF">
        <w:rPr>
          <w:rFonts w:ascii="Times New Roman" w:hAnsi="Times New Roman"/>
          <w:sz w:val="24"/>
          <w:szCs w:val="24"/>
          <w:lang w:val="en-US"/>
        </w:rPr>
        <w:t xml:space="preserve">shared human content to reflect on. </w:t>
      </w:r>
      <w:r w:rsidR="001E3E39">
        <w:rPr>
          <w:rFonts w:ascii="Times New Roman" w:hAnsi="Times New Roman"/>
          <w:sz w:val="24"/>
          <w:szCs w:val="24"/>
          <w:lang w:val="en-US"/>
        </w:rPr>
        <w:t>This</w:t>
      </w:r>
      <w:r w:rsidR="005344B8">
        <w:rPr>
          <w:rFonts w:ascii="Times New Roman" w:hAnsi="Times New Roman"/>
          <w:sz w:val="24"/>
          <w:szCs w:val="24"/>
          <w:lang w:val="en-US"/>
        </w:rPr>
        <w:t xml:space="preserve"> transition </w:t>
      </w:r>
      <w:r w:rsidR="00AF36EF">
        <w:rPr>
          <w:rFonts w:ascii="Times New Roman" w:hAnsi="Times New Roman"/>
          <w:sz w:val="24"/>
          <w:szCs w:val="24"/>
          <w:lang w:val="en-US"/>
        </w:rPr>
        <w:t>could</w:t>
      </w:r>
      <w:r w:rsidR="005344B8">
        <w:rPr>
          <w:rFonts w:ascii="Times New Roman" w:hAnsi="Times New Roman"/>
          <w:sz w:val="24"/>
          <w:szCs w:val="24"/>
          <w:lang w:val="en-US"/>
        </w:rPr>
        <w:t xml:space="preserve"> take place </w:t>
      </w:r>
      <w:r w:rsidR="00275E29">
        <w:rPr>
          <w:rFonts w:ascii="Times New Roman" w:hAnsi="Times New Roman"/>
          <w:sz w:val="24"/>
          <w:szCs w:val="24"/>
          <w:lang w:val="en-US"/>
        </w:rPr>
        <w:t xml:space="preserve">because </w:t>
      </w:r>
      <w:r w:rsidR="001E3E39">
        <w:rPr>
          <w:rFonts w:ascii="Times New Roman" w:hAnsi="Times New Roman"/>
          <w:sz w:val="24"/>
          <w:szCs w:val="24"/>
          <w:lang w:val="en-US"/>
        </w:rPr>
        <w:t>the emotions were played out</w:t>
      </w:r>
      <w:r w:rsidR="00BA0253">
        <w:rPr>
          <w:rFonts w:ascii="Times New Roman" w:hAnsi="Times New Roman"/>
          <w:sz w:val="24"/>
          <w:szCs w:val="24"/>
          <w:lang w:val="en-US"/>
        </w:rPr>
        <w:t xml:space="preserve"> in the inter</w:t>
      </w:r>
      <w:r w:rsidR="002411FC">
        <w:rPr>
          <w:rFonts w:ascii="Times New Roman" w:hAnsi="Times New Roman"/>
          <w:sz w:val="24"/>
          <w:szCs w:val="24"/>
          <w:lang w:val="en-US"/>
        </w:rPr>
        <w:t>-</w:t>
      </w:r>
      <w:r w:rsidR="00BA0253">
        <w:rPr>
          <w:rFonts w:ascii="Times New Roman" w:hAnsi="Times New Roman"/>
          <w:sz w:val="24"/>
          <w:szCs w:val="24"/>
          <w:lang w:val="en-US"/>
        </w:rPr>
        <w:t>relational space of the interview</w:t>
      </w:r>
      <w:r w:rsidR="0002022C">
        <w:rPr>
          <w:rFonts w:ascii="Times New Roman" w:hAnsi="Times New Roman"/>
          <w:sz w:val="24"/>
          <w:szCs w:val="24"/>
          <w:lang w:val="en-US"/>
        </w:rPr>
        <w:t>.</w:t>
      </w:r>
      <w:r w:rsidR="00CE3B92" w:rsidRPr="00D4094A">
        <w:rPr>
          <w:rFonts w:ascii="Times New Roman" w:hAnsi="Times New Roman"/>
          <w:sz w:val="24"/>
          <w:szCs w:val="24"/>
          <w:lang w:val="en-US"/>
        </w:rPr>
        <w:t xml:space="preserve"> </w:t>
      </w:r>
      <w:r w:rsidR="00CE3B92">
        <w:rPr>
          <w:rFonts w:ascii="Times New Roman" w:hAnsi="Times New Roman"/>
          <w:sz w:val="24"/>
          <w:szCs w:val="24"/>
          <w:lang w:val="en-US"/>
        </w:rPr>
        <w:t xml:space="preserve"> </w:t>
      </w:r>
    </w:p>
    <w:p w14:paraId="50BA2252" w14:textId="01ADC55B" w:rsidR="00BA0253" w:rsidRDefault="002411FC" w:rsidP="004620F4">
      <w:pPr>
        <w:spacing w:line="276" w:lineRule="auto"/>
        <w:ind w:firstLine="1304"/>
        <w:rPr>
          <w:rFonts w:ascii="Times New Roman" w:hAnsi="Times New Roman"/>
          <w:sz w:val="24"/>
          <w:szCs w:val="24"/>
          <w:lang w:val="en-US"/>
        </w:rPr>
      </w:pPr>
      <w:r>
        <w:rPr>
          <w:rFonts w:ascii="Times New Roman" w:hAnsi="Times New Roman"/>
          <w:sz w:val="24"/>
          <w:szCs w:val="24"/>
          <w:lang w:val="en-GB"/>
        </w:rPr>
        <w:t>In s</w:t>
      </w:r>
      <w:r w:rsidR="00C371E6">
        <w:rPr>
          <w:rFonts w:ascii="Times New Roman" w:hAnsi="Times New Roman"/>
          <w:sz w:val="24"/>
          <w:szCs w:val="24"/>
          <w:lang w:val="en-GB"/>
        </w:rPr>
        <w:t>um</w:t>
      </w:r>
      <w:r w:rsidR="00D73330">
        <w:rPr>
          <w:rFonts w:ascii="Times New Roman" w:hAnsi="Times New Roman"/>
          <w:sz w:val="24"/>
          <w:szCs w:val="24"/>
          <w:lang w:val="en-GB"/>
        </w:rPr>
        <w:t>,</w:t>
      </w:r>
      <w:r w:rsidR="00C371E6">
        <w:rPr>
          <w:rFonts w:ascii="Times New Roman" w:hAnsi="Times New Roman"/>
          <w:sz w:val="24"/>
          <w:szCs w:val="24"/>
          <w:lang w:val="en-GB"/>
        </w:rPr>
        <w:t xml:space="preserve"> i</w:t>
      </w:r>
      <w:r w:rsidR="00BA0253" w:rsidRPr="00117C01">
        <w:rPr>
          <w:rFonts w:ascii="Times New Roman" w:hAnsi="Times New Roman"/>
          <w:sz w:val="24"/>
          <w:szCs w:val="24"/>
          <w:lang w:val="en-GB"/>
        </w:rPr>
        <w:t>ntrosp</w:t>
      </w:r>
      <w:r w:rsidR="008110E3">
        <w:rPr>
          <w:rFonts w:ascii="Times New Roman" w:hAnsi="Times New Roman"/>
          <w:sz w:val="24"/>
          <w:szCs w:val="24"/>
          <w:lang w:val="en-GB"/>
        </w:rPr>
        <w:t>ection in this case unfolds through</w:t>
      </w:r>
      <w:r w:rsidR="00BA0253" w:rsidRPr="00117C01">
        <w:rPr>
          <w:rFonts w:ascii="Times New Roman" w:hAnsi="Times New Roman"/>
          <w:sz w:val="24"/>
          <w:szCs w:val="24"/>
          <w:lang w:val="en-GB"/>
        </w:rPr>
        <w:t xml:space="preserve"> two doubled layers of projective identifications</w:t>
      </w:r>
      <w:r w:rsidR="00D73330">
        <w:rPr>
          <w:rFonts w:ascii="Times New Roman" w:hAnsi="Times New Roman"/>
          <w:sz w:val="24"/>
          <w:szCs w:val="24"/>
          <w:lang w:val="en-GB"/>
        </w:rPr>
        <w:t xml:space="preserve">, </w:t>
      </w:r>
      <w:r w:rsidR="00BA0253" w:rsidRPr="00117C01">
        <w:rPr>
          <w:rFonts w:ascii="Times New Roman" w:hAnsi="Times New Roman"/>
          <w:sz w:val="24"/>
          <w:szCs w:val="24"/>
          <w:lang w:val="en-GB"/>
        </w:rPr>
        <w:t>transferences and counter transferences: first</w:t>
      </w:r>
      <w:r>
        <w:rPr>
          <w:rFonts w:ascii="Times New Roman" w:hAnsi="Times New Roman"/>
          <w:sz w:val="24"/>
          <w:szCs w:val="24"/>
          <w:lang w:val="en-GB"/>
        </w:rPr>
        <w:t>,</w:t>
      </w:r>
      <w:r w:rsidR="00BA0253" w:rsidRPr="00117C01">
        <w:rPr>
          <w:rFonts w:ascii="Times New Roman" w:hAnsi="Times New Roman"/>
          <w:sz w:val="24"/>
          <w:szCs w:val="24"/>
          <w:lang w:val="en-GB"/>
        </w:rPr>
        <w:t xml:space="preserve"> between the patient, Annette</w:t>
      </w:r>
      <w:r w:rsidR="00275E29">
        <w:rPr>
          <w:rFonts w:ascii="Times New Roman" w:hAnsi="Times New Roman"/>
          <w:sz w:val="24"/>
          <w:szCs w:val="24"/>
          <w:lang w:val="en-GB"/>
        </w:rPr>
        <w:t>,</w:t>
      </w:r>
      <w:r>
        <w:rPr>
          <w:rFonts w:ascii="Times New Roman" w:hAnsi="Times New Roman"/>
          <w:sz w:val="24"/>
          <w:szCs w:val="24"/>
          <w:lang w:val="en-GB"/>
        </w:rPr>
        <w:t xml:space="preserve"> the nurse</w:t>
      </w:r>
      <w:r w:rsidR="00BA0253" w:rsidRPr="00117C01">
        <w:rPr>
          <w:rFonts w:ascii="Times New Roman" w:hAnsi="Times New Roman"/>
          <w:sz w:val="24"/>
          <w:szCs w:val="24"/>
          <w:lang w:val="en-GB"/>
        </w:rPr>
        <w:t>, the relatives and the doctor, and second</w:t>
      </w:r>
      <w:r>
        <w:rPr>
          <w:rFonts w:ascii="Times New Roman" w:hAnsi="Times New Roman"/>
          <w:sz w:val="24"/>
          <w:szCs w:val="24"/>
          <w:lang w:val="en-GB"/>
        </w:rPr>
        <w:t>,</w:t>
      </w:r>
      <w:r w:rsidR="00BA0253" w:rsidRPr="00117C01">
        <w:rPr>
          <w:rFonts w:ascii="Times New Roman" w:hAnsi="Times New Roman"/>
          <w:sz w:val="24"/>
          <w:szCs w:val="24"/>
          <w:lang w:val="en-GB"/>
        </w:rPr>
        <w:t xml:space="preserve"> between the nurse and the inter</w:t>
      </w:r>
      <w:r w:rsidR="00BA0253">
        <w:rPr>
          <w:rFonts w:ascii="Times New Roman" w:hAnsi="Times New Roman"/>
          <w:sz w:val="24"/>
          <w:szCs w:val="24"/>
          <w:lang w:val="en-GB"/>
        </w:rPr>
        <w:t>viewer.</w:t>
      </w:r>
      <w:r w:rsidR="00BA0253" w:rsidRPr="00DA5A7C">
        <w:rPr>
          <w:rFonts w:ascii="Times New Roman" w:hAnsi="Times New Roman"/>
          <w:sz w:val="24"/>
          <w:szCs w:val="24"/>
          <w:lang w:val="en-US"/>
        </w:rPr>
        <w:t xml:space="preserve"> The transference of the many dynamics in the setting</w:t>
      </w:r>
      <w:r>
        <w:rPr>
          <w:rFonts w:ascii="Times New Roman" w:hAnsi="Times New Roman"/>
          <w:sz w:val="24"/>
          <w:szCs w:val="24"/>
          <w:lang w:val="en-US"/>
        </w:rPr>
        <w:t>, in addition to</w:t>
      </w:r>
      <w:r w:rsidR="00BA0253" w:rsidRPr="00DA5A7C">
        <w:rPr>
          <w:rFonts w:ascii="Times New Roman" w:hAnsi="Times New Roman"/>
          <w:sz w:val="24"/>
          <w:szCs w:val="24"/>
          <w:lang w:val="en-US"/>
        </w:rPr>
        <w:t xml:space="preserve"> </w:t>
      </w:r>
      <w:r>
        <w:rPr>
          <w:rFonts w:ascii="Times New Roman" w:hAnsi="Times New Roman"/>
          <w:sz w:val="24"/>
          <w:szCs w:val="24"/>
          <w:lang w:val="en-US"/>
        </w:rPr>
        <w:t xml:space="preserve">the </w:t>
      </w:r>
      <w:r w:rsidR="00BA0253" w:rsidRPr="00DA5A7C">
        <w:rPr>
          <w:rFonts w:ascii="Times New Roman" w:hAnsi="Times New Roman"/>
          <w:sz w:val="24"/>
          <w:szCs w:val="24"/>
          <w:lang w:val="en-US"/>
        </w:rPr>
        <w:t>transfer</w:t>
      </w:r>
      <w:r>
        <w:rPr>
          <w:rFonts w:ascii="Times New Roman" w:hAnsi="Times New Roman"/>
          <w:sz w:val="24"/>
          <w:szCs w:val="24"/>
          <w:lang w:val="en-US"/>
        </w:rPr>
        <w:t>ring</w:t>
      </w:r>
      <w:r w:rsidR="00BA0253" w:rsidRPr="00DA5A7C">
        <w:rPr>
          <w:rFonts w:ascii="Times New Roman" w:hAnsi="Times New Roman"/>
          <w:sz w:val="24"/>
          <w:szCs w:val="24"/>
          <w:lang w:val="en-US"/>
        </w:rPr>
        <w:t xml:space="preserve"> of her own inner</w:t>
      </w:r>
      <w:r w:rsidR="004620F4">
        <w:rPr>
          <w:rFonts w:ascii="Times New Roman" w:hAnsi="Times New Roman"/>
          <w:sz w:val="24"/>
          <w:szCs w:val="24"/>
          <w:lang w:val="en-US"/>
        </w:rPr>
        <w:t xml:space="preserve"> world and experiences</w:t>
      </w:r>
      <w:r w:rsidR="00BA0253" w:rsidRPr="00DA5A7C">
        <w:rPr>
          <w:rFonts w:ascii="Times New Roman" w:hAnsi="Times New Roman"/>
          <w:sz w:val="24"/>
          <w:szCs w:val="24"/>
          <w:lang w:val="en-US"/>
        </w:rPr>
        <w:t xml:space="preserve"> onto the patient</w:t>
      </w:r>
      <w:r>
        <w:rPr>
          <w:rFonts w:ascii="Times New Roman" w:hAnsi="Times New Roman"/>
          <w:sz w:val="24"/>
          <w:szCs w:val="24"/>
          <w:lang w:val="en-US"/>
        </w:rPr>
        <w:t>,</w:t>
      </w:r>
      <w:r w:rsidR="00BA0253" w:rsidRPr="00DA5A7C">
        <w:rPr>
          <w:rFonts w:ascii="Times New Roman" w:hAnsi="Times New Roman"/>
          <w:sz w:val="24"/>
          <w:szCs w:val="24"/>
          <w:lang w:val="en-US"/>
        </w:rPr>
        <w:t xml:space="preserve"> were not </w:t>
      </w:r>
      <w:r w:rsidR="00E4467F">
        <w:rPr>
          <w:rFonts w:ascii="Times New Roman" w:hAnsi="Times New Roman"/>
          <w:sz w:val="24"/>
          <w:szCs w:val="24"/>
          <w:lang w:val="en-US"/>
        </w:rPr>
        <w:t>clear</w:t>
      </w:r>
      <w:r w:rsidR="00BA0253" w:rsidRPr="00DA5A7C">
        <w:rPr>
          <w:rFonts w:ascii="Times New Roman" w:hAnsi="Times New Roman"/>
          <w:sz w:val="24"/>
          <w:szCs w:val="24"/>
          <w:lang w:val="en-US"/>
        </w:rPr>
        <w:t xml:space="preserve"> without including the threats to </w:t>
      </w:r>
      <w:r w:rsidR="004620F4">
        <w:rPr>
          <w:rFonts w:ascii="Times New Roman" w:hAnsi="Times New Roman"/>
          <w:sz w:val="24"/>
          <w:szCs w:val="24"/>
          <w:lang w:val="en-US"/>
        </w:rPr>
        <w:t xml:space="preserve">the </w:t>
      </w:r>
      <w:r w:rsidR="00BA0253" w:rsidRPr="00DA5A7C">
        <w:rPr>
          <w:rFonts w:ascii="Times New Roman" w:hAnsi="Times New Roman"/>
          <w:sz w:val="24"/>
          <w:szCs w:val="24"/>
          <w:lang w:val="en-US"/>
        </w:rPr>
        <w:t xml:space="preserve">subjectivity </w:t>
      </w:r>
      <w:r w:rsidR="004620F4">
        <w:rPr>
          <w:rFonts w:ascii="Times New Roman" w:hAnsi="Times New Roman"/>
          <w:sz w:val="24"/>
          <w:szCs w:val="24"/>
          <w:lang w:val="en-US"/>
        </w:rPr>
        <w:t xml:space="preserve">of </w:t>
      </w:r>
      <w:r w:rsidR="00BA0253" w:rsidRPr="00DA5A7C">
        <w:rPr>
          <w:rFonts w:ascii="Times New Roman" w:hAnsi="Times New Roman"/>
          <w:sz w:val="24"/>
          <w:szCs w:val="24"/>
          <w:lang w:val="en-US"/>
        </w:rPr>
        <w:t xml:space="preserve">Annette, </w:t>
      </w:r>
      <w:r w:rsidR="00C8107B">
        <w:rPr>
          <w:rFonts w:ascii="Times New Roman" w:hAnsi="Times New Roman"/>
          <w:sz w:val="24"/>
          <w:szCs w:val="24"/>
          <w:lang w:val="en-US"/>
        </w:rPr>
        <w:t>which</w:t>
      </w:r>
      <w:r w:rsidR="00BA0253" w:rsidRPr="00DA5A7C">
        <w:rPr>
          <w:rFonts w:ascii="Times New Roman" w:hAnsi="Times New Roman"/>
          <w:sz w:val="24"/>
          <w:szCs w:val="24"/>
          <w:lang w:val="en-US"/>
        </w:rPr>
        <w:t xml:space="preserve"> </w:t>
      </w:r>
      <w:r w:rsidR="008C48D7" w:rsidRPr="00DA5A7C">
        <w:rPr>
          <w:rFonts w:ascii="Times New Roman" w:hAnsi="Times New Roman"/>
          <w:sz w:val="24"/>
          <w:szCs w:val="24"/>
          <w:lang w:val="en-US"/>
        </w:rPr>
        <w:t>was</w:t>
      </w:r>
      <w:r w:rsidR="00BA0253" w:rsidRPr="00DA5A7C">
        <w:rPr>
          <w:rFonts w:ascii="Times New Roman" w:hAnsi="Times New Roman"/>
          <w:sz w:val="24"/>
          <w:szCs w:val="24"/>
          <w:lang w:val="en-US"/>
        </w:rPr>
        <w:t xml:space="preserve"> transferred into the interview scene. </w:t>
      </w:r>
      <w:r w:rsidR="00830368">
        <w:rPr>
          <w:rFonts w:ascii="Times New Roman" w:hAnsi="Times New Roman"/>
          <w:sz w:val="24"/>
          <w:szCs w:val="24"/>
          <w:lang w:val="en-US"/>
        </w:rPr>
        <w:t xml:space="preserve">The interview </w:t>
      </w:r>
      <w:r w:rsidR="003C1A34">
        <w:rPr>
          <w:rFonts w:ascii="Times New Roman" w:hAnsi="Times New Roman"/>
          <w:sz w:val="24"/>
          <w:szCs w:val="24"/>
          <w:lang w:val="en-US"/>
        </w:rPr>
        <w:t xml:space="preserve">provided a scene for </w:t>
      </w:r>
      <w:r w:rsidR="00830368">
        <w:rPr>
          <w:rFonts w:ascii="Times New Roman" w:hAnsi="Times New Roman"/>
          <w:sz w:val="24"/>
          <w:szCs w:val="24"/>
          <w:lang w:val="en-US"/>
        </w:rPr>
        <w:t xml:space="preserve">introspection </w:t>
      </w:r>
      <w:r w:rsidR="003245FD">
        <w:rPr>
          <w:rFonts w:ascii="Times New Roman" w:hAnsi="Times New Roman"/>
          <w:sz w:val="24"/>
          <w:szCs w:val="24"/>
          <w:lang w:val="en-US"/>
        </w:rPr>
        <w:t xml:space="preserve">but this </w:t>
      </w:r>
      <w:r w:rsidR="004620F4">
        <w:rPr>
          <w:rFonts w:ascii="Times New Roman" w:hAnsi="Times New Roman"/>
          <w:sz w:val="24"/>
          <w:szCs w:val="24"/>
          <w:lang w:val="en-US"/>
        </w:rPr>
        <w:t xml:space="preserve">was not able to occur </w:t>
      </w:r>
      <w:r w:rsidR="00830368">
        <w:rPr>
          <w:rFonts w:ascii="Times New Roman" w:hAnsi="Times New Roman"/>
          <w:sz w:val="24"/>
          <w:szCs w:val="24"/>
          <w:lang w:val="en-US"/>
        </w:rPr>
        <w:t xml:space="preserve">in </w:t>
      </w:r>
      <w:r w:rsidR="003C1A34">
        <w:rPr>
          <w:rFonts w:ascii="Times New Roman" w:hAnsi="Times New Roman"/>
          <w:sz w:val="24"/>
          <w:szCs w:val="24"/>
          <w:lang w:val="en-US"/>
        </w:rPr>
        <w:t xml:space="preserve">day to day </w:t>
      </w:r>
      <w:r w:rsidR="00830368">
        <w:rPr>
          <w:rFonts w:ascii="Times New Roman" w:hAnsi="Times New Roman"/>
          <w:sz w:val="24"/>
          <w:szCs w:val="24"/>
          <w:lang w:val="en-US"/>
        </w:rPr>
        <w:t>professional practice</w:t>
      </w:r>
      <w:r w:rsidR="002F1C4C">
        <w:rPr>
          <w:rFonts w:ascii="Times New Roman" w:hAnsi="Times New Roman"/>
          <w:sz w:val="24"/>
          <w:szCs w:val="24"/>
          <w:lang w:val="en-US"/>
        </w:rPr>
        <w:t xml:space="preserve">. However, this would have been possible </w:t>
      </w:r>
      <w:r w:rsidR="00830368">
        <w:rPr>
          <w:rFonts w:ascii="Times New Roman" w:hAnsi="Times New Roman"/>
          <w:sz w:val="24"/>
          <w:szCs w:val="24"/>
          <w:lang w:val="en-US"/>
        </w:rPr>
        <w:t xml:space="preserve">through the use of reflective dialogues with </w:t>
      </w:r>
      <w:r w:rsidR="00275E29">
        <w:rPr>
          <w:rFonts w:ascii="Times New Roman" w:hAnsi="Times New Roman"/>
          <w:sz w:val="24"/>
          <w:szCs w:val="24"/>
          <w:lang w:val="en-US"/>
        </w:rPr>
        <w:t xml:space="preserve">reflective </w:t>
      </w:r>
      <w:r w:rsidR="00830368">
        <w:rPr>
          <w:rFonts w:ascii="Times New Roman" w:hAnsi="Times New Roman"/>
          <w:sz w:val="24"/>
          <w:szCs w:val="24"/>
          <w:lang w:val="en-US"/>
        </w:rPr>
        <w:t>teams of colleagues.</w:t>
      </w:r>
    </w:p>
    <w:p w14:paraId="0FC37790" w14:textId="77777777" w:rsidR="00C371E6" w:rsidRPr="004601B3" w:rsidRDefault="00C371E6" w:rsidP="00C371E6">
      <w:pPr>
        <w:spacing w:line="276" w:lineRule="auto"/>
        <w:ind w:firstLine="1304"/>
        <w:rPr>
          <w:sz w:val="24"/>
          <w:szCs w:val="24"/>
          <w:lang w:val="en-US"/>
        </w:rPr>
      </w:pPr>
    </w:p>
    <w:p w14:paraId="58CE85A2" w14:textId="77777777" w:rsidR="005E4077" w:rsidRDefault="005E4077" w:rsidP="00D4528C">
      <w:pPr>
        <w:spacing w:line="276" w:lineRule="auto"/>
        <w:rPr>
          <w:rFonts w:ascii="Times New Roman" w:hAnsi="Times New Roman"/>
          <w:b/>
          <w:sz w:val="24"/>
          <w:szCs w:val="24"/>
          <w:lang w:val="en-GB"/>
        </w:rPr>
      </w:pPr>
      <w:r>
        <w:rPr>
          <w:rFonts w:ascii="Times New Roman" w:hAnsi="Times New Roman"/>
          <w:b/>
          <w:sz w:val="24"/>
          <w:szCs w:val="24"/>
          <w:lang w:val="en-GB"/>
        </w:rPr>
        <w:lastRenderedPageBreak/>
        <w:t>Conclu</w:t>
      </w:r>
      <w:r w:rsidR="002411FC">
        <w:rPr>
          <w:rFonts w:ascii="Times New Roman" w:hAnsi="Times New Roman"/>
          <w:b/>
          <w:sz w:val="24"/>
          <w:szCs w:val="24"/>
          <w:lang w:val="en-GB"/>
        </w:rPr>
        <w:t>sion</w:t>
      </w:r>
      <w:r>
        <w:rPr>
          <w:rFonts w:ascii="Times New Roman" w:hAnsi="Times New Roman"/>
          <w:b/>
          <w:sz w:val="24"/>
          <w:szCs w:val="24"/>
          <w:lang w:val="en-GB"/>
        </w:rPr>
        <w:t xml:space="preserve"> </w:t>
      </w:r>
    </w:p>
    <w:p w14:paraId="05E98C25" w14:textId="2C181770" w:rsidR="003337C1" w:rsidRDefault="00E27DEE" w:rsidP="00E22034">
      <w:pPr>
        <w:spacing w:line="276" w:lineRule="auto"/>
        <w:rPr>
          <w:rFonts w:ascii="Times New Roman" w:hAnsi="Times New Roman"/>
          <w:sz w:val="24"/>
          <w:szCs w:val="24"/>
          <w:lang w:val="en-GB"/>
        </w:rPr>
      </w:pPr>
      <w:r>
        <w:rPr>
          <w:rFonts w:ascii="Times New Roman" w:hAnsi="Times New Roman"/>
          <w:sz w:val="24"/>
          <w:szCs w:val="24"/>
          <w:lang w:val="en-GB"/>
        </w:rPr>
        <w:t>Th</w:t>
      </w:r>
      <w:r w:rsidR="002411FC">
        <w:rPr>
          <w:rFonts w:ascii="Times New Roman" w:hAnsi="Times New Roman"/>
          <w:sz w:val="24"/>
          <w:szCs w:val="24"/>
          <w:lang w:val="en-GB"/>
        </w:rPr>
        <w:t>is</w:t>
      </w:r>
      <w:r>
        <w:rPr>
          <w:rFonts w:ascii="Times New Roman" w:hAnsi="Times New Roman"/>
          <w:sz w:val="24"/>
          <w:szCs w:val="24"/>
          <w:lang w:val="en-GB"/>
        </w:rPr>
        <w:t xml:space="preserve"> article has </w:t>
      </w:r>
      <w:r w:rsidR="005E4077">
        <w:rPr>
          <w:rFonts w:ascii="Times New Roman" w:hAnsi="Times New Roman"/>
          <w:sz w:val="24"/>
          <w:szCs w:val="24"/>
          <w:lang w:val="en-GB"/>
        </w:rPr>
        <w:t>adapt</w:t>
      </w:r>
      <w:r>
        <w:rPr>
          <w:rFonts w:ascii="Times New Roman" w:hAnsi="Times New Roman"/>
          <w:sz w:val="24"/>
          <w:szCs w:val="24"/>
          <w:lang w:val="en-GB"/>
        </w:rPr>
        <w:t>ed a</w:t>
      </w:r>
      <w:r w:rsidR="00830368">
        <w:rPr>
          <w:rFonts w:ascii="Times New Roman" w:hAnsi="Times New Roman"/>
          <w:sz w:val="24"/>
          <w:szCs w:val="24"/>
          <w:lang w:val="en-GB"/>
        </w:rPr>
        <w:t xml:space="preserve"> </w:t>
      </w:r>
      <w:r w:rsidR="005E4077">
        <w:rPr>
          <w:rFonts w:ascii="Times New Roman" w:hAnsi="Times New Roman"/>
          <w:sz w:val="24"/>
          <w:szCs w:val="24"/>
          <w:lang w:val="en-GB"/>
        </w:rPr>
        <w:t xml:space="preserve">Lorenzian concept of scenic understanding </w:t>
      </w:r>
      <w:r w:rsidR="002411FC">
        <w:rPr>
          <w:rFonts w:ascii="Times New Roman" w:hAnsi="Times New Roman"/>
          <w:sz w:val="24"/>
          <w:szCs w:val="24"/>
          <w:lang w:val="en-GB"/>
        </w:rPr>
        <w:t xml:space="preserve">that </w:t>
      </w:r>
      <w:r w:rsidR="00E22034">
        <w:rPr>
          <w:rFonts w:ascii="Times New Roman" w:hAnsi="Times New Roman"/>
          <w:sz w:val="24"/>
          <w:szCs w:val="24"/>
          <w:lang w:val="en-GB"/>
        </w:rPr>
        <w:t>analys</w:t>
      </w:r>
      <w:r w:rsidR="002411FC">
        <w:rPr>
          <w:rFonts w:ascii="Times New Roman" w:hAnsi="Times New Roman"/>
          <w:sz w:val="24"/>
          <w:szCs w:val="24"/>
          <w:lang w:val="en-GB"/>
        </w:rPr>
        <w:t>es</w:t>
      </w:r>
      <w:r w:rsidR="00E22034">
        <w:rPr>
          <w:rFonts w:ascii="Times New Roman" w:hAnsi="Times New Roman"/>
          <w:sz w:val="24"/>
          <w:szCs w:val="24"/>
          <w:lang w:val="en-GB"/>
        </w:rPr>
        <w:t xml:space="preserve"> core concepts </w:t>
      </w:r>
      <w:r w:rsidR="00F83A32">
        <w:rPr>
          <w:rFonts w:ascii="Times New Roman" w:hAnsi="Times New Roman"/>
          <w:sz w:val="24"/>
          <w:szCs w:val="24"/>
          <w:lang w:val="en-GB"/>
        </w:rPr>
        <w:t xml:space="preserve">in two cases </w:t>
      </w:r>
      <w:r w:rsidR="004620F4">
        <w:rPr>
          <w:rFonts w:ascii="Times New Roman" w:hAnsi="Times New Roman"/>
          <w:sz w:val="24"/>
          <w:szCs w:val="24"/>
          <w:lang w:val="en-GB"/>
        </w:rPr>
        <w:t>o</w:t>
      </w:r>
      <w:r w:rsidR="002411FC">
        <w:rPr>
          <w:rFonts w:ascii="Times New Roman" w:hAnsi="Times New Roman"/>
          <w:sz w:val="24"/>
          <w:szCs w:val="24"/>
          <w:lang w:val="en-GB"/>
        </w:rPr>
        <w:t>f</w:t>
      </w:r>
      <w:r w:rsidR="00E22034">
        <w:rPr>
          <w:rFonts w:ascii="Times New Roman" w:hAnsi="Times New Roman"/>
          <w:sz w:val="24"/>
          <w:szCs w:val="24"/>
          <w:lang w:val="en-GB"/>
        </w:rPr>
        <w:t xml:space="preserve"> </w:t>
      </w:r>
      <w:r w:rsidR="006A73A4">
        <w:rPr>
          <w:rFonts w:ascii="Times New Roman" w:hAnsi="Times New Roman"/>
          <w:sz w:val="24"/>
          <w:szCs w:val="24"/>
          <w:lang w:val="en-GB"/>
        </w:rPr>
        <w:t>professionals</w:t>
      </w:r>
      <w:r w:rsidR="002411FC">
        <w:rPr>
          <w:rFonts w:ascii="Times New Roman" w:hAnsi="Times New Roman"/>
          <w:sz w:val="24"/>
          <w:szCs w:val="24"/>
          <w:lang w:val="en-GB"/>
        </w:rPr>
        <w:t>,</w:t>
      </w:r>
      <w:r w:rsidR="00E22034">
        <w:rPr>
          <w:rFonts w:ascii="Times New Roman" w:hAnsi="Times New Roman"/>
          <w:sz w:val="24"/>
          <w:szCs w:val="24"/>
          <w:lang w:val="en-GB"/>
        </w:rPr>
        <w:t xml:space="preserve"> including their </w:t>
      </w:r>
      <w:r w:rsidR="006C1DF4">
        <w:rPr>
          <w:rFonts w:ascii="Times New Roman" w:hAnsi="Times New Roman"/>
          <w:sz w:val="24"/>
          <w:szCs w:val="24"/>
          <w:lang w:val="en-GB"/>
        </w:rPr>
        <w:t>subjectivity and life his</w:t>
      </w:r>
      <w:r w:rsidR="00265064">
        <w:rPr>
          <w:rFonts w:ascii="Times New Roman" w:hAnsi="Times New Roman"/>
          <w:sz w:val="24"/>
          <w:szCs w:val="24"/>
          <w:lang w:val="en-GB"/>
        </w:rPr>
        <w:t>tory</w:t>
      </w:r>
      <w:r w:rsidR="005D352D">
        <w:rPr>
          <w:rFonts w:ascii="Times New Roman" w:hAnsi="Times New Roman"/>
          <w:sz w:val="24"/>
          <w:szCs w:val="24"/>
          <w:lang w:val="en-GB"/>
        </w:rPr>
        <w:t>.</w:t>
      </w:r>
    </w:p>
    <w:p w14:paraId="6BB21751" w14:textId="77777777" w:rsidR="003337C1" w:rsidRDefault="003337C1" w:rsidP="00E22034">
      <w:pPr>
        <w:spacing w:line="276" w:lineRule="auto"/>
        <w:rPr>
          <w:rFonts w:ascii="Times New Roman" w:hAnsi="Times New Roman"/>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3115"/>
        <w:gridCol w:w="3005"/>
      </w:tblGrid>
      <w:tr w:rsidR="00290D18" w:rsidRPr="005B4DE1" w14:paraId="2535643B" w14:textId="77777777" w:rsidTr="00E16525">
        <w:tc>
          <w:tcPr>
            <w:tcW w:w="2943" w:type="dxa"/>
            <w:shd w:val="clear" w:color="auto" w:fill="D9D9D9"/>
          </w:tcPr>
          <w:p w14:paraId="2A358141" w14:textId="77777777" w:rsidR="004950B2" w:rsidRPr="00F25EB4" w:rsidRDefault="004950B2" w:rsidP="00763A06">
            <w:pPr>
              <w:spacing w:line="276" w:lineRule="auto"/>
              <w:rPr>
                <w:rFonts w:ascii="Times New Roman" w:hAnsi="Times New Roman"/>
                <w:b/>
                <w:sz w:val="20"/>
                <w:szCs w:val="20"/>
                <w:lang w:val="en-GB"/>
              </w:rPr>
            </w:pPr>
          </w:p>
          <w:p w14:paraId="61AC53C8" w14:textId="77777777" w:rsidR="003337C1" w:rsidRPr="00F25EB4" w:rsidRDefault="003337C1" w:rsidP="00763A06">
            <w:pPr>
              <w:spacing w:line="276" w:lineRule="auto"/>
              <w:rPr>
                <w:rFonts w:ascii="Times New Roman" w:hAnsi="Times New Roman"/>
                <w:b/>
                <w:sz w:val="20"/>
                <w:szCs w:val="20"/>
                <w:lang w:val="en-GB"/>
              </w:rPr>
            </w:pPr>
            <w:r w:rsidRPr="00F25EB4">
              <w:rPr>
                <w:rFonts w:ascii="Times New Roman" w:hAnsi="Times New Roman"/>
                <w:b/>
                <w:sz w:val="20"/>
                <w:szCs w:val="20"/>
                <w:lang w:val="en-GB"/>
              </w:rPr>
              <w:t>Lorenzian tripartite</w:t>
            </w:r>
          </w:p>
          <w:p w14:paraId="2B171033" w14:textId="77777777" w:rsidR="003337C1" w:rsidRPr="00F25EB4" w:rsidRDefault="00F8345D" w:rsidP="00763A06">
            <w:pPr>
              <w:spacing w:line="276" w:lineRule="auto"/>
              <w:rPr>
                <w:rFonts w:ascii="Times New Roman" w:hAnsi="Times New Roman"/>
                <w:b/>
                <w:sz w:val="20"/>
                <w:szCs w:val="20"/>
                <w:lang w:val="en-GB"/>
              </w:rPr>
            </w:pPr>
            <w:r w:rsidRPr="00F25EB4">
              <w:rPr>
                <w:rFonts w:ascii="Times New Roman" w:hAnsi="Times New Roman"/>
                <w:b/>
                <w:sz w:val="20"/>
                <w:szCs w:val="20"/>
                <w:lang w:val="en-GB"/>
              </w:rPr>
              <w:t>scenic analysis</w:t>
            </w:r>
          </w:p>
        </w:tc>
        <w:tc>
          <w:tcPr>
            <w:tcW w:w="3167" w:type="dxa"/>
            <w:shd w:val="clear" w:color="auto" w:fill="D9D9D9"/>
          </w:tcPr>
          <w:p w14:paraId="2ED547A0" w14:textId="77777777" w:rsidR="003337C1" w:rsidRPr="00F25EB4" w:rsidRDefault="003337C1" w:rsidP="00763A06">
            <w:pPr>
              <w:spacing w:line="276" w:lineRule="auto"/>
              <w:rPr>
                <w:rFonts w:ascii="Times New Roman" w:hAnsi="Times New Roman"/>
                <w:b/>
                <w:sz w:val="20"/>
                <w:szCs w:val="20"/>
                <w:lang w:val="en-GB"/>
              </w:rPr>
            </w:pPr>
            <w:r w:rsidRPr="00F25EB4">
              <w:rPr>
                <w:rFonts w:ascii="Times New Roman" w:hAnsi="Times New Roman"/>
                <w:b/>
                <w:sz w:val="20"/>
                <w:szCs w:val="20"/>
                <w:lang w:val="en-GB"/>
              </w:rPr>
              <w:t>Case 1:</w:t>
            </w:r>
          </w:p>
          <w:p w14:paraId="47298976" w14:textId="77777777" w:rsidR="004950B2" w:rsidRPr="00F25EB4" w:rsidRDefault="004950B2" w:rsidP="00763A06">
            <w:pPr>
              <w:spacing w:line="276" w:lineRule="auto"/>
              <w:rPr>
                <w:rFonts w:ascii="Times New Roman" w:hAnsi="Times New Roman"/>
                <w:b/>
                <w:sz w:val="20"/>
                <w:szCs w:val="20"/>
                <w:lang w:val="en-GB"/>
              </w:rPr>
            </w:pPr>
            <w:r w:rsidRPr="00F25EB4">
              <w:rPr>
                <w:rFonts w:ascii="Times New Roman" w:hAnsi="Times New Roman"/>
                <w:b/>
                <w:sz w:val="20"/>
                <w:szCs w:val="20"/>
                <w:lang w:val="en-GB"/>
              </w:rPr>
              <w:t xml:space="preserve">Emotion, repression and displacement in supervision </w:t>
            </w:r>
          </w:p>
        </w:tc>
        <w:tc>
          <w:tcPr>
            <w:tcW w:w="3056" w:type="dxa"/>
            <w:shd w:val="clear" w:color="auto" w:fill="D9D9D9"/>
          </w:tcPr>
          <w:p w14:paraId="749C45F0" w14:textId="77777777" w:rsidR="00BB1ED8" w:rsidRPr="00F25EB4" w:rsidRDefault="003337C1" w:rsidP="00763A06">
            <w:pPr>
              <w:spacing w:line="276" w:lineRule="auto"/>
              <w:rPr>
                <w:rFonts w:ascii="Times New Roman" w:hAnsi="Times New Roman"/>
                <w:b/>
                <w:sz w:val="20"/>
                <w:szCs w:val="20"/>
                <w:lang w:val="en-US"/>
              </w:rPr>
            </w:pPr>
            <w:r w:rsidRPr="00F25EB4">
              <w:rPr>
                <w:rFonts w:ascii="Times New Roman" w:hAnsi="Times New Roman"/>
                <w:b/>
                <w:sz w:val="20"/>
                <w:szCs w:val="20"/>
                <w:lang w:val="en-GB"/>
              </w:rPr>
              <w:t>Case</w:t>
            </w:r>
            <w:r w:rsidR="00A3552D" w:rsidRPr="00F25EB4">
              <w:rPr>
                <w:rFonts w:ascii="Times New Roman" w:hAnsi="Times New Roman"/>
                <w:b/>
                <w:sz w:val="20"/>
                <w:szCs w:val="20"/>
                <w:lang w:val="en-US"/>
              </w:rPr>
              <w:t>2</w:t>
            </w:r>
          </w:p>
          <w:p w14:paraId="3C370130" w14:textId="2A33FE20" w:rsidR="003337C1" w:rsidRPr="00F25EB4" w:rsidRDefault="00001F9D" w:rsidP="00763A06">
            <w:pPr>
              <w:spacing w:line="276" w:lineRule="auto"/>
              <w:rPr>
                <w:rFonts w:ascii="Times New Roman" w:hAnsi="Times New Roman"/>
                <w:b/>
                <w:sz w:val="20"/>
                <w:szCs w:val="20"/>
                <w:lang w:val="en-US"/>
              </w:rPr>
            </w:pPr>
            <w:r w:rsidRPr="00F25EB4">
              <w:rPr>
                <w:rFonts w:ascii="Times New Roman" w:hAnsi="Times New Roman"/>
                <w:b/>
                <w:sz w:val="20"/>
                <w:szCs w:val="20"/>
                <w:lang w:val="en-US"/>
              </w:rPr>
              <w:t>A</w:t>
            </w:r>
            <w:r w:rsidR="009B3067" w:rsidRPr="00F25EB4">
              <w:rPr>
                <w:rFonts w:ascii="Times New Roman" w:hAnsi="Times New Roman"/>
                <w:b/>
                <w:sz w:val="20"/>
                <w:szCs w:val="20"/>
                <w:lang w:val="en-US"/>
              </w:rPr>
              <w:t>m</w:t>
            </w:r>
            <w:r w:rsidR="0045153E" w:rsidRPr="00F25EB4">
              <w:rPr>
                <w:rFonts w:ascii="Times New Roman" w:hAnsi="Times New Roman"/>
                <w:b/>
                <w:sz w:val="20"/>
                <w:szCs w:val="20"/>
                <w:lang w:val="en-US"/>
              </w:rPr>
              <w:t xml:space="preserve">bivalence and deferred action </w:t>
            </w:r>
            <w:r w:rsidR="009B3067" w:rsidRPr="00F25EB4">
              <w:rPr>
                <w:rFonts w:ascii="Times New Roman" w:hAnsi="Times New Roman"/>
                <w:b/>
                <w:sz w:val="20"/>
                <w:szCs w:val="20"/>
                <w:lang w:val="en-US"/>
              </w:rPr>
              <w:t xml:space="preserve">in the research interview </w:t>
            </w:r>
          </w:p>
        </w:tc>
      </w:tr>
      <w:tr w:rsidR="00290D18" w:rsidRPr="005B4DE1" w14:paraId="0FB12A63" w14:textId="77777777" w:rsidTr="00E16525">
        <w:tc>
          <w:tcPr>
            <w:tcW w:w="2943" w:type="dxa"/>
            <w:shd w:val="clear" w:color="auto" w:fill="auto"/>
          </w:tcPr>
          <w:p w14:paraId="0C530474" w14:textId="77777777" w:rsidR="009301B0" w:rsidRPr="00763A06" w:rsidRDefault="009301B0" w:rsidP="00763A06">
            <w:pPr>
              <w:spacing w:line="276" w:lineRule="auto"/>
              <w:rPr>
                <w:rFonts w:ascii="Times New Roman" w:hAnsi="Times New Roman"/>
                <w:b/>
                <w:i/>
                <w:sz w:val="20"/>
                <w:szCs w:val="20"/>
                <w:lang w:val="en-GB"/>
              </w:rPr>
            </w:pPr>
          </w:p>
          <w:p w14:paraId="67DE8186" w14:textId="77777777" w:rsidR="004950B2" w:rsidRPr="00763A06" w:rsidRDefault="004950B2" w:rsidP="00763A06">
            <w:pPr>
              <w:spacing w:line="276" w:lineRule="auto"/>
              <w:rPr>
                <w:rFonts w:ascii="Times New Roman" w:hAnsi="Times New Roman"/>
                <w:b/>
                <w:i/>
                <w:sz w:val="20"/>
                <w:szCs w:val="20"/>
                <w:lang w:val="en-GB"/>
              </w:rPr>
            </w:pPr>
            <w:r w:rsidRPr="00763A06">
              <w:rPr>
                <w:rFonts w:ascii="Times New Roman" w:hAnsi="Times New Roman"/>
                <w:b/>
                <w:i/>
                <w:sz w:val="20"/>
                <w:szCs w:val="20"/>
                <w:lang w:val="en-GB"/>
              </w:rPr>
              <w:t>Logical scening analysis:</w:t>
            </w:r>
          </w:p>
          <w:p w14:paraId="5E1BD209" w14:textId="77777777" w:rsidR="003337C1" w:rsidRPr="00763A06" w:rsidRDefault="004950B2"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What is being said?</w:t>
            </w:r>
          </w:p>
          <w:p w14:paraId="6C5593BC" w14:textId="77777777" w:rsidR="004950B2" w:rsidRPr="00763A06" w:rsidRDefault="004950B2" w:rsidP="00763A06">
            <w:pPr>
              <w:spacing w:line="276" w:lineRule="auto"/>
              <w:rPr>
                <w:rFonts w:ascii="Times New Roman" w:hAnsi="Times New Roman"/>
                <w:sz w:val="20"/>
                <w:szCs w:val="20"/>
                <w:lang w:val="en-GB"/>
              </w:rPr>
            </w:pPr>
          </w:p>
        </w:tc>
        <w:tc>
          <w:tcPr>
            <w:tcW w:w="3167" w:type="dxa"/>
            <w:shd w:val="clear" w:color="auto" w:fill="auto"/>
          </w:tcPr>
          <w:p w14:paraId="0CD70604" w14:textId="77777777" w:rsidR="00BB1ED8" w:rsidRDefault="00BB1ED8" w:rsidP="00763A06">
            <w:pPr>
              <w:spacing w:line="276" w:lineRule="auto"/>
              <w:rPr>
                <w:rFonts w:ascii="Times New Roman" w:hAnsi="Times New Roman"/>
                <w:sz w:val="20"/>
                <w:szCs w:val="20"/>
                <w:lang w:val="en-GB"/>
              </w:rPr>
            </w:pPr>
          </w:p>
          <w:p w14:paraId="2A1185CA" w14:textId="351EDEB0" w:rsidR="003337C1" w:rsidRPr="00763A06" w:rsidRDefault="00BB1ED8" w:rsidP="00763A06">
            <w:pPr>
              <w:spacing w:line="276" w:lineRule="auto"/>
              <w:rPr>
                <w:rFonts w:ascii="Times New Roman" w:hAnsi="Times New Roman"/>
                <w:sz w:val="20"/>
                <w:szCs w:val="20"/>
                <w:lang w:val="en-GB"/>
              </w:rPr>
            </w:pPr>
            <w:r>
              <w:rPr>
                <w:rFonts w:ascii="Times New Roman" w:hAnsi="Times New Roman"/>
                <w:sz w:val="20"/>
                <w:szCs w:val="20"/>
                <w:lang w:val="en-GB"/>
              </w:rPr>
              <w:t>H</w:t>
            </w:r>
            <w:r w:rsidR="009301B0" w:rsidRPr="00763A06">
              <w:rPr>
                <w:rFonts w:ascii="Times New Roman" w:hAnsi="Times New Roman"/>
                <w:sz w:val="20"/>
                <w:szCs w:val="20"/>
                <w:lang w:val="en-GB"/>
              </w:rPr>
              <w:t>ighly problematic, arousing a lot  of professional and personal concerns, challenging and difficult case, professional doubts</w:t>
            </w:r>
          </w:p>
        </w:tc>
        <w:tc>
          <w:tcPr>
            <w:tcW w:w="3056" w:type="dxa"/>
            <w:shd w:val="clear" w:color="auto" w:fill="auto"/>
          </w:tcPr>
          <w:p w14:paraId="692D605F" w14:textId="77777777" w:rsidR="00BB1ED8" w:rsidRDefault="00BB1ED8" w:rsidP="00105053">
            <w:pPr>
              <w:spacing w:line="276" w:lineRule="auto"/>
              <w:rPr>
                <w:rFonts w:ascii="Times New Roman" w:hAnsi="Times New Roman"/>
                <w:sz w:val="20"/>
                <w:szCs w:val="20"/>
                <w:lang w:val="en-US"/>
              </w:rPr>
            </w:pPr>
          </w:p>
          <w:p w14:paraId="7D465ED6" w14:textId="3072397B" w:rsidR="003337C1" w:rsidRPr="00BB1ED8" w:rsidRDefault="0073389C" w:rsidP="008110E3">
            <w:pPr>
              <w:spacing w:line="276" w:lineRule="auto"/>
              <w:rPr>
                <w:rFonts w:ascii="Times New Roman" w:hAnsi="Times New Roman"/>
                <w:sz w:val="20"/>
                <w:szCs w:val="20"/>
                <w:lang w:val="en-US"/>
              </w:rPr>
            </w:pPr>
            <w:r w:rsidRPr="00BB1ED8">
              <w:rPr>
                <w:rFonts w:ascii="Times New Roman" w:hAnsi="Times New Roman"/>
                <w:sz w:val="20"/>
                <w:szCs w:val="20"/>
                <w:lang w:val="en-US"/>
              </w:rPr>
              <w:t>Extrojection of critique to</w:t>
            </w:r>
            <w:r w:rsidR="008110E3">
              <w:rPr>
                <w:rFonts w:ascii="Times New Roman" w:hAnsi="Times New Roman"/>
                <w:sz w:val="20"/>
                <w:szCs w:val="20"/>
                <w:lang w:val="en-US"/>
              </w:rPr>
              <w:t xml:space="preserve">wards the patient, </w:t>
            </w:r>
            <w:r w:rsidRPr="00BB1ED8">
              <w:rPr>
                <w:rFonts w:ascii="Times New Roman" w:hAnsi="Times New Roman"/>
                <w:sz w:val="20"/>
                <w:szCs w:val="20"/>
                <w:lang w:val="en-US"/>
              </w:rPr>
              <w:t xml:space="preserve">other </w:t>
            </w:r>
            <w:r w:rsidR="00105053" w:rsidRPr="00BB1ED8">
              <w:rPr>
                <w:rFonts w:ascii="Times New Roman" w:hAnsi="Times New Roman"/>
                <w:sz w:val="20"/>
                <w:szCs w:val="20"/>
                <w:lang w:val="en-US"/>
              </w:rPr>
              <w:t>h</w:t>
            </w:r>
            <w:r w:rsidRPr="00BB1ED8">
              <w:rPr>
                <w:rFonts w:ascii="Times New Roman" w:hAnsi="Times New Roman"/>
                <w:sz w:val="20"/>
                <w:szCs w:val="20"/>
                <w:lang w:val="en-US"/>
              </w:rPr>
              <w:t>ea</w:t>
            </w:r>
            <w:r w:rsidR="008110E3">
              <w:rPr>
                <w:rFonts w:ascii="Times New Roman" w:hAnsi="Times New Roman"/>
                <w:sz w:val="20"/>
                <w:szCs w:val="20"/>
                <w:lang w:val="en-US"/>
              </w:rPr>
              <w:t>l</w:t>
            </w:r>
            <w:r w:rsidRPr="00BB1ED8">
              <w:rPr>
                <w:rFonts w:ascii="Times New Roman" w:hAnsi="Times New Roman"/>
                <w:sz w:val="20"/>
                <w:szCs w:val="20"/>
                <w:lang w:val="en-US"/>
              </w:rPr>
              <w:t xml:space="preserve">th </w:t>
            </w:r>
            <w:r w:rsidR="00290D18" w:rsidRPr="00BB1ED8">
              <w:rPr>
                <w:rFonts w:ascii="Times New Roman" w:hAnsi="Times New Roman"/>
                <w:sz w:val="20"/>
                <w:szCs w:val="20"/>
                <w:lang w:val="en-US"/>
              </w:rPr>
              <w:t>institutions</w:t>
            </w:r>
            <w:r w:rsidR="0059700F" w:rsidRPr="00BB1ED8">
              <w:rPr>
                <w:rFonts w:ascii="Times New Roman" w:hAnsi="Times New Roman"/>
                <w:sz w:val="20"/>
                <w:szCs w:val="20"/>
                <w:lang w:val="en-US"/>
              </w:rPr>
              <w:t xml:space="preserve">, </w:t>
            </w:r>
            <w:r w:rsidR="00105053" w:rsidRPr="00BB1ED8">
              <w:rPr>
                <w:rFonts w:ascii="Times New Roman" w:hAnsi="Times New Roman"/>
                <w:sz w:val="20"/>
                <w:szCs w:val="20"/>
                <w:lang w:val="en-US"/>
              </w:rPr>
              <w:t xml:space="preserve">ambivalent </w:t>
            </w:r>
            <w:r w:rsidR="00FB3DDB" w:rsidRPr="00BB1ED8">
              <w:rPr>
                <w:rFonts w:ascii="Times New Roman" w:hAnsi="Times New Roman"/>
                <w:sz w:val="20"/>
                <w:szCs w:val="20"/>
                <w:lang w:val="en-US"/>
              </w:rPr>
              <w:t>professional</w:t>
            </w:r>
            <w:r w:rsidR="00E4741A" w:rsidRPr="00BB1ED8">
              <w:rPr>
                <w:rFonts w:ascii="Times New Roman" w:hAnsi="Times New Roman"/>
                <w:sz w:val="20"/>
                <w:szCs w:val="20"/>
                <w:lang w:val="en-US"/>
              </w:rPr>
              <w:t xml:space="preserve"> rationality vs. </w:t>
            </w:r>
            <w:r w:rsidR="00BD1638" w:rsidRPr="00BB1ED8">
              <w:rPr>
                <w:rFonts w:ascii="Times New Roman" w:hAnsi="Times New Roman"/>
                <w:sz w:val="20"/>
                <w:szCs w:val="20"/>
                <w:lang w:val="en-US"/>
              </w:rPr>
              <w:t>professional doubt</w:t>
            </w:r>
          </w:p>
        </w:tc>
      </w:tr>
      <w:tr w:rsidR="00290D18" w:rsidRPr="005B4DE1" w14:paraId="3BA5B3F6" w14:textId="77777777" w:rsidTr="00E16525">
        <w:tc>
          <w:tcPr>
            <w:tcW w:w="2943" w:type="dxa"/>
            <w:shd w:val="clear" w:color="auto" w:fill="auto"/>
          </w:tcPr>
          <w:p w14:paraId="27A8E7B8" w14:textId="77777777" w:rsidR="00BB1ED8" w:rsidRDefault="00BB1ED8" w:rsidP="00763A06">
            <w:pPr>
              <w:spacing w:line="276" w:lineRule="auto"/>
              <w:rPr>
                <w:rFonts w:ascii="Times New Roman" w:hAnsi="Times New Roman"/>
                <w:b/>
                <w:i/>
                <w:sz w:val="20"/>
                <w:szCs w:val="20"/>
                <w:lang w:val="en-GB"/>
              </w:rPr>
            </w:pPr>
          </w:p>
          <w:p w14:paraId="73FF2CE8" w14:textId="77777777" w:rsidR="00E16525" w:rsidRDefault="004950B2" w:rsidP="00763A06">
            <w:pPr>
              <w:spacing w:line="276" w:lineRule="auto"/>
              <w:rPr>
                <w:rFonts w:ascii="Times New Roman" w:hAnsi="Times New Roman"/>
                <w:b/>
                <w:i/>
                <w:sz w:val="20"/>
                <w:szCs w:val="20"/>
                <w:lang w:val="en-GB"/>
              </w:rPr>
            </w:pPr>
            <w:r w:rsidRPr="00763A06">
              <w:rPr>
                <w:rFonts w:ascii="Times New Roman" w:hAnsi="Times New Roman"/>
                <w:b/>
                <w:i/>
                <w:sz w:val="20"/>
                <w:szCs w:val="20"/>
                <w:lang w:val="en-GB"/>
              </w:rPr>
              <w:t xml:space="preserve">Psychological scenic </w:t>
            </w:r>
          </w:p>
          <w:p w14:paraId="03F0BDC6" w14:textId="44122C6D" w:rsidR="00BB1ED8" w:rsidRDefault="004950B2" w:rsidP="00763A06">
            <w:pPr>
              <w:spacing w:line="276" w:lineRule="auto"/>
              <w:rPr>
                <w:rFonts w:ascii="Times New Roman" w:hAnsi="Times New Roman"/>
                <w:sz w:val="20"/>
                <w:szCs w:val="20"/>
                <w:lang w:val="en-GB"/>
              </w:rPr>
            </w:pPr>
            <w:r w:rsidRPr="00763A06">
              <w:rPr>
                <w:rFonts w:ascii="Times New Roman" w:hAnsi="Times New Roman"/>
                <w:b/>
                <w:i/>
                <w:sz w:val="20"/>
                <w:szCs w:val="20"/>
                <w:lang w:val="en-GB"/>
              </w:rPr>
              <w:t>reco</w:t>
            </w:r>
            <w:r w:rsidR="00E16525">
              <w:rPr>
                <w:rFonts w:ascii="Times New Roman" w:hAnsi="Times New Roman"/>
                <w:b/>
                <w:i/>
                <w:sz w:val="20"/>
                <w:szCs w:val="20"/>
                <w:lang w:val="en-GB"/>
              </w:rPr>
              <w:t>nstruc</w:t>
            </w:r>
            <w:r w:rsidRPr="00763A06">
              <w:rPr>
                <w:rFonts w:ascii="Times New Roman" w:hAnsi="Times New Roman"/>
                <w:b/>
                <w:i/>
                <w:sz w:val="20"/>
                <w:szCs w:val="20"/>
                <w:lang w:val="en-GB"/>
              </w:rPr>
              <w:t>tion</w:t>
            </w:r>
            <w:r w:rsidRPr="00763A06">
              <w:rPr>
                <w:rFonts w:ascii="Times New Roman" w:hAnsi="Times New Roman"/>
                <w:sz w:val="20"/>
                <w:szCs w:val="20"/>
                <w:lang w:val="en-GB"/>
              </w:rPr>
              <w:t xml:space="preserve">: </w:t>
            </w:r>
          </w:p>
          <w:p w14:paraId="083F285E" w14:textId="77777777" w:rsidR="00E16525" w:rsidRDefault="004950B2"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 xml:space="preserve">ways things are being </w:t>
            </w:r>
          </w:p>
          <w:p w14:paraId="1AB3C825" w14:textId="79FC5EA9" w:rsidR="004950B2" w:rsidRPr="00763A06" w:rsidRDefault="004950B2"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talked about?</w:t>
            </w:r>
          </w:p>
        </w:tc>
        <w:tc>
          <w:tcPr>
            <w:tcW w:w="3167" w:type="dxa"/>
            <w:shd w:val="clear" w:color="auto" w:fill="auto"/>
          </w:tcPr>
          <w:p w14:paraId="3F9244DA" w14:textId="77777777" w:rsidR="00BB1ED8" w:rsidRDefault="00BB1ED8" w:rsidP="00763A06">
            <w:pPr>
              <w:spacing w:line="276" w:lineRule="auto"/>
              <w:rPr>
                <w:rFonts w:ascii="Times New Roman" w:hAnsi="Times New Roman"/>
                <w:sz w:val="20"/>
                <w:szCs w:val="20"/>
                <w:lang w:val="en-GB"/>
              </w:rPr>
            </w:pPr>
          </w:p>
          <w:p w14:paraId="7E120569" w14:textId="77777777" w:rsidR="003337C1" w:rsidRPr="00763A06" w:rsidRDefault="009301B0"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 xml:space="preserve">Very emotional: sadness, bewilderness, feeling lost, trying to find a </w:t>
            </w:r>
            <w:r w:rsidR="00DD0964" w:rsidRPr="00763A06">
              <w:rPr>
                <w:rFonts w:ascii="Times New Roman" w:hAnsi="Times New Roman"/>
                <w:sz w:val="20"/>
                <w:szCs w:val="20"/>
                <w:lang w:val="en-GB"/>
              </w:rPr>
              <w:t xml:space="preserve">rational case strategy </w:t>
            </w:r>
          </w:p>
        </w:tc>
        <w:tc>
          <w:tcPr>
            <w:tcW w:w="3056" w:type="dxa"/>
            <w:shd w:val="clear" w:color="auto" w:fill="auto"/>
          </w:tcPr>
          <w:p w14:paraId="69682F24" w14:textId="77777777" w:rsidR="00BB1ED8" w:rsidRDefault="00BB1ED8" w:rsidP="00763A06">
            <w:pPr>
              <w:spacing w:line="276" w:lineRule="auto"/>
              <w:rPr>
                <w:rFonts w:ascii="Times New Roman" w:hAnsi="Times New Roman"/>
                <w:sz w:val="20"/>
                <w:szCs w:val="20"/>
                <w:lang w:val="en-US"/>
              </w:rPr>
            </w:pPr>
          </w:p>
          <w:p w14:paraId="14668269" w14:textId="0CF1D37A" w:rsidR="003337C1" w:rsidRPr="007A46F4" w:rsidRDefault="00755F19" w:rsidP="00763A06">
            <w:pPr>
              <w:spacing w:line="276" w:lineRule="auto"/>
              <w:rPr>
                <w:rFonts w:ascii="Times New Roman" w:hAnsi="Times New Roman"/>
                <w:sz w:val="20"/>
                <w:szCs w:val="20"/>
                <w:lang w:val="en-US"/>
              </w:rPr>
            </w:pPr>
            <w:r w:rsidRPr="007A46F4">
              <w:rPr>
                <w:rFonts w:ascii="Times New Roman" w:hAnsi="Times New Roman"/>
                <w:sz w:val="20"/>
                <w:szCs w:val="20"/>
                <w:lang w:val="en-US"/>
              </w:rPr>
              <w:t xml:space="preserve">Very emotional: </w:t>
            </w:r>
            <w:r w:rsidR="00290D18" w:rsidRPr="007A46F4">
              <w:rPr>
                <w:rFonts w:ascii="Times New Roman" w:hAnsi="Times New Roman"/>
                <w:sz w:val="20"/>
                <w:szCs w:val="20"/>
                <w:lang w:val="en-US"/>
              </w:rPr>
              <w:t xml:space="preserve">compassionate, and aggressive, </w:t>
            </w:r>
            <w:r w:rsidR="00BD1638">
              <w:rPr>
                <w:rFonts w:ascii="Times New Roman" w:hAnsi="Times New Roman"/>
                <w:sz w:val="20"/>
                <w:szCs w:val="20"/>
                <w:lang w:val="en-US"/>
              </w:rPr>
              <w:t xml:space="preserve">loneliness, </w:t>
            </w:r>
            <w:r w:rsidR="00290D18" w:rsidRPr="007A46F4">
              <w:rPr>
                <w:rFonts w:ascii="Times New Roman" w:hAnsi="Times New Roman"/>
                <w:sz w:val="20"/>
                <w:szCs w:val="20"/>
                <w:lang w:val="en-US"/>
              </w:rPr>
              <w:t xml:space="preserve">distancing and </w:t>
            </w:r>
            <w:r w:rsidR="0047211A" w:rsidRPr="007A46F4">
              <w:rPr>
                <w:rFonts w:ascii="Times New Roman" w:hAnsi="Times New Roman"/>
                <w:sz w:val="20"/>
                <w:szCs w:val="20"/>
                <w:lang w:val="en-US"/>
              </w:rPr>
              <w:t>intimate</w:t>
            </w:r>
            <w:r w:rsidR="005B4DE1">
              <w:rPr>
                <w:rFonts w:ascii="Times New Roman" w:hAnsi="Times New Roman"/>
                <w:sz w:val="20"/>
                <w:szCs w:val="20"/>
                <w:lang w:val="en-US"/>
              </w:rPr>
              <w:t>, dehumanizing and humaniz</w:t>
            </w:r>
            <w:r w:rsidR="0059700F" w:rsidRPr="007A46F4">
              <w:rPr>
                <w:rFonts w:ascii="Times New Roman" w:hAnsi="Times New Roman"/>
                <w:sz w:val="20"/>
                <w:szCs w:val="20"/>
                <w:lang w:val="en-US"/>
              </w:rPr>
              <w:t>ing</w:t>
            </w:r>
            <w:r w:rsidR="00E4741A" w:rsidRPr="007A46F4">
              <w:rPr>
                <w:rFonts w:ascii="Times New Roman" w:hAnsi="Times New Roman"/>
                <w:sz w:val="20"/>
                <w:szCs w:val="20"/>
                <w:lang w:val="en-US"/>
              </w:rPr>
              <w:t xml:space="preserve">, </w:t>
            </w:r>
            <w:r w:rsidR="00D2478F" w:rsidRPr="007A46F4">
              <w:rPr>
                <w:rFonts w:ascii="Times New Roman" w:hAnsi="Times New Roman"/>
                <w:sz w:val="20"/>
                <w:szCs w:val="20"/>
                <w:lang w:val="en-US"/>
              </w:rPr>
              <w:t xml:space="preserve">familial and personal </w:t>
            </w:r>
          </w:p>
        </w:tc>
      </w:tr>
      <w:tr w:rsidR="00290D18" w:rsidRPr="005B4DE1" w14:paraId="0549137D" w14:textId="77777777" w:rsidTr="00E16525">
        <w:tc>
          <w:tcPr>
            <w:tcW w:w="2943" w:type="dxa"/>
            <w:shd w:val="clear" w:color="auto" w:fill="auto"/>
          </w:tcPr>
          <w:p w14:paraId="5EF5B896" w14:textId="77777777" w:rsidR="004950B2" w:rsidRPr="00763A06" w:rsidRDefault="004950B2" w:rsidP="00763A06">
            <w:pPr>
              <w:spacing w:line="276" w:lineRule="auto"/>
              <w:rPr>
                <w:rFonts w:ascii="Times New Roman" w:hAnsi="Times New Roman"/>
                <w:sz w:val="20"/>
                <w:szCs w:val="20"/>
                <w:lang w:val="en-GB"/>
              </w:rPr>
            </w:pPr>
          </w:p>
          <w:p w14:paraId="7C51D5BC" w14:textId="77777777" w:rsidR="00BB1ED8" w:rsidRDefault="004950B2" w:rsidP="00763A06">
            <w:pPr>
              <w:spacing w:line="276" w:lineRule="auto"/>
              <w:rPr>
                <w:rFonts w:ascii="Times New Roman" w:hAnsi="Times New Roman"/>
                <w:sz w:val="20"/>
                <w:szCs w:val="20"/>
                <w:lang w:val="en-GB"/>
              </w:rPr>
            </w:pPr>
            <w:r w:rsidRPr="00763A06">
              <w:rPr>
                <w:rFonts w:ascii="Times New Roman" w:hAnsi="Times New Roman"/>
                <w:b/>
                <w:i/>
                <w:sz w:val="20"/>
                <w:szCs w:val="20"/>
                <w:lang w:val="en-GB"/>
              </w:rPr>
              <w:t xml:space="preserve">Analytic </w:t>
            </w:r>
            <w:r w:rsidR="00F33B1C" w:rsidRPr="00763A06">
              <w:rPr>
                <w:rFonts w:ascii="Times New Roman" w:hAnsi="Times New Roman"/>
                <w:b/>
                <w:i/>
                <w:sz w:val="20"/>
                <w:szCs w:val="20"/>
                <w:lang w:val="en-GB"/>
              </w:rPr>
              <w:t xml:space="preserve">scenic </w:t>
            </w:r>
            <w:r w:rsidRPr="00763A06">
              <w:rPr>
                <w:rFonts w:ascii="Times New Roman" w:hAnsi="Times New Roman"/>
                <w:b/>
                <w:i/>
                <w:sz w:val="20"/>
                <w:szCs w:val="20"/>
                <w:lang w:val="en-GB"/>
              </w:rPr>
              <w:t>reconstruction</w:t>
            </w:r>
            <w:r w:rsidRPr="00763A06">
              <w:rPr>
                <w:rFonts w:ascii="Times New Roman" w:hAnsi="Times New Roman"/>
                <w:sz w:val="20"/>
                <w:szCs w:val="20"/>
                <w:lang w:val="en-GB"/>
              </w:rPr>
              <w:t xml:space="preserve"> </w:t>
            </w:r>
          </w:p>
          <w:p w14:paraId="61C8624B" w14:textId="77777777" w:rsidR="00E16525" w:rsidRDefault="004950B2"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of interacti</w:t>
            </w:r>
            <w:r w:rsidR="00A70B65" w:rsidRPr="00763A06">
              <w:rPr>
                <w:rFonts w:ascii="Times New Roman" w:hAnsi="Times New Roman"/>
                <w:sz w:val="20"/>
                <w:szCs w:val="20"/>
                <w:lang w:val="en-GB"/>
              </w:rPr>
              <w:t>o</w:t>
            </w:r>
            <w:r w:rsidRPr="00763A06">
              <w:rPr>
                <w:rFonts w:ascii="Times New Roman" w:hAnsi="Times New Roman"/>
                <w:sz w:val="20"/>
                <w:szCs w:val="20"/>
                <w:lang w:val="en-GB"/>
              </w:rPr>
              <w:t>n configurations,</w:t>
            </w:r>
          </w:p>
          <w:p w14:paraId="5C9E5701" w14:textId="480E2A86" w:rsidR="00E16525" w:rsidRDefault="004950B2"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 xml:space="preserve">patterns of reactions and </w:t>
            </w:r>
          </w:p>
          <w:p w14:paraId="13B732A1" w14:textId="417CB487" w:rsidR="004950B2" w:rsidRPr="00763A06" w:rsidRDefault="004950B2"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background scenes</w:t>
            </w:r>
          </w:p>
        </w:tc>
        <w:tc>
          <w:tcPr>
            <w:tcW w:w="3167" w:type="dxa"/>
            <w:shd w:val="clear" w:color="auto" w:fill="auto"/>
          </w:tcPr>
          <w:p w14:paraId="761DFFAF" w14:textId="77777777" w:rsidR="003337C1" w:rsidRPr="00763A06" w:rsidRDefault="00DD0964"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Supervisor leaving: sadness and denial from supervisor</w:t>
            </w:r>
          </w:p>
          <w:p w14:paraId="77E6DB6D" w14:textId="77777777" w:rsidR="00DD0964" w:rsidRPr="00763A06" w:rsidRDefault="00DD0964"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Group interaction =  irritation and lack of collegial support to a long term case work</w:t>
            </w:r>
          </w:p>
          <w:p w14:paraId="6E7CD25D" w14:textId="77777777" w:rsidR="00DD0964" w:rsidRPr="00763A06" w:rsidRDefault="00DD0964"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Displacement of social workers sadness and rejection to case work</w:t>
            </w:r>
          </w:p>
          <w:p w14:paraId="459F3E09" w14:textId="77777777" w:rsidR="00302F63" w:rsidRPr="00763A06" w:rsidRDefault="00302F63" w:rsidP="00763A06">
            <w:pPr>
              <w:spacing w:line="276" w:lineRule="auto"/>
              <w:rPr>
                <w:rFonts w:ascii="Times New Roman" w:hAnsi="Times New Roman"/>
                <w:sz w:val="20"/>
                <w:szCs w:val="20"/>
                <w:lang w:val="en-GB"/>
              </w:rPr>
            </w:pPr>
            <w:r w:rsidRPr="00763A06">
              <w:rPr>
                <w:rFonts w:ascii="Times New Roman" w:hAnsi="Times New Roman"/>
                <w:sz w:val="20"/>
                <w:szCs w:val="20"/>
                <w:lang w:val="en-GB"/>
              </w:rPr>
              <w:t>Group supervision mirroring two meanings: loss of supervisor and difficult attach/detach case work</w:t>
            </w:r>
          </w:p>
        </w:tc>
        <w:tc>
          <w:tcPr>
            <w:tcW w:w="3056" w:type="dxa"/>
            <w:shd w:val="clear" w:color="auto" w:fill="auto"/>
          </w:tcPr>
          <w:p w14:paraId="5CE57103" w14:textId="77777777" w:rsidR="00BB1ED8" w:rsidRDefault="00BB1ED8" w:rsidP="00BD1638">
            <w:pPr>
              <w:spacing w:line="276" w:lineRule="auto"/>
              <w:rPr>
                <w:rFonts w:ascii="Times New Roman" w:hAnsi="Times New Roman"/>
                <w:sz w:val="20"/>
                <w:szCs w:val="20"/>
                <w:lang w:val="en-US"/>
              </w:rPr>
            </w:pPr>
          </w:p>
          <w:p w14:paraId="091BA9AD" w14:textId="3831AD22" w:rsidR="003337C1" w:rsidRPr="007A46F4" w:rsidRDefault="0047211A" w:rsidP="00F25EB4">
            <w:pPr>
              <w:spacing w:line="276" w:lineRule="auto"/>
              <w:rPr>
                <w:rFonts w:ascii="Times New Roman" w:hAnsi="Times New Roman"/>
                <w:sz w:val="20"/>
                <w:szCs w:val="20"/>
                <w:lang w:val="en-US"/>
              </w:rPr>
            </w:pPr>
            <w:r w:rsidRPr="007A46F4">
              <w:rPr>
                <w:rFonts w:ascii="Times New Roman" w:hAnsi="Times New Roman"/>
                <w:sz w:val="20"/>
                <w:szCs w:val="20"/>
                <w:lang w:val="en-US"/>
              </w:rPr>
              <w:t xml:space="preserve">Interviewer </w:t>
            </w:r>
            <w:r w:rsidR="00F25EB4">
              <w:rPr>
                <w:rFonts w:ascii="Times New Roman" w:hAnsi="Times New Roman"/>
                <w:sz w:val="20"/>
                <w:szCs w:val="20"/>
                <w:lang w:val="en-US"/>
              </w:rPr>
              <w:t xml:space="preserve">and interviewee interactions (projections, transference and counter transference) </w:t>
            </w:r>
            <w:r w:rsidR="00BD1638">
              <w:rPr>
                <w:rFonts w:ascii="Times New Roman" w:hAnsi="Times New Roman"/>
                <w:sz w:val="20"/>
                <w:szCs w:val="20"/>
                <w:lang w:val="en-US"/>
              </w:rPr>
              <w:t>creates space for sharing and overcoming the ambivalence of professionalism versus familial experience</w:t>
            </w:r>
          </w:p>
        </w:tc>
      </w:tr>
    </w:tbl>
    <w:p w14:paraId="5F7D5A61" w14:textId="77777777" w:rsidR="006E1FA5" w:rsidRDefault="006E1FA5" w:rsidP="00E22034">
      <w:pPr>
        <w:spacing w:line="276" w:lineRule="auto"/>
        <w:rPr>
          <w:rFonts w:ascii="Times New Roman" w:hAnsi="Times New Roman"/>
          <w:sz w:val="24"/>
          <w:szCs w:val="24"/>
          <w:lang w:val="en-GB"/>
        </w:rPr>
      </w:pPr>
    </w:p>
    <w:p w14:paraId="5D0C0EEA" w14:textId="6829F3A6" w:rsidR="00E55CD0" w:rsidRDefault="006E1FA5" w:rsidP="00FC60C8">
      <w:pPr>
        <w:spacing w:line="276" w:lineRule="auto"/>
        <w:rPr>
          <w:rFonts w:ascii="Times New Roman" w:hAnsi="Times New Roman"/>
          <w:sz w:val="24"/>
          <w:szCs w:val="24"/>
          <w:lang w:val="en-US"/>
        </w:rPr>
      </w:pPr>
      <w:r>
        <w:rPr>
          <w:rFonts w:ascii="Times New Roman" w:hAnsi="Times New Roman"/>
          <w:sz w:val="24"/>
          <w:szCs w:val="24"/>
          <w:lang w:val="en-GB"/>
        </w:rPr>
        <w:t>A</w:t>
      </w:r>
      <w:r w:rsidR="00275E29">
        <w:rPr>
          <w:rFonts w:ascii="Times New Roman" w:hAnsi="Times New Roman"/>
          <w:sz w:val="24"/>
          <w:szCs w:val="24"/>
          <w:lang w:val="en-GB"/>
        </w:rPr>
        <w:t>s</w:t>
      </w:r>
      <w:r>
        <w:rPr>
          <w:rFonts w:ascii="Times New Roman" w:hAnsi="Times New Roman"/>
          <w:sz w:val="24"/>
          <w:szCs w:val="24"/>
          <w:lang w:val="en-GB"/>
        </w:rPr>
        <w:t xml:space="preserve"> summarized above</w:t>
      </w:r>
      <w:r w:rsidR="00275E29">
        <w:rPr>
          <w:rFonts w:ascii="Times New Roman" w:hAnsi="Times New Roman"/>
          <w:sz w:val="24"/>
          <w:szCs w:val="24"/>
          <w:lang w:val="en-GB"/>
        </w:rPr>
        <w:t>,</w:t>
      </w:r>
      <w:r>
        <w:rPr>
          <w:rFonts w:ascii="Times New Roman" w:hAnsi="Times New Roman"/>
          <w:sz w:val="24"/>
          <w:szCs w:val="24"/>
          <w:lang w:val="en-GB"/>
        </w:rPr>
        <w:t xml:space="preserve"> we have adapted a double case approach</w:t>
      </w:r>
      <w:r w:rsidR="00275E29">
        <w:rPr>
          <w:rFonts w:ascii="Times New Roman" w:hAnsi="Times New Roman"/>
          <w:sz w:val="24"/>
          <w:szCs w:val="24"/>
          <w:lang w:val="en-GB"/>
        </w:rPr>
        <w:t>,</w:t>
      </w:r>
      <w:r>
        <w:rPr>
          <w:rFonts w:ascii="Times New Roman" w:hAnsi="Times New Roman"/>
          <w:sz w:val="24"/>
          <w:szCs w:val="24"/>
          <w:lang w:val="en-GB"/>
        </w:rPr>
        <w:t xml:space="preserve"> trying to investigate the</w:t>
      </w:r>
      <w:r w:rsidRPr="00CC1737">
        <w:rPr>
          <w:rFonts w:ascii="Times New Roman" w:hAnsi="Times New Roman"/>
          <w:sz w:val="24"/>
          <w:szCs w:val="24"/>
          <w:lang w:val="en-US"/>
        </w:rPr>
        <w:t xml:space="preserve"> relational </w:t>
      </w:r>
      <w:r>
        <w:rPr>
          <w:rFonts w:ascii="Times New Roman" w:hAnsi="Times New Roman"/>
          <w:sz w:val="24"/>
          <w:szCs w:val="24"/>
          <w:lang w:val="en-US"/>
        </w:rPr>
        <w:t xml:space="preserve">and scenic </w:t>
      </w:r>
      <w:r w:rsidRPr="00CC1737">
        <w:rPr>
          <w:rFonts w:ascii="Times New Roman" w:hAnsi="Times New Roman"/>
          <w:sz w:val="24"/>
          <w:szCs w:val="24"/>
          <w:lang w:val="en-US"/>
        </w:rPr>
        <w:t>process</w:t>
      </w:r>
      <w:r w:rsidR="004620F4">
        <w:rPr>
          <w:rFonts w:ascii="Times New Roman" w:hAnsi="Times New Roman"/>
          <w:sz w:val="24"/>
          <w:szCs w:val="24"/>
          <w:lang w:val="en-US"/>
        </w:rPr>
        <w:t>es</w:t>
      </w:r>
      <w:r>
        <w:rPr>
          <w:rFonts w:ascii="Times New Roman" w:hAnsi="Times New Roman"/>
          <w:sz w:val="24"/>
          <w:szCs w:val="24"/>
          <w:lang w:val="en-US"/>
        </w:rPr>
        <w:t xml:space="preserve"> between professionals in order to make the case for introspection as a vital and crucial part of humane </w:t>
      </w:r>
      <w:r w:rsidRPr="00CC1737">
        <w:rPr>
          <w:rFonts w:ascii="Times New Roman" w:hAnsi="Times New Roman"/>
          <w:sz w:val="24"/>
          <w:szCs w:val="24"/>
          <w:lang w:val="en-US"/>
        </w:rPr>
        <w:t>professionalism</w:t>
      </w:r>
      <w:r>
        <w:rPr>
          <w:rFonts w:ascii="Times New Roman" w:hAnsi="Times New Roman"/>
          <w:sz w:val="24"/>
          <w:szCs w:val="24"/>
          <w:lang w:val="en-US"/>
        </w:rPr>
        <w:t xml:space="preserve">. </w:t>
      </w:r>
    </w:p>
    <w:p w14:paraId="06C83C2A" w14:textId="5FE7AB18" w:rsidR="00C8107B" w:rsidRDefault="00E55CD0" w:rsidP="00E55CD0">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Fonts w:ascii="Times New Roman" w:hAnsi="Times New Roman"/>
          <w:sz w:val="24"/>
          <w:szCs w:val="24"/>
          <w:lang w:val="en-GB"/>
        </w:rPr>
      </w:pPr>
      <w:r>
        <w:rPr>
          <w:rFonts w:ascii="Times New Roman" w:hAnsi="Times New Roman"/>
          <w:sz w:val="24"/>
          <w:szCs w:val="24"/>
          <w:lang w:val="en-US"/>
        </w:rPr>
        <w:tab/>
        <w:t>I</w:t>
      </w:r>
      <w:r>
        <w:rPr>
          <w:rFonts w:ascii="Times New Roman" w:hAnsi="Times New Roman"/>
          <w:sz w:val="24"/>
          <w:szCs w:val="24"/>
          <w:lang w:val="en-GB"/>
        </w:rPr>
        <w:t>n</w:t>
      </w:r>
      <w:r w:rsidR="00E22034">
        <w:rPr>
          <w:rFonts w:ascii="Times New Roman" w:hAnsi="Times New Roman"/>
          <w:sz w:val="24"/>
          <w:szCs w:val="24"/>
          <w:lang w:val="en-GB"/>
        </w:rPr>
        <w:t xml:space="preserve"> both cases, we have pointed to th</w:t>
      </w:r>
      <w:r w:rsidR="002411FC">
        <w:rPr>
          <w:rFonts w:ascii="Times New Roman" w:hAnsi="Times New Roman"/>
          <w:sz w:val="24"/>
          <w:szCs w:val="24"/>
          <w:lang w:val="en-GB"/>
        </w:rPr>
        <w:t>e</w:t>
      </w:r>
      <w:r w:rsidR="00E22034">
        <w:rPr>
          <w:rFonts w:ascii="Times New Roman" w:hAnsi="Times New Roman"/>
          <w:sz w:val="24"/>
          <w:szCs w:val="24"/>
          <w:lang w:val="en-GB"/>
        </w:rPr>
        <w:t xml:space="preserve"> o</w:t>
      </w:r>
      <w:r w:rsidR="005E4077">
        <w:rPr>
          <w:rFonts w:ascii="Times New Roman" w:hAnsi="Times New Roman"/>
          <w:sz w:val="24"/>
          <w:szCs w:val="24"/>
          <w:lang w:val="en-GB"/>
        </w:rPr>
        <w:t>bjectification and subjectifica</w:t>
      </w:r>
      <w:r w:rsidR="00AD4273">
        <w:rPr>
          <w:rFonts w:ascii="Times New Roman" w:hAnsi="Times New Roman"/>
          <w:sz w:val="24"/>
          <w:szCs w:val="24"/>
          <w:lang w:val="en-GB"/>
        </w:rPr>
        <w:t>tion</w:t>
      </w:r>
      <w:r w:rsidR="00E27DEE">
        <w:rPr>
          <w:rFonts w:ascii="Times New Roman" w:hAnsi="Times New Roman"/>
          <w:sz w:val="24"/>
          <w:szCs w:val="24"/>
          <w:lang w:val="en-GB"/>
        </w:rPr>
        <w:t xml:space="preserve"> of the client/pati</w:t>
      </w:r>
      <w:r>
        <w:rPr>
          <w:rFonts w:ascii="Times New Roman" w:hAnsi="Times New Roman"/>
          <w:sz w:val="24"/>
          <w:szCs w:val="24"/>
          <w:lang w:val="en-GB"/>
        </w:rPr>
        <w:t>ent and its personal and professional implications</w:t>
      </w:r>
      <w:r w:rsidR="00275E29">
        <w:rPr>
          <w:rFonts w:ascii="Times New Roman" w:hAnsi="Times New Roman"/>
          <w:sz w:val="24"/>
          <w:szCs w:val="24"/>
          <w:lang w:val="en-GB"/>
        </w:rPr>
        <w:t>,</w:t>
      </w:r>
      <w:r>
        <w:rPr>
          <w:rFonts w:ascii="Times New Roman" w:hAnsi="Times New Roman"/>
          <w:sz w:val="24"/>
          <w:szCs w:val="24"/>
          <w:lang w:val="en-GB"/>
        </w:rPr>
        <w:t xml:space="preserve"> </w:t>
      </w:r>
      <w:r w:rsidR="00E27DEE">
        <w:rPr>
          <w:rFonts w:ascii="Times New Roman" w:hAnsi="Times New Roman"/>
          <w:sz w:val="24"/>
          <w:szCs w:val="24"/>
          <w:lang w:val="en-GB"/>
        </w:rPr>
        <w:t>a</w:t>
      </w:r>
      <w:r w:rsidR="00E5273B">
        <w:rPr>
          <w:rFonts w:ascii="Times New Roman" w:hAnsi="Times New Roman"/>
          <w:sz w:val="24"/>
          <w:szCs w:val="24"/>
          <w:lang w:val="en-GB"/>
        </w:rPr>
        <w:t xml:space="preserve">nd </w:t>
      </w:r>
      <w:r w:rsidR="003245FD">
        <w:rPr>
          <w:rFonts w:ascii="Times New Roman" w:hAnsi="Times New Roman"/>
          <w:sz w:val="24"/>
          <w:szCs w:val="24"/>
          <w:lang w:val="en-GB"/>
        </w:rPr>
        <w:t xml:space="preserve">demonstrated </w:t>
      </w:r>
      <w:r>
        <w:rPr>
          <w:rFonts w:ascii="Times New Roman" w:hAnsi="Times New Roman"/>
          <w:sz w:val="24"/>
          <w:szCs w:val="24"/>
          <w:lang w:val="en-GB"/>
        </w:rPr>
        <w:t>how</w:t>
      </w:r>
      <w:r w:rsidR="00885ACF">
        <w:rPr>
          <w:rFonts w:ascii="Times New Roman" w:hAnsi="Times New Roman"/>
          <w:sz w:val="24"/>
          <w:szCs w:val="24"/>
          <w:lang w:val="en-GB"/>
        </w:rPr>
        <w:t xml:space="preserve"> </w:t>
      </w:r>
      <w:r w:rsidR="00E5273B">
        <w:rPr>
          <w:rFonts w:ascii="Times New Roman" w:hAnsi="Times New Roman"/>
          <w:sz w:val="24"/>
          <w:szCs w:val="24"/>
          <w:lang w:val="en-GB"/>
        </w:rPr>
        <w:t xml:space="preserve">scenes of anxiety presented themselves as crucial </w:t>
      </w:r>
      <w:r w:rsidR="003245FD">
        <w:rPr>
          <w:rFonts w:ascii="Times New Roman" w:hAnsi="Times New Roman"/>
          <w:sz w:val="24"/>
          <w:szCs w:val="24"/>
          <w:lang w:val="en-GB"/>
        </w:rPr>
        <w:t>issues</w:t>
      </w:r>
      <w:r w:rsidR="00E22034">
        <w:rPr>
          <w:rFonts w:ascii="Times New Roman" w:hAnsi="Times New Roman"/>
          <w:sz w:val="24"/>
          <w:szCs w:val="24"/>
          <w:lang w:val="en-GB"/>
        </w:rPr>
        <w:t xml:space="preserve"> for professional identity</w:t>
      </w:r>
      <w:r w:rsidR="00E5273B">
        <w:rPr>
          <w:rFonts w:ascii="Times New Roman" w:hAnsi="Times New Roman"/>
          <w:sz w:val="24"/>
          <w:szCs w:val="24"/>
          <w:lang w:val="en-GB"/>
        </w:rPr>
        <w:t>.</w:t>
      </w:r>
      <w:r w:rsidR="00AD4273">
        <w:rPr>
          <w:rFonts w:ascii="Times New Roman" w:hAnsi="Times New Roman"/>
          <w:sz w:val="24"/>
          <w:szCs w:val="24"/>
          <w:lang w:val="en-GB"/>
        </w:rPr>
        <w:t xml:space="preserve"> The professional</w:t>
      </w:r>
      <w:r w:rsidR="00E22034">
        <w:rPr>
          <w:rFonts w:ascii="Times New Roman" w:hAnsi="Times New Roman"/>
          <w:sz w:val="24"/>
          <w:szCs w:val="24"/>
          <w:lang w:val="en-GB"/>
        </w:rPr>
        <w:t>s</w:t>
      </w:r>
      <w:r w:rsidR="00801B7E">
        <w:rPr>
          <w:rFonts w:ascii="Times New Roman" w:hAnsi="Times New Roman"/>
          <w:sz w:val="24"/>
          <w:szCs w:val="24"/>
          <w:lang w:val="en-GB"/>
        </w:rPr>
        <w:t xml:space="preserve"> </w:t>
      </w:r>
      <w:r w:rsidR="00BA6C48">
        <w:rPr>
          <w:rFonts w:ascii="Times New Roman" w:hAnsi="Times New Roman"/>
          <w:sz w:val="24"/>
          <w:szCs w:val="24"/>
          <w:lang w:val="en-GB"/>
        </w:rPr>
        <w:t>experi</w:t>
      </w:r>
      <w:r>
        <w:rPr>
          <w:rFonts w:ascii="Times New Roman" w:hAnsi="Times New Roman"/>
          <w:sz w:val="24"/>
          <w:szCs w:val="24"/>
          <w:lang w:val="en-GB"/>
        </w:rPr>
        <w:t>enced</w:t>
      </w:r>
      <w:r w:rsidR="00BA6C48">
        <w:rPr>
          <w:rFonts w:ascii="Times New Roman" w:hAnsi="Times New Roman"/>
          <w:sz w:val="24"/>
          <w:szCs w:val="24"/>
          <w:lang w:val="en-GB"/>
        </w:rPr>
        <w:t xml:space="preserve"> </w:t>
      </w:r>
      <w:r w:rsidR="005E4077">
        <w:rPr>
          <w:rFonts w:ascii="Times New Roman" w:hAnsi="Times New Roman"/>
          <w:sz w:val="24"/>
          <w:szCs w:val="24"/>
          <w:lang w:val="en-GB"/>
        </w:rPr>
        <w:t>scene</w:t>
      </w:r>
      <w:r w:rsidR="00BA6C48">
        <w:rPr>
          <w:rFonts w:ascii="Times New Roman" w:hAnsi="Times New Roman"/>
          <w:sz w:val="24"/>
          <w:szCs w:val="24"/>
          <w:lang w:val="en-GB"/>
        </w:rPr>
        <w:t>s</w:t>
      </w:r>
      <w:r w:rsidR="005E4077">
        <w:rPr>
          <w:rFonts w:ascii="Times New Roman" w:hAnsi="Times New Roman"/>
          <w:sz w:val="24"/>
          <w:szCs w:val="24"/>
          <w:lang w:val="en-GB"/>
        </w:rPr>
        <w:t xml:space="preserve"> with the patient or client as threate</w:t>
      </w:r>
      <w:r w:rsidR="00080D23">
        <w:rPr>
          <w:rFonts w:ascii="Times New Roman" w:hAnsi="Times New Roman"/>
          <w:sz w:val="24"/>
          <w:szCs w:val="24"/>
          <w:lang w:val="en-GB"/>
        </w:rPr>
        <w:t xml:space="preserve">ning </w:t>
      </w:r>
      <w:r w:rsidR="0035057E">
        <w:rPr>
          <w:rFonts w:ascii="Times New Roman" w:hAnsi="Times New Roman"/>
          <w:sz w:val="24"/>
          <w:szCs w:val="24"/>
          <w:lang w:val="en-GB"/>
        </w:rPr>
        <w:t xml:space="preserve">or disturbing </w:t>
      </w:r>
      <w:r w:rsidR="005E4077">
        <w:rPr>
          <w:rFonts w:ascii="Times New Roman" w:hAnsi="Times New Roman"/>
          <w:sz w:val="24"/>
          <w:szCs w:val="24"/>
          <w:lang w:val="en-GB"/>
        </w:rPr>
        <w:t>the sub</w:t>
      </w:r>
      <w:r w:rsidR="00080D23">
        <w:rPr>
          <w:rFonts w:ascii="Times New Roman" w:hAnsi="Times New Roman"/>
          <w:sz w:val="24"/>
          <w:szCs w:val="24"/>
          <w:lang w:val="en-GB"/>
        </w:rPr>
        <w:t xml:space="preserve">jectivity of </w:t>
      </w:r>
      <w:r w:rsidR="005E4077">
        <w:rPr>
          <w:rFonts w:ascii="Times New Roman" w:hAnsi="Times New Roman"/>
          <w:sz w:val="24"/>
          <w:szCs w:val="24"/>
          <w:lang w:val="en-GB"/>
        </w:rPr>
        <w:t>themselves</w:t>
      </w:r>
      <w:r w:rsidR="00080D23">
        <w:rPr>
          <w:rFonts w:ascii="Times New Roman" w:hAnsi="Times New Roman"/>
          <w:sz w:val="24"/>
          <w:szCs w:val="24"/>
          <w:lang w:val="en-GB"/>
        </w:rPr>
        <w:t xml:space="preserve"> </w:t>
      </w:r>
      <w:r w:rsidR="00BA6C48">
        <w:rPr>
          <w:rFonts w:ascii="Times New Roman" w:hAnsi="Times New Roman"/>
          <w:sz w:val="24"/>
          <w:szCs w:val="24"/>
          <w:lang w:val="en-GB"/>
        </w:rPr>
        <w:t xml:space="preserve">- </w:t>
      </w:r>
      <w:r w:rsidR="00080D23">
        <w:rPr>
          <w:rFonts w:ascii="Times New Roman" w:hAnsi="Times New Roman"/>
          <w:sz w:val="24"/>
          <w:szCs w:val="24"/>
          <w:lang w:val="en-GB"/>
        </w:rPr>
        <w:t>and the other</w:t>
      </w:r>
      <w:r w:rsidR="002F33E9">
        <w:rPr>
          <w:rFonts w:ascii="Times New Roman" w:hAnsi="Times New Roman"/>
          <w:sz w:val="24"/>
          <w:szCs w:val="24"/>
          <w:lang w:val="en-GB"/>
        </w:rPr>
        <w:t>s -</w:t>
      </w:r>
      <w:r w:rsidR="005E4077">
        <w:rPr>
          <w:rFonts w:ascii="Times New Roman" w:hAnsi="Times New Roman"/>
          <w:sz w:val="24"/>
          <w:szCs w:val="24"/>
          <w:lang w:val="en-GB"/>
        </w:rPr>
        <w:t xml:space="preserve"> in a related way. From a psycho</w:t>
      </w:r>
      <w:r w:rsidR="00C8107B">
        <w:rPr>
          <w:rFonts w:ascii="Times New Roman" w:hAnsi="Times New Roman"/>
          <w:sz w:val="24"/>
          <w:szCs w:val="24"/>
          <w:lang w:val="en-GB"/>
        </w:rPr>
        <w:t>-</w:t>
      </w:r>
      <w:r w:rsidR="00E5273B">
        <w:rPr>
          <w:rFonts w:ascii="Times New Roman" w:hAnsi="Times New Roman"/>
          <w:sz w:val="24"/>
          <w:szCs w:val="24"/>
          <w:lang w:val="en-GB"/>
        </w:rPr>
        <w:t>societal</w:t>
      </w:r>
      <w:r w:rsidR="005E4077">
        <w:rPr>
          <w:rFonts w:ascii="Times New Roman" w:hAnsi="Times New Roman"/>
          <w:sz w:val="24"/>
          <w:szCs w:val="24"/>
          <w:lang w:val="en-GB"/>
        </w:rPr>
        <w:t xml:space="preserve"> perspective</w:t>
      </w:r>
      <w:r w:rsidR="002F33E9">
        <w:rPr>
          <w:rFonts w:ascii="Times New Roman" w:hAnsi="Times New Roman"/>
          <w:sz w:val="24"/>
          <w:szCs w:val="24"/>
          <w:lang w:val="en-GB"/>
        </w:rPr>
        <w:t>,</w:t>
      </w:r>
      <w:r w:rsidR="005E4077">
        <w:rPr>
          <w:rFonts w:ascii="Times New Roman" w:hAnsi="Times New Roman"/>
          <w:sz w:val="24"/>
          <w:szCs w:val="24"/>
          <w:lang w:val="en-GB"/>
        </w:rPr>
        <w:t xml:space="preserve"> </w:t>
      </w:r>
      <w:r w:rsidR="002F33E9">
        <w:rPr>
          <w:rFonts w:ascii="Times New Roman" w:hAnsi="Times New Roman"/>
          <w:sz w:val="24"/>
          <w:szCs w:val="24"/>
          <w:lang w:val="en-GB"/>
        </w:rPr>
        <w:t xml:space="preserve">there is </w:t>
      </w:r>
      <w:r w:rsidR="005E4077">
        <w:rPr>
          <w:rFonts w:ascii="Times New Roman" w:hAnsi="Times New Roman"/>
          <w:sz w:val="24"/>
          <w:szCs w:val="24"/>
          <w:lang w:val="en-GB"/>
        </w:rPr>
        <w:t>a fear of extinction or disappearance of the professional as an</w:t>
      </w:r>
      <w:r w:rsidR="00AF0DF7">
        <w:rPr>
          <w:rFonts w:ascii="Times New Roman" w:hAnsi="Times New Roman"/>
          <w:sz w:val="24"/>
          <w:szCs w:val="24"/>
          <w:lang w:val="en-GB"/>
        </w:rPr>
        <w:t xml:space="preserve"> individual adult</w:t>
      </w:r>
      <w:r w:rsidR="00731B39">
        <w:rPr>
          <w:rFonts w:ascii="Times New Roman" w:hAnsi="Times New Roman"/>
          <w:sz w:val="24"/>
          <w:szCs w:val="24"/>
          <w:lang w:val="en-GB"/>
        </w:rPr>
        <w:t xml:space="preserve"> with</w:t>
      </w:r>
      <w:r w:rsidR="005E4077">
        <w:rPr>
          <w:rFonts w:ascii="Times New Roman" w:hAnsi="Times New Roman"/>
          <w:sz w:val="24"/>
          <w:szCs w:val="24"/>
          <w:lang w:val="en-GB"/>
        </w:rPr>
        <w:t xml:space="preserve"> responsibility</w:t>
      </w:r>
      <w:r w:rsidR="00E5273B">
        <w:rPr>
          <w:rFonts w:ascii="Times New Roman" w:hAnsi="Times New Roman"/>
          <w:sz w:val="24"/>
          <w:szCs w:val="24"/>
          <w:lang w:val="en-GB"/>
        </w:rPr>
        <w:t xml:space="preserve"> </w:t>
      </w:r>
      <w:r w:rsidR="00F83A32">
        <w:rPr>
          <w:rFonts w:ascii="Times New Roman" w:hAnsi="Times New Roman"/>
          <w:sz w:val="24"/>
          <w:szCs w:val="24"/>
          <w:lang w:val="en-GB"/>
        </w:rPr>
        <w:t>that</w:t>
      </w:r>
      <w:r w:rsidR="002F33E9">
        <w:rPr>
          <w:rFonts w:ascii="Times New Roman" w:hAnsi="Times New Roman"/>
          <w:sz w:val="24"/>
          <w:szCs w:val="24"/>
          <w:lang w:val="en-GB"/>
        </w:rPr>
        <w:t xml:space="preserve"> </w:t>
      </w:r>
      <w:r w:rsidR="00E5273B">
        <w:rPr>
          <w:rFonts w:ascii="Times New Roman" w:hAnsi="Times New Roman"/>
          <w:sz w:val="24"/>
          <w:szCs w:val="24"/>
          <w:lang w:val="en-GB"/>
        </w:rPr>
        <w:t>interacts with the experience of threats towards professional authority from institutional pressure</w:t>
      </w:r>
      <w:r w:rsidR="00E22034">
        <w:rPr>
          <w:rFonts w:ascii="Times New Roman" w:hAnsi="Times New Roman"/>
          <w:sz w:val="24"/>
          <w:szCs w:val="24"/>
          <w:lang w:val="en-GB"/>
        </w:rPr>
        <w:t>.</w:t>
      </w:r>
      <w:r w:rsidR="00731B39">
        <w:rPr>
          <w:rFonts w:ascii="Times New Roman" w:hAnsi="Times New Roman"/>
          <w:sz w:val="24"/>
          <w:szCs w:val="24"/>
          <w:lang w:val="en-GB"/>
        </w:rPr>
        <w:t xml:space="preserve"> In this process</w:t>
      </w:r>
      <w:r w:rsidR="002F33E9">
        <w:rPr>
          <w:rFonts w:ascii="Times New Roman" w:hAnsi="Times New Roman"/>
          <w:sz w:val="24"/>
          <w:szCs w:val="24"/>
          <w:lang w:val="en-GB"/>
        </w:rPr>
        <w:t>,</w:t>
      </w:r>
      <w:r w:rsidR="00731B39">
        <w:rPr>
          <w:rFonts w:ascii="Times New Roman" w:hAnsi="Times New Roman"/>
          <w:sz w:val="24"/>
          <w:szCs w:val="24"/>
          <w:lang w:val="en-GB"/>
        </w:rPr>
        <w:t xml:space="preserve"> the professional </w:t>
      </w:r>
      <w:r w:rsidR="00B401E7">
        <w:rPr>
          <w:rFonts w:ascii="Times New Roman" w:hAnsi="Times New Roman"/>
          <w:sz w:val="24"/>
          <w:szCs w:val="24"/>
          <w:lang w:val="en-GB"/>
        </w:rPr>
        <w:t xml:space="preserve">simultaneously </w:t>
      </w:r>
      <w:r w:rsidR="00731B39">
        <w:rPr>
          <w:rFonts w:ascii="Times New Roman" w:hAnsi="Times New Roman"/>
          <w:sz w:val="24"/>
          <w:szCs w:val="24"/>
          <w:lang w:val="en-GB"/>
        </w:rPr>
        <w:t xml:space="preserve">objectifies the client/patient </w:t>
      </w:r>
      <w:r w:rsidR="00080D23">
        <w:rPr>
          <w:rFonts w:ascii="Times New Roman" w:hAnsi="Times New Roman"/>
          <w:sz w:val="24"/>
          <w:szCs w:val="24"/>
          <w:lang w:val="en-GB"/>
        </w:rPr>
        <w:t xml:space="preserve">in a </w:t>
      </w:r>
      <w:r w:rsidR="005E4077">
        <w:rPr>
          <w:rFonts w:ascii="Times New Roman" w:hAnsi="Times New Roman"/>
          <w:sz w:val="24"/>
          <w:szCs w:val="24"/>
          <w:lang w:val="en-GB"/>
        </w:rPr>
        <w:t xml:space="preserve">physical and social </w:t>
      </w:r>
      <w:r w:rsidR="00080D23">
        <w:rPr>
          <w:rFonts w:ascii="Times New Roman" w:hAnsi="Times New Roman"/>
          <w:sz w:val="24"/>
          <w:szCs w:val="24"/>
          <w:lang w:val="en-GB"/>
        </w:rPr>
        <w:t>sense</w:t>
      </w:r>
      <w:r w:rsidR="00E5273B">
        <w:rPr>
          <w:rFonts w:ascii="Times New Roman" w:hAnsi="Times New Roman"/>
          <w:sz w:val="24"/>
          <w:szCs w:val="24"/>
          <w:lang w:val="en-GB"/>
        </w:rPr>
        <w:t xml:space="preserve">, </w:t>
      </w:r>
      <w:r w:rsidR="002F33E9">
        <w:rPr>
          <w:rFonts w:ascii="Times New Roman" w:hAnsi="Times New Roman"/>
          <w:sz w:val="24"/>
          <w:szCs w:val="24"/>
          <w:lang w:val="en-GB"/>
        </w:rPr>
        <w:t>while also</w:t>
      </w:r>
      <w:r w:rsidR="00E5273B">
        <w:rPr>
          <w:rFonts w:ascii="Times New Roman" w:hAnsi="Times New Roman"/>
          <w:sz w:val="24"/>
          <w:szCs w:val="24"/>
          <w:lang w:val="en-GB"/>
        </w:rPr>
        <w:t xml:space="preserve"> relat</w:t>
      </w:r>
      <w:r w:rsidR="002F33E9">
        <w:rPr>
          <w:rFonts w:ascii="Times New Roman" w:hAnsi="Times New Roman"/>
          <w:sz w:val="24"/>
          <w:szCs w:val="24"/>
          <w:lang w:val="en-GB"/>
        </w:rPr>
        <w:t>ing</w:t>
      </w:r>
      <w:r w:rsidR="00E5273B">
        <w:rPr>
          <w:rFonts w:ascii="Times New Roman" w:hAnsi="Times New Roman"/>
          <w:sz w:val="24"/>
          <w:szCs w:val="24"/>
          <w:lang w:val="en-GB"/>
        </w:rPr>
        <w:t xml:space="preserve"> to the scene </w:t>
      </w:r>
      <w:r w:rsidR="00B401E7">
        <w:rPr>
          <w:rFonts w:ascii="Times New Roman" w:hAnsi="Times New Roman"/>
          <w:sz w:val="24"/>
          <w:szCs w:val="24"/>
          <w:lang w:val="en-GB"/>
        </w:rPr>
        <w:t>by</w:t>
      </w:r>
      <w:r w:rsidR="00E5273B">
        <w:rPr>
          <w:rFonts w:ascii="Times New Roman" w:hAnsi="Times New Roman"/>
          <w:sz w:val="24"/>
          <w:szCs w:val="24"/>
          <w:lang w:val="en-GB"/>
        </w:rPr>
        <w:t xml:space="preserve"> identif</w:t>
      </w:r>
      <w:r w:rsidR="002F33E9">
        <w:rPr>
          <w:rFonts w:ascii="Times New Roman" w:hAnsi="Times New Roman"/>
          <w:sz w:val="24"/>
          <w:szCs w:val="24"/>
          <w:lang w:val="en-GB"/>
        </w:rPr>
        <w:t>ying</w:t>
      </w:r>
      <w:r w:rsidR="00E5273B">
        <w:rPr>
          <w:rFonts w:ascii="Times New Roman" w:hAnsi="Times New Roman"/>
          <w:sz w:val="24"/>
          <w:szCs w:val="24"/>
          <w:lang w:val="en-GB"/>
        </w:rPr>
        <w:t xml:space="preserve"> and substituti</w:t>
      </w:r>
      <w:r w:rsidR="00B401E7">
        <w:rPr>
          <w:rFonts w:ascii="Times New Roman" w:hAnsi="Times New Roman"/>
          <w:sz w:val="24"/>
          <w:szCs w:val="24"/>
          <w:lang w:val="en-GB"/>
        </w:rPr>
        <w:t>ng</w:t>
      </w:r>
      <w:r w:rsidR="00E5273B">
        <w:rPr>
          <w:rFonts w:ascii="Times New Roman" w:hAnsi="Times New Roman"/>
          <w:sz w:val="24"/>
          <w:szCs w:val="24"/>
          <w:lang w:val="en-GB"/>
        </w:rPr>
        <w:t xml:space="preserve"> the weak subjectivity of the patient/client.</w:t>
      </w:r>
      <w:r w:rsidR="00080D23">
        <w:rPr>
          <w:rFonts w:ascii="Times New Roman" w:hAnsi="Times New Roman"/>
          <w:sz w:val="24"/>
          <w:szCs w:val="24"/>
          <w:lang w:val="en-GB"/>
        </w:rPr>
        <w:t xml:space="preserve"> The social worker and the nurse need</w:t>
      </w:r>
      <w:r w:rsidR="00275E29">
        <w:rPr>
          <w:rFonts w:ascii="Times New Roman" w:hAnsi="Times New Roman"/>
          <w:sz w:val="24"/>
          <w:szCs w:val="24"/>
          <w:lang w:val="en-GB"/>
        </w:rPr>
        <w:t>ed</w:t>
      </w:r>
      <w:r w:rsidR="00080D23">
        <w:rPr>
          <w:rFonts w:ascii="Times New Roman" w:hAnsi="Times New Roman"/>
          <w:sz w:val="24"/>
          <w:szCs w:val="24"/>
          <w:lang w:val="en-GB"/>
        </w:rPr>
        <w:t xml:space="preserve"> to objectify the Somali girl and the dying patient in order to be able to establish a professional </w:t>
      </w:r>
      <w:r w:rsidR="00AF0DF7">
        <w:rPr>
          <w:rFonts w:ascii="Times New Roman" w:hAnsi="Times New Roman"/>
          <w:sz w:val="24"/>
          <w:szCs w:val="24"/>
          <w:lang w:val="en-GB"/>
        </w:rPr>
        <w:t>relation</w:t>
      </w:r>
      <w:r w:rsidR="002F33E9">
        <w:rPr>
          <w:rFonts w:ascii="Times New Roman" w:hAnsi="Times New Roman"/>
          <w:sz w:val="24"/>
          <w:szCs w:val="24"/>
          <w:lang w:val="en-GB"/>
        </w:rPr>
        <w:t>ship</w:t>
      </w:r>
      <w:r w:rsidR="00AF0DF7">
        <w:rPr>
          <w:rFonts w:ascii="Times New Roman" w:hAnsi="Times New Roman"/>
          <w:sz w:val="24"/>
          <w:szCs w:val="24"/>
          <w:lang w:val="en-GB"/>
        </w:rPr>
        <w:t xml:space="preserve"> and </w:t>
      </w:r>
      <w:r w:rsidR="002F33E9">
        <w:rPr>
          <w:rFonts w:ascii="Times New Roman" w:hAnsi="Times New Roman"/>
          <w:sz w:val="24"/>
          <w:szCs w:val="24"/>
          <w:lang w:val="en-GB"/>
        </w:rPr>
        <w:t xml:space="preserve">line of </w:t>
      </w:r>
      <w:r w:rsidR="00080D23">
        <w:rPr>
          <w:rFonts w:ascii="Times New Roman" w:hAnsi="Times New Roman"/>
          <w:sz w:val="24"/>
          <w:szCs w:val="24"/>
          <w:lang w:val="en-GB"/>
        </w:rPr>
        <w:t>reasoning</w:t>
      </w:r>
      <w:r w:rsidR="003245FD">
        <w:rPr>
          <w:rFonts w:ascii="Times New Roman" w:hAnsi="Times New Roman"/>
          <w:sz w:val="24"/>
          <w:szCs w:val="24"/>
          <w:lang w:val="en-GB"/>
        </w:rPr>
        <w:t xml:space="preserve"> which enables them </w:t>
      </w:r>
      <w:r w:rsidR="002F33E9">
        <w:rPr>
          <w:rFonts w:ascii="Times New Roman" w:hAnsi="Times New Roman"/>
          <w:sz w:val="24"/>
          <w:szCs w:val="24"/>
          <w:lang w:val="en-GB"/>
        </w:rPr>
        <w:t>to</w:t>
      </w:r>
      <w:r w:rsidR="00E5273B">
        <w:rPr>
          <w:rFonts w:ascii="Times New Roman" w:hAnsi="Times New Roman"/>
          <w:sz w:val="24"/>
          <w:szCs w:val="24"/>
          <w:lang w:val="en-GB"/>
        </w:rPr>
        <w:t xml:space="preserve"> act in the present scene</w:t>
      </w:r>
      <w:r w:rsidR="00080D23">
        <w:rPr>
          <w:rFonts w:ascii="Times New Roman" w:hAnsi="Times New Roman"/>
          <w:sz w:val="24"/>
          <w:szCs w:val="24"/>
          <w:lang w:val="en-GB"/>
        </w:rPr>
        <w:t>. But at the same time</w:t>
      </w:r>
      <w:r w:rsidR="002F33E9">
        <w:rPr>
          <w:rFonts w:ascii="Times New Roman" w:hAnsi="Times New Roman"/>
          <w:sz w:val="24"/>
          <w:szCs w:val="24"/>
          <w:lang w:val="en-GB"/>
        </w:rPr>
        <w:t>,</w:t>
      </w:r>
      <w:r w:rsidR="00080D23">
        <w:rPr>
          <w:rFonts w:ascii="Times New Roman" w:hAnsi="Times New Roman"/>
          <w:sz w:val="24"/>
          <w:szCs w:val="24"/>
          <w:lang w:val="en-GB"/>
        </w:rPr>
        <w:t xml:space="preserve"> they</w:t>
      </w:r>
      <w:r w:rsidR="000819BC">
        <w:rPr>
          <w:rFonts w:ascii="Times New Roman" w:hAnsi="Times New Roman"/>
          <w:sz w:val="24"/>
          <w:szCs w:val="24"/>
          <w:lang w:val="en-GB"/>
        </w:rPr>
        <w:t xml:space="preserve"> </w:t>
      </w:r>
      <w:r w:rsidR="004405AD">
        <w:rPr>
          <w:rFonts w:ascii="Times New Roman" w:hAnsi="Times New Roman"/>
          <w:sz w:val="24"/>
          <w:szCs w:val="24"/>
          <w:lang w:val="en-GB"/>
        </w:rPr>
        <w:t xml:space="preserve">subjectify </w:t>
      </w:r>
      <w:r w:rsidR="00785F48">
        <w:rPr>
          <w:rFonts w:ascii="Times New Roman" w:hAnsi="Times New Roman"/>
          <w:sz w:val="24"/>
          <w:szCs w:val="24"/>
          <w:lang w:val="en-GB"/>
        </w:rPr>
        <w:t>“the other” in a subconscious way</w:t>
      </w:r>
      <w:r w:rsidR="004405AD">
        <w:rPr>
          <w:rFonts w:ascii="Times New Roman" w:hAnsi="Times New Roman"/>
          <w:sz w:val="24"/>
          <w:szCs w:val="24"/>
          <w:lang w:val="en-GB"/>
        </w:rPr>
        <w:t xml:space="preserve"> in order to develop empathy and identification</w:t>
      </w:r>
      <w:r>
        <w:rPr>
          <w:rFonts w:ascii="Times New Roman" w:hAnsi="Times New Roman"/>
          <w:sz w:val="24"/>
          <w:szCs w:val="24"/>
          <w:lang w:val="en-GB"/>
        </w:rPr>
        <w:t xml:space="preserve"> – to be able to understand their feelings and acts</w:t>
      </w:r>
      <w:r w:rsidR="00785F48">
        <w:rPr>
          <w:rFonts w:ascii="Times New Roman" w:hAnsi="Times New Roman"/>
          <w:sz w:val="24"/>
          <w:szCs w:val="24"/>
          <w:lang w:val="en-GB"/>
        </w:rPr>
        <w:t xml:space="preserve">. </w:t>
      </w:r>
      <w:r w:rsidR="000819BC">
        <w:rPr>
          <w:rFonts w:ascii="Times New Roman" w:hAnsi="Times New Roman"/>
          <w:sz w:val="24"/>
          <w:szCs w:val="24"/>
          <w:lang w:val="en-GB"/>
        </w:rPr>
        <w:t xml:space="preserve">These processes respond to </w:t>
      </w:r>
      <w:r w:rsidR="000819BC">
        <w:rPr>
          <w:rFonts w:ascii="Times New Roman" w:hAnsi="Times New Roman"/>
          <w:sz w:val="24"/>
          <w:szCs w:val="24"/>
          <w:lang w:val="en-GB"/>
        </w:rPr>
        <w:lastRenderedPageBreak/>
        <w:t>the observing and experiencing dimensions of introspection</w:t>
      </w:r>
      <w:r w:rsidR="00785F48">
        <w:rPr>
          <w:rFonts w:ascii="Times New Roman" w:hAnsi="Times New Roman"/>
          <w:sz w:val="24"/>
          <w:szCs w:val="24"/>
          <w:lang w:val="en-GB"/>
        </w:rPr>
        <w:t xml:space="preserve"> in the scenes of the supervision group and the interview</w:t>
      </w:r>
      <w:r w:rsidR="00C8107B">
        <w:rPr>
          <w:rFonts w:ascii="Times New Roman" w:hAnsi="Times New Roman"/>
          <w:sz w:val="24"/>
          <w:szCs w:val="24"/>
          <w:lang w:val="en-GB"/>
        </w:rPr>
        <w:t>.</w:t>
      </w:r>
    </w:p>
    <w:p w14:paraId="4AB8DA8B" w14:textId="05CCE8BB" w:rsidR="005E4077" w:rsidRDefault="00D01BA2" w:rsidP="000F08B7">
      <w:pPr>
        <w:spacing w:line="276" w:lineRule="auto"/>
        <w:ind w:firstLine="1304"/>
        <w:rPr>
          <w:rFonts w:ascii="Times New Roman" w:hAnsi="Times New Roman"/>
          <w:sz w:val="24"/>
          <w:szCs w:val="24"/>
          <w:lang w:val="en-GB"/>
        </w:rPr>
      </w:pPr>
      <w:r>
        <w:rPr>
          <w:rFonts w:ascii="Times New Roman" w:hAnsi="Times New Roman"/>
          <w:sz w:val="24"/>
          <w:szCs w:val="24"/>
          <w:lang w:val="en-GB"/>
        </w:rPr>
        <w:t>In the two</w:t>
      </w:r>
      <w:r w:rsidR="005E4077">
        <w:rPr>
          <w:rFonts w:ascii="Times New Roman" w:hAnsi="Times New Roman"/>
          <w:sz w:val="24"/>
          <w:szCs w:val="24"/>
          <w:lang w:val="en-GB"/>
        </w:rPr>
        <w:t xml:space="preserve"> </w:t>
      </w:r>
      <w:r w:rsidR="007C6D42">
        <w:rPr>
          <w:rFonts w:ascii="Times New Roman" w:hAnsi="Times New Roman"/>
          <w:sz w:val="24"/>
          <w:szCs w:val="24"/>
          <w:lang w:val="en-GB"/>
        </w:rPr>
        <w:t>case</w:t>
      </w:r>
      <w:r>
        <w:rPr>
          <w:rFonts w:ascii="Times New Roman" w:hAnsi="Times New Roman"/>
          <w:sz w:val="24"/>
          <w:szCs w:val="24"/>
          <w:lang w:val="en-GB"/>
        </w:rPr>
        <w:t>s</w:t>
      </w:r>
      <w:r w:rsidR="002F33E9">
        <w:rPr>
          <w:rFonts w:ascii="Times New Roman" w:hAnsi="Times New Roman"/>
          <w:sz w:val="24"/>
          <w:szCs w:val="24"/>
          <w:lang w:val="en-GB"/>
        </w:rPr>
        <w:t>,</w:t>
      </w:r>
      <w:r w:rsidR="005E4077">
        <w:rPr>
          <w:rFonts w:ascii="Times New Roman" w:hAnsi="Times New Roman"/>
          <w:sz w:val="24"/>
          <w:szCs w:val="24"/>
          <w:lang w:val="en-GB"/>
        </w:rPr>
        <w:t xml:space="preserve"> int</w:t>
      </w:r>
      <w:r w:rsidR="00B06852">
        <w:rPr>
          <w:rFonts w:ascii="Times New Roman" w:hAnsi="Times New Roman"/>
          <w:sz w:val="24"/>
          <w:szCs w:val="24"/>
          <w:lang w:val="en-GB"/>
        </w:rPr>
        <w:t>rospection takes place in specific</w:t>
      </w:r>
      <w:r w:rsidR="004C4FB4">
        <w:rPr>
          <w:rFonts w:ascii="Times New Roman" w:hAnsi="Times New Roman"/>
          <w:sz w:val="24"/>
          <w:szCs w:val="24"/>
          <w:lang w:val="en-GB"/>
        </w:rPr>
        <w:t xml:space="preserve"> </w:t>
      </w:r>
      <w:r w:rsidR="00C8107B">
        <w:rPr>
          <w:rFonts w:ascii="Times New Roman" w:hAnsi="Times New Roman"/>
          <w:sz w:val="24"/>
          <w:szCs w:val="24"/>
          <w:lang w:val="en-GB"/>
        </w:rPr>
        <w:t>scenes of</w:t>
      </w:r>
      <w:r w:rsidR="005E4077">
        <w:rPr>
          <w:rFonts w:ascii="Times New Roman" w:hAnsi="Times New Roman"/>
          <w:sz w:val="24"/>
          <w:szCs w:val="24"/>
          <w:lang w:val="en-GB"/>
        </w:rPr>
        <w:t xml:space="preserve"> </w:t>
      </w:r>
      <w:r w:rsidR="004C4FB4">
        <w:rPr>
          <w:rFonts w:ascii="Times New Roman" w:hAnsi="Times New Roman"/>
          <w:sz w:val="24"/>
          <w:szCs w:val="24"/>
          <w:lang w:val="en-GB"/>
        </w:rPr>
        <w:t>reflections</w:t>
      </w:r>
      <w:r w:rsidR="005E4077">
        <w:rPr>
          <w:rFonts w:ascii="Times New Roman" w:hAnsi="Times New Roman"/>
          <w:sz w:val="24"/>
          <w:szCs w:val="24"/>
          <w:lang w:val="en-GB"/>
        </w:rPr>
        <w:t xml:space="preserve"> </w:t>
      </w:r>
      <w:r w:rsidR="006230D8">
        <w:rPr>
          <w:rFonts w:ascii="Times New Roman" w:hAnsi="Times New Roman"/>
          <w:sz w:val="24"/>
          <w:szCs w:val="24"/>
          <w:lang w:val="en-GB"/>
        </w:rPr>
        <w:t>with</w:t>
      </w:r>
      <w:r w:rsidR="005E4077">
        <w:rPr>
          <w:rFonts w:ascii="Times New Roman" w:hAnsi="Times New Roman"/>
          <w:sz w:val="24"/>
          <w:szCs w:val="24"/>
          <w:lang w:val="en-GB"/>
        </w:rPr>
        <w:t>in the workplace</w:t>
      </w:r>
      <w:r w:rsidR="00E74CE9">
        <w:rPr>
          <w:rFonts w:ascii="Times New Roman" w:hAnsi="Times New Roman"/>
          <w:sz w:val="24"/>
          <w:szCs w:val="24"/>
          <w:lang w:val="en-GB"/>
        </w:rPr>
        <w:t>.</w:t>
      </w:r>
      <w:r w:rsidR="00D76C41">
        <w:rPr>
          <w:rFonts w:ascii="Times New Roman" w:hAnsi="Times New Roman"/>
          <w:sz w:val="24"/>
          <w:szCs w:val="24"/>
          <w:lang w:val="en-GB"/>
        </w:rPr>
        <w:t xml:space="preserve"> </w:t>
      </w:r>
      <w:r w:rsidR="002F33E9">
        <w:rPr>
          <w:rFonts w:ascii="Times New Roman" w:hAnsi="Times New Roman"/>
          <w:sz w:val="24"/>
          <w:szCs w:val="24"/>
          <w:lang w:val="en-GB"/>
        </w:rPr>
        <w:t>As a result,</w:t>
      </w:r>
      <w:r w:rsidR="00B06852">
        <w:rPr>
          <w:rFonts w:ascii="Times New Roman" w:hAnsi="Times New Roman"/>
          <w:sz w:val="24"/>
          <w:szCs w:val="24"/>
          <w:lang w:val="en-GB"/>
        </w:rPr>
        <w:t xml:space="preserve"> the two cases highlight </w:t>
      </w:r>
      <w:r w:rsidR="005E4077">
        <w:rPr>
          <w:rFonts w:ascii="Times New Roman" w:hAnsi="Times New Roman"/>
          <w:sz w:val="24"/>
          <w:szCs w:val="24"/>
          <w:lang w:val="en-GB"/>
        </w:rPr>
        <w:t>the potential that m</w:t>
      </w:r>
      <w:r w:rsidR="002F33E9">
        <w:rPr>
          <w:rFonts w:ascii="Times New Roman" w:hAnsi="Times New Roman"/>
          <w:sz w:val="24"/>
          <w:szCs w:val="24"/>
          <w:lang w:val="en-GB"/>
        </w:rPr>
        <w:t>ay</w:t>
      </w:r>
      <w:r w:rsidR="005E4077">
        <w:rPr>
          <w:rFonts w:ascii="Times New Roman" w:hAnsi="Times New Roman"/>
          <w:sz w:val="24"/>
          <w:szCs w:val="24"/>
          <w:lang w:val="en-GB"/>
        </w:rPr>
        <w:t xml:space="preserve"> arise from the creation of learning spac</w:t>
      </w:r>
      <w:r w:rsidR="007C6D42">
        <w:rPr>
          <w:rFonts w:ascii="Times New Roman" w:hAnsi="Times New Roman"/>
          <w:sz w:val="24"/>
          <w:szCs w:val="24"/>
          <w:lang w:val="en-GB"/>
        </w:rPr>
        <w:t>es in the workplaces,</w:t>
      </w:r>
      <w:r w:rsidR="005E4077">
        <w:rPr>
          <w:rFonts w:ascii="Times New Roman" w:hAnsi="Times New Roman"/>
          <w:sz w:val="24"/>
          <w:szCs w:val="24"/>
          <w:lang w:val="en-GB"/>
        </w:rPr>
        <w:t xml:space="preserve"> </w:t>
      </w:r>
      <w:r w:rsidR="002F33E9">
        <w:rPr>
          <w:rFonts w:ascii="Times New Roman" w:hAnsi="Times New Roman"/>
          <w:sz w:val="24"/>
          <w:szCs w:val="24"/>
          <w:lang w:val="en-GB"/>
        </w:rPr>
        <w:t>in which</w:t>
      </w:r>
      <w:r w:rsidR="005E4077">
        <w:rPr>
          <w:rFonts w:ascii="Times New Roman" w:hAnsi="Times New Roman"/>
          <w:sz w:val="24"/>
          <w:szCs w:val="24"/>
          <w:lang w:val="en-GB"/>
        </w:rPr>
        <w:t xml:space="preserve"> </w:t>
      </w:r>
      <w:r w:rsidR="003245FD">
        <w:rPr>
          <w:rFonts w:ascii="Times New Roman" w:hAnsi="Times New Roman"/>
          <w:sz w:val="24"/>
          <w:szCs w:val="24"/>
          <w:lang w:val="en-GB"/>
        </w:rPr>
        <w:t xml:space="preserve">‘professionalised’ </w:t>
      </w:r>
      <w:r w:rsidR="005E4077">
        <w:rPr>
          <w:rFonts w:ascii="Times New Roman" w:hAnsi="Times New Roman"/>
          <w:sz w:val="24"/>
          <w:szCs w:val="24"/>
          <w:lang w:val="en-GB"/>
        </w:rPr>
        <w:t xml:space="preserve">introspection could </w:t>
      </w:r>
      <w:r w:rsidR="003245FD">
        <w:rPr>
          <w:rFonts w:ascii="Times New Roman" w:hAnsi="Times New Roman"/>
          <w:sz w:val="24"/>
          <w:szCs w:val="24"/>
          <w:lang w:val="en-GB"/>
        </w:rPr>
        <w:t>take place</w:t>
      </w:r>
      <w:r w:rsidR="00B06852">
        <w:rPr>
          <w:rFonts w:ascii="Times New Roman" w:hAnsi="Times New Roman"/>
          <w:sz w:val="24"/>
          <w:szCs w:val="24"/>
          <w:lang w:val="en-GB"/>
        </w:rPr>
        <w:t xml:space="preserve"> on </w:t>
      </w:r>
      <w:r w:rsidR="005E4077">
        <w:rPr>
          <w:rFonts w:ascii="Times New Roman" w:hAnsi="Times New Roman"/>
          <w:sz w:val="24"/>
          <w:szCs w:val="24"/>
          <w:lang w:val="en-GB"/>
        </w:rPr>
        <w:t xml:space="preserve">a regular </w:t>
      </w:r>
      <w:r w:rsidR="00B06852">
        <w:rPr>
          <w:rFonts w:ascii="Times New Roman" w:hAnsi="Times New Roman"/>
          <w:sz w:val="24"/>
          <w:szCs w:val="24"/>
          <w:lang w:val="en-GB"/>
        </w:rPr>
        <w:t>basis</w:t>
      </w:r>
      <w:r w:rsidR="005E4077">
        <w:rPr>
          <w:rFonts w:ascii="Times New Roman" w:hAnsi="Times New Roman"/>
          <w:sz w:val="24"/>
          <w:szCs w:val="24"/>
          <w:lang w:val="en-GB"/>
        </w:rPr>
        <w:t>.</w:t>
      </w:r>
      <w:r w:rsidR="00B06852">
        <w:rPr>
          <w:rFonts w:ascii="Times New Roman" w:hAnsi="Times New Roman"/>
          <w:sz w:val="24"/>
          <w:szCs w:val="24"/>
          <w:lang w:val="en-GB"/>
        </w:rPr>
        <w:t xml:space="preserve"> The case of the social worker further add</w:t>
      </w:r>
      <w:r>
        <w:rPr>
          <w:rFonts w:ascii="Times New Roman" w:hAnsi="Times New Roman"/>
          <w:sz w:val="24"/>
          <w:szCs w:val="24"/>
          <w:lang w:val="en-GB"/>
        </w:rPr>
        <w:t>s</w:t>
      </w:r>
      <w:r w:rsidR="00B06852">
        <w:rPr>
          <w:rFonts w:ascii="Times New Roman" w:hAnsi="Times New Roman"/>
          <w:sz w:val="24"/>
          <w:szCs w:val="24"/>
          <w:lang w:val="en-GB"/>
        </w:rPr>
        <w:t xml:space="preserve"> a</w:t>
      </w:r>
      <w:r w:rsidR="003245FD">
        <w:rPr>
          <w:rFonts w:ascii="Times New Roman" w:hAnsi="Times New Roman"/>
          <w:sz w:val="24"/>
          <w:szCs w:val="24"/>
          <w:lang w:val="en-GB"/>
        </w:rPr>
        <w:t>nother</w:t>
      </w:r>
      <w:r w:rsidR="00B06852">
        <w:rPr>
          <w:rFonts w:ascii="Times New Roman" w:hAnsi="Times New Roman"/>
          <w:sz w:val="24"/>
          <w:szCs w:val="24"/>
          <w:lang w:val="en-GB"/>
        </w:rPr>
        <w:t xml:space="preserve"> facet, since supervision is a continuous element</w:t>
      </w:r>
      <w:r w:rsidR="002F33E9" w:rsidRPr="002F33E9">
        <w:rPr>
          <w:rFonts w:ascii="Times New Roman" w:hAnsi="Times New Roman"/>
          <w:sz w:val="24"/>
          <w:szCs w:val="24"/>
          <w:lang w:val="en-GB"/>
        </w:rPr>
        <w:t xml:space="preserve"> </w:t>
      </w:r>
      <w:r w:rsidR="002F33E9">
        <w:rPr>
          <w:rFonts w:ascii="Times New Roman" w:hAnsi="Times New Roman"/>
          <w:sz w:val="24"/>
          <w:szCs w:val="24"/>
          <w:lang w:val="en-GB"/>
        </w:rPr>
        <w:t>here</w:t>
      </w:r>
      <w:r w:rsidR="00B06852">
        <w:rPr>
          <w:rFonts w:ascii="Times New Roman" w:hAnsi="Times New Roman"/>
          <w:sz w:val="24"/>
          <w:szCs w:val="24"/>
          <w:lang w:val="en-GB"/>
        </w:rPr>
        <w:t xml:space="preserve">, </w:t>
      </w:r>
      <w:r w:rsidR="002F33E9">
        <w:rPr>
          <w:rFonts w:ascii="Times New Roman" w:hAnsi="Times New Roman"/>
          <w:sz w:val="24"/>
          <w:szCs w:val="24"/>
          <w:lang w:val="en-GB"/>
        </w:rPr>
        <w:t>although</w:t>
      </w:r>
      <w:r w:rsidR="00B06852">
        <w:rPr>
          <w:rFonts w:ascii="Times New Roman" w:hAnsi="Times New Roman"/>
          <w:sz w:val="24"/>
          <w:szCs w:val="24"/>
          <w:lang w:val="en-GB"/>
        </w:rPr>
        <w:t xml:space="preserve"> </w:t>
      </w:r>
      <w:r w:rsidR="00F65AD0">
        <w:rPr>
          <w:rFonts w:ascii="Times New Roman" w:hAnsi="Times New Roman"/>
          <w:sz w:val="24"/>
          <w:szCs w:val="24"/>
          <w:lang w:val="en-GB"/>
        </w:rPr>
        <w:t>no</w:t>
      </w:r>
      <w:r w:rsidR="00B06852">
        <w:rPr>
          <w:rFonts w:ascii="Times New Roman" w:hAnsi="Times New Roman"/>
          <w:sz w:val="24"/>
          <w:szCs w:val="24"/>
          <w:lang w:val="en-GB"/>
        </w:rPr>
        <w:t xml:space="preserve">t necessarily </w:t>
      </w:r>
      <w:r w:rsidR="002F33E9">
        <w:rPr>
          <w:rFonts w:ascii="Times New Roman" w:hAnsi="Times New Roman"/>
          <w:sz w:val="24"/>
          <w:szCs w:val="24"/>
          <w:lang w:val="en-GB"/>
        </w:rPr>
        <w:t xml:space="preserve">one </w:t>
      </w:r>
      <w:r w:rsidR="00B06852">
        <w:rPr>
          <w:rFonts w:ascii="Times New Roman" w:hAnsi="Times New Roman"/>
          <w:sz w:val="24"/>
          <w:szCs w:val="24"/>
          <w:lang w:val="en-GB"/>
        </w:rPr>
        <w:t>lead</w:t>
      </w:r>
      <w:r w:rsidR="00F65AD0">
        <w:rPr>
          <w:rFonts w:ascii="Times New Roman" w:hAnsi="Times New Roman"/>
          <w:sz w:val="24"/>
          <w:szCs w:val="24"/>
          <w:lang w:val="en-GB"/>
        </w:rPr>
        <w:t>ing</w:t>
      </w:r>
      <w:r w:rsidR="00B06852">
        <w:rPr>
          <w:rFonts w:ascii="Times New Roman" w:hAnsi="Times New Roman"/>
          <w:sz w:val="24"/>
          <w:szCs w:val="24"/>
          <w:lang w:val="en-GB"/>
        </w:rPr>
        <w:t xml:space="preserve"> to introspection. </w:t>
      </w:r>
      <w:r w:rsidR="00A1152D">
        <w:rPr>
          <w:rFonts w:ascii="Times New Roman" w:hAnsi="Times New Roman"/>
          <w:sz w:val="24"/>
          <w:szCs w:val="24"/>
          <w:lang w:val="en-GB"/>
        </w:rPr>
        <w:t>Introspection can be performed by</w:t>
      </w:r>
      <w:r w:rsidR="005E4077">
        <w:rPr>
          <w:rFonts w:ascii="Times New Roman" w:hAnsi="Times New Roman"/>
          <w:sz w:val="24"/>
          <w:szCs w:val="24"/>
          <w:lang w:val="en-GB"/>
        </w:rPr>
        <w:t xml:space="preserve"> professionals</w:t>
      </w:r>
      <w:r w:rsidR="002F33E9">
        <w:rPr>
          <w:rFonts w:ascii="Times New Roman" w:hAnsi="Times New Roman"/>
          <w:sz w:val="24"/>
          <w:szCs w:val="24"/>
          <w:lang w:val="en-GB"/>
        </w:rPr>
        <w:t>,</w:t>
      </w:r>
      <w:r w:rsidR="005E4077">
        <w:rPr>
          <w:rFonts w:ascii="Times New Roman" w:hAnsi="Times New Roman"/>
          <w:sz w:val="24"/>
          <w:szCs w:val="24"/>
          <w:lang w:val="en-GB"/>
        </w:rPr>
        <w:t xml:space="preserve"> clients, relatives, pa</w:t>
      </w:r>
      <w:r w:rsidR="00A1152D">
        <w:rPr>
          <w:rFonts w:ascii="Times New Roman" w:hAnsi="Times New Roman"/>
          <w:sz w:val="24"/>
          <w:szCs w:val="24"/>
          <w:lang w:val="en-GB"/>
        </w:rPr>
        <w:t>tients and families</w:t>
      </w:r>
      <w:r w:rsidR="005E4077">
        <w:rPr>
          <w:rFonts w:ascii="Times New Roman" w:hAnsi="Times New Roman"/>
          <w:sz w:val="24"/>
          <w:szCs w:val="24"/>
          <w:lang w:val="en-GB"/>
        </w:rPr>
        <w:t>. Today</w:t>
      </w:r>
      <w:r w:rsidR="002F33E9">
        <w:rPr>
          <w:rFonts w:ascii="Times New Roman" w:hAnsi="Times New Roman"/>
          <w:sz w:val="24"/>
          <w:szCs w:val="24"/>
          <w:lang w:val="en-GB"/>
        </w:rPr>
        <w:t>,</w:t>
      </w:r>
      <w:r w:rsidR="005E4077">
        <w:rPr>
          <w:rFonts w:ascii="Times New Roman" w:hAnsi="Times New Roman"/>
          <w:sz w:val="24"/>
          <w:szCs w:val="24"/>
          <w:lang w:val="en-GB"/>
        </w:rPr>
        <w:t xml:space="preserve"> we see this knowledge very often presenting itself as conflict, aggression and breakdown</w:t>
      </w:r>
      <w:r w:rsidR="00C664E1">
        <w:rPr>
          <w:rFonts w:ascii="Times New Roman" w:hAnsi="Times New Roman"/>
          <w:sz w:val="24"/>
          <w:szCs w:val="24"/>
          <w:lang w:val="en-GB"/>
        </w:rPr>
        <w:t xml:space="preserve"> in</w:t>
      </w:r>
      <w:r w:rsidR="005E4077">
        <w:rPr>
          <w:rFonts w:ascii="Times New Roman" w:hAnsi="Times New Roman"/>
          <w:sz w:val="24"/>
          <w:szCs w:val="24"/>
          <w:lang w:val="en-GB"/>
        </w:rPr>
        <w:t xml:space="preserve"> communication, without the involved part</w:t>
      </w:r>
      <w:r w:rsidR="006230D8">
        <w:rPr>
          <w:rFonts w:ascii="Times New Roman" w:hAnsi="Times New Roman"/>
          <w:sz w:val="24"/>
          <w:szCs w:val="24"/>
          <w:lang w:val="en-GB"/>
        </w:rPr>
        <w:t>ie</w:t>
      </w:r>
      <w:r w:rsidR="005E4077">
        <w:rPr>
          <w:rFonts w:ascii="Times New Roman" w:hAnsi="Times New Roman"/>
          <w:sz w:val="24"/>
          <w:szCs w:val="24"/>
          <w:lang w:val="en-GB"/>
        </w:rPr>
        <w:t>s reflecting on the relation</w:t>
      </w:r>
      <w:r w:rsidR="00C664E1">
        <w:rPr>
          <w:rFonts w:ascii="Times New Roman" w:hAnsi="Times New Roman"/>
          <w:sz w:val="24"/>
          <w:szCs w:val="24"/>
          <w:lang w:val="en-GB"/>
        </w:rPr>
        <w:t>ship</w:t>
      </w:r>
      <w:r w:rsidR="005E4077">
        <w:rPr>
          <w:rFonts w:ascii="Times New Roman" w:hAnsi="Times New Roman"/>
          <w:sz w:val="24"/>
          <w:szCs w:val="24"/>
          <w:lang w:val="en-GB"/>
        </w:rPr>
        <w:t xml:space="preserve"> between </w:t>
      </w:r>
      <w:r w:rsidR="00C664E1">
        <w:rPr>
          <w:rFonts w:ascii="Times New Roman" w:hAnsi="Times New Roman"/>
          <w:sz w:val="24"/>
          <w:szCs w:val="24"/>
          <w:lang w:val="en-GB"/>
        </w:rPr>
        <w:t xml:space="preserve">the </w:t>
      </w:r>
      <w:r w:rsidR="005E4077">
        <w:rPr>
          <w:rFonts w:ascii="Times New Roman" w:hAnsi="Times New Roman"/>
          <w:sz w:val="24"/>
          <w:szCs w:val="24"/>
          <w:lang w:val="en-GB"/>
        </w:rPr>
        <w:t xml:space="preserve">present and </w:t>
      </w:r>
      <w:r w:rsidR="00C664E1">
        <w:rPr>
          <w:rFonts w:ascii="Times New Roman" w:hAnsi="Times New Roman"/>
          <w:sz w:val="24"/>
          <w:szCs w:val="24"/>
          <w:lang w:val="en-GB"/>
        </w:rPr>
        <w:t xml:space="preserve">the </w:t>
      </w:r>
      <w:r w:rsidR="005E4077">
        <w:rPr>
          <w:rFonts w:ascii="Times New Roman" w:hAnsi="Times New Roman"/>
          <w:sz w:val="24"/>
          <w:szCs w:val="24"/>
          <w:lang w:val="en-GB"/>
        </w:rPr>
        <w:t xml:space="preserve">past, and </w:t>
      </w:r>
      <w:r w:rsidR="006230D8">
        <w:rPr>
          <w:rFonts w:ascii="Times New Roman" w:hAnsi="Times New Roman"/>
          <w:sz w:val="24"/>
          <w:szCs w:val="24"/>
          <w:lang w:val="en-GB"/>
        </w:rPr>
        <w:t xml:space="preserve">the </w:t>
      </w:r>
      <w:r w:rsidR="005E4077">
        <w:rPr>
          <w:rFonts w:ascii="Times New Roman" w:hAnsi="Times New Roman"/>
          <w:sz w:val="24"/>
          <w:szCs w:val="24"/>
          <w:lang w:val="en-GB"/>
        </w:rPr>
        <w:t>manifest</w:t>
      </w:r>
      <w:r w:rsidR="006230D8">
        <w:rPr>
          <w:rFonts w:ascii="Times New Roman" w:hAnsi="Times New Roman"/>
          <w:sz w:val="24"/>
          <w:szCs w:val="24"/>
          <w:lang w:val="en-GB"/>
        </w:rPr>
        <w:t>ed</w:t>
      </w:r>
      <w:r w:rsidR="005E4077">
        <w:rPr>
          <w:rFonts w:ascii="Times New Roman" w:hAnsi="Times New Roman"/>
          <w:sz w:val="24"/>
          <w:szCs w:val="24"/>
          <w:lang w:val="en-GB"/>
        </w:rPr>
        <w:t xml:space="preserve"> and latent content. The power of introspection</w:t>
      </w:r>
      <w:r w:rsidR="00C664E1">
        <w:rPr>
          <w:rFonts w:ascii="Times New Roman" w:hAnsi="Times New Roman"/>
          <w:sz w:val="24"/>
          <w:szCs w:val="24"/>
          <w:lang w:val="en-GB"/>
        </w:rPr>
        <w:t>,</w:t>
      </w:r>
      <w:r w:rsidR="005E4077">
        <w:rPr>
          <w:rFonts w:ascii="Times New Roman" w:hAnsi="Times New Roman"/>
          <w:sz w:val="24"/>
          <w:szCs w:val="24"/>
          <w:lang w:val="en-GB"/>
        </w:rPr>
        <w:t xml:space="preserve"> including </w:t>
      </w:r>
      <w:r w:rsidR="00C664E1">
        <w:rPr>
          <w:rFonts w:ascii="Times New Roman" w:hAnsi="Times New Roman"/>
          <w:sz w:val="24"/>
          <w:szCs w:val="24"/>
          <w:lang w:val="en-GB"/>
        </w:rPr>
        <w:t xml:space="preserve">that of </w:t>
      </w:r>
      <w:r w:rsidR="005E4077">
        <w:rPr>
          <w:rFonts w:ascii="Times New Roman" w:hAnsi="Times New Roman"/>
          <w:sz w:val="24"/>
          <w:szCs w:val="24"/>
          <w:lang w:val="en-GB"/>
        </w:rPr>
        <w:t xml:space="preserve">scenic </w:t>
      </w:r>
      <w:r w:rsidR="00344B18">
        <w:rPr>
          <w:rFonts w:ascii="Times New Roman" w:hAnsi="Times New Roman"/>
          <w:sz w:val="24"/>
          <w:szCs w:val="24"/>
          <w:lang w:val="en-GB"/>
        </w:rPr>
        <w:t>understanding</w:t>
      </w:r>
      <w:r w:rsidR="00C664E1">
        <w:rPr>
          <w:rFonts w:ascii="Times New Roman" w:hAnsi="Times New Roman"/>
          <w:sz w:val="24"/>
          <w:szCs w:val="24"/>
          <w:lang w:val="en-GB"/>
        </w:rPr>
        <w:t>,</w:t>
      </w:r>
      <w:r w:rsidR="005E4077">
        <w:rPr>
          <w:rFonts w:ascii="Times New Roman" w:hAnsi="Times New Roman"/>
          <w:sz w:val="24"/>
          <w:szCs w:val="24"/>
          <w:lang w:val="en-GB"/>
        </w:rPr>
        <w:t xml:space="preserve"> lies in allowing the transferential knowledge to become the object of professional dialogue or </w:t>
      </w:r>
      <w:r w:rsidR="00D8210F">
        <w:rPr>
          <w:rFonts w:ascii="Times New Roman" w:hAnsi="Times New Roman"/>
          <w:sz w:val="24"/>
          <w:szCs w:val="24"/>
          <w:lang w:val="en-GB"/>
        </w:rPr>
        <w:t>inter</w:t>
      </w:r>
      <w:r w:rsidR="00C664E1">
        <w:rPr>
          <w:rFonts w:ascii="Times New Roman" w:hAnsi="Times New Roman"/>
          <w:sz w:val="24"/>
          <w:szCs w:val="24"/>
          <w:lang w:val="en-GB"/>
        </w:rPr>
        <w:t>-</w:t>
      </w:r>
      <w:r w:rsidR="00D8210F">
        <w:rPr>
          <w:rFonts w:ascii="Times New Roman" w:hAnsi="Times New Roman"/>
          <w:sz w:val="24"/>
          <w:szCs w:val="24"/>
          <w:lang w:val="en-GB"/>
        </w:rPr>
        <w:t>relational</w:t>
      </w:r>
      <w:r w:rsidR="005E4077">
        <w:rPr>
          <w:rFonts w:ascii="Times New Roman" w:hAnsi="Times New Roman"/>
          <w:sz w:val="24"/>
          <w:szCs w:val="24"/>
          <w:lang w:val="en-GB"/>
        </w:rPr>
        <w:t xml:space="preserve"> introspection between professionals and citizens.</w:t>
      </w:r>
      <w:r w:rsidR="005E4077" w:rsidRPr="006E7DD8">
        <w:rPr>
          <w:rFonts w:ascii="Times New Roman" w:hAnsi="Times New Roman"/>
          <w:sz w:val="24"/>
          <w:szCs w:val="24"/>
          <w:lang w:val="en-GB"/>
        </w:rPr>
        <w:t xml:space="preserve"> </w:t>
      </w:r>
      <w:r w:rsidR="00C664E1">
        <w:rPr>
          <w:rFonts w:ascii="Times New Roman" w:hAnsi="Times New Roman"/>
          <w:sz w:val="24"/>
          <w:szCs w:val="24"/>
          <w:lang w:val="en-GB"/>
        </w:rPr>
        <w:t>An i</w:t>
      </w:r>
      <w:r w:rsidR="005E4077">
        <w:rPr>
          <w:rFonts w:ascii="Times New Roman" w:hAnsi="Times New Roman"/>
          <w:sz w:val="24"/>
          <w:szCs w:val="24"/>
          <w:lang w:val="en-GB"/>
        </w:rPr>
        <w:t xml:space="preserve">ntrospection </w:t>
      </w:r>
      <w:r w:rsidR="00C664E1">
        <w:rPr>
          <w:rFonts w:ascii="Times New Roman" w:hAnsi="Times New Roman"/>
          <w:sz w:val="24"/>
          <w:szCs w:val="24"/>
          <w:lang w:val="en-GB"/>
        </w:rPr>
        <w:t xml:space="preserve">that </w:t>
      </w:r>
      <w:r w:rsidR="005E4077">
        <w:rPr>
          <w:rFonts w:ascii="Times New Roman" w:hAnsi="Times New Roman"/>
          <w:sz w:val="24"/>
          <w:szCs w:val="24"/>
          <w:lang w:val="en-GB"/>
        </w:rPr>
        <w:t>us</w:t>
      </w:r>
      <w:r w:rsidR="00C664E1">
        <w:rPr>
          <w:rFonts w:ascii="Times New Roman" w:hAnsi="Times New Roman"/>
          <w:sz w:val="24"/>
          <w:szCs w:val="24"/>
          <w:lang w:val="en-GB"/>
        </w:rPr>
        <w:t>es</w:t>
      </w:r>
      <w:r w:rsidR="005E4077">
        <w:rPr>
          <w:rFonts w:ascii="Times New Roman" w:hAnsi="Times New Roman"/>
          <w:sz w:val="24"/>
          <w:szCs w:val="24"/>
          <w:lang w:val="en-GB"/>
        </w:rPr>
        <w:t xml:space="preserve"> scenic understanding as a professional practice</w:t>
      </w:r>
      <w:r>
        <w:rPr>
          <w:rFonts w:ascii="Times New Roman" w:hAnsi="Times New Roman"/>
          <w:sz w:val="24"/>
          <w:szCs w:val="24"/>
          <w:lang w:val="en-GB"/>
        </w:rPr>
        <w:t>-</w:t>
      </w:r>
      <w:r w:rsidR="005E4077">
        <w:rPr>
          <w:rFonts w:ascii="Times New Roman" w:hAnsi="Times New Roman"/>
          <w:sz w:val="24"/>
          <w:szCs w:val="24"/>
          <w:lang w:val="en-GB"/>
        </w:rPr>
        <w:t xml:space="preserve">near approach actively </w:t>
      </w:r>
      <w:r w:rsidR="00C664E1">
        <w:rPr>
          <w:rFonts w:ascii="Times New Roman" w:hAnsi="Times New Roman"/>
          <w:sz w:val="24"/>
          <w:szCs w:val="24"/>
          <w:lang w:val="en-GB"/>
        </w:rPr>
        <w:t>attempts</w:t>
      </w:r>
      <w:r w:rsidR="005E4077">
        <w:rPr>
          <w:rFonts w:ascii="Times New Roman" w:hAnsi="Times New Roman"/>
          <w:sz w:val="24"/>
          <w:szCs w:val="24"/>
          <w:lang w:val="en-GB"/>
        </w:rPr>
        <w:t xml:space="preserve"> to </w:t>
      </w:r>
      <w:r w:rsidR="00C664E1">
        <w:rPr>
          <w:rFonts w:ascii="Times New Roman" w:hAnsi="Times New Roman"/>
          <w:sz w:val="24"/>
          <w:szCs w:val="24"/>
          <w:lang w:val="en-GB"/>
        </w:rPr>
        <w:t>decontextualize,</w:t>
      </w:r>
      <w:r w:rsidR="005E4077">
        <w:rPr>
          <w:rFonts w:ascii="Times New Roman" w:hAnsi="Times New Roman"/>
          <w:sz w:val="24"/>
          <w:szCs w:val="24"/>
          <w:lang w:val="en-GB"/>
        </w:rPr>
        <w:t xml:space="preserve"> and</w:t>
      </w:r>
      <w:r>
        <w:rPr>
          <w:rFonts w:ascii="Times New Roman" w:hAnsi="Times New Roman"/>
          <w:sz w:val="24"/>
          <w:szCs w:val="24"/>
          <w:lang w:val="en-GB"/>
        </w:rPr>
        <w:t xml:space="preserve"> there</w:t>
      </w:r>
      <w:r w:rsidR="00C664E1">
        <w:rPr>
          <w:rFonts w:ascii="Times New Roman" w:hAnsi="Times New Roman"/>
          <w:sz w:val="24"/>
          <w:szCs w:val="24"/>
          <w:lang w:val="en-GB"/>
        </w:rPr>
        <w:t>fore</w:t>
      </w:r>
      <w:r w:rsidR="005E4077">
        <w:rPr>
          <w:rFonts w:ascii="Times New Roman" w:hAnsi="Times New Roman"/>
          <w:sz w:val="24"/>
          <w:szCs w:val="24"/>
          <w:lang w:val="en-GB"/>
        </w:rPr>
        <w:t xml:space="preserve"> reco</w:t>
      </w:r>
      <w:r w:rsidR="005B4DE1">
        <w:rPr>
          <w:rFonts w:ascii="Times New Roman" w:hAnsi="Times New Roman"/>
          <w:sz w:val="24"/>
          <w:szCs w:val="24"/>
          <w:lang w:val="en-GB"/>
        </w:rPr>
        <w:t>ntextualiz</w:t>
      </w:r>
      <w:r w:rsidR="005E4077">
        <w:rPr>
          <w:rFonts w:ascii="Times New Roman" w:hAnsi="Times New Roman"/>
          <w:sz w:val="24"/>
          <w:szCs w:val="24"/>
          <w:lang w:val="en-GB"/>
        </w:rPr>
        <w:t>e</w:t>
      </w:r>
      <w:r w:rsidR="00C664E1">
        <w:rPr>
          <w:rFonts w:ascii="Times New Roman" w:hAnsi="Times New Roman"/>
          <w:sz w:val="24"/>
          <w:szCs w:val="24"/>
          <w:lang w:val="en-GB"/>
        </w:rPr>
        <w:t>,</w:t>
      </w:r>
      <w:r w:rsidR="005E4077">
        <w:rPr>
          <w:rFonts w:ascii="Times New Roman" w:hAnsi="Times New Roman"/>
          <w:sz w:val="24"/>
          <w:szCs w:val="24"/>
          <w:lang w:val="en-GB"/>
        </w:rPr>
        <w:t xml:space="preserve"> the emotional content</w:t>
      </w:r>
      <w:r w:rsidR="00C664E1">
        <w:rPr>
          <w:rFonts w:ascii="Times New Roman" w:hAnsi="Times New Roman"/>
          <w:sz w:val="24"/>
          <w:szCs w:val="24"/>
          <w:lang w:val="en-GB"/>
        </w:rPr>
        <w:t xml:space="preserve"> that</w:t>
      </w:r>
      <w:r w:rsidR="00C664E1" w:rsidRPr="00C664E1">
        <w:rPr>
          <w:rFonts w:ascii="Times New Roman" w:hAnsi="Times New Roman"/>
          <w:sz w:val="24"/>
          <w:szCs w:val="24"/>
          <w:lang w:val="en-GB"/>
        </w:rPr>
        <w:t xml:space="preserve"> </w:t>
      </w:r>
      <w:r w:rsidR="00C664E1">
        <w:rPr>
          <w:rFonts w:ascii="Times New Roman" w:hAnsi="Times New Roman"/>
          <w:sz w:val="24"/>
          <w:szCs w:val="24"/>
          <w:lang w:val="en-GB"/>
        </w:rPr>
        <w:t>appears</w:t>
      </w:r>
      <w:r w:rsidR="00353F89">
        <w:rPr>
          <w:rFonts w:ascii="Times New Roman" w:hAnsi="Times New Roman"/>
          <w:sz w:val="24"/>
          <w:szCs w:val="24"/>
          <w:lang w:val="en-GB"/>
        </w:rPr>
        <w:t xml:space="preserve">. </w:t>
      </w:r>
    </w:p>
    <w:p w14:paraId="30A4E4AF" w14:textId="5FCD236C" w:rsidR="005E4077" w:rsidRDefault="005E4077" w:rsidP="00D4528C">
      <w:pPr>
        <w:spacing w:line="276" w:lineRule="auto"/>
        <w:ind w:firstLine="1304"/>
        <w:rPr>
          <w:rFonts w:ascii="Times New Roman" w:hAnsi="Times New Roman"/>
          <w:sz w:val="24"/>
          <w:szCs w:val="24"/>
          <w:lang w:val="en-GB"/>
        </w:rPr>
      </w:pPr>
      <w:r>
        <w:rPr>
          <w:rFonts w:ascii="Times New Roman" w:hAnsi="Times New Roman"/>
          <w:sz w:val="24"/>
          <w:szCs w:val="24"/>
          <w:lang w:val="en-GB"/>
        </w:rPr>
        <w:t xml:space="preserve"> </w:t>
      </w:r>
      <w:r w:rsidR="00C606A8">
        <w:rPr>
          <w:rFonts w:ascii="Times New Roman" w:hAnsi="Times New Roman"/>
          <w:sz w:val="24"/>
          <w:szCs w:val="24"/>
          <w:lang w:val="en-GB"/>
        </w:rPr>
        <w:t>I</w:t>
      </w:r>
      <w:r>
        <w:rPr>
          <w:rFonts w:ascii="Times New Roman" w:hAnsi="Times New Roman"/>
          <w:sz w:val="24"/>
          <w:szCs w:val="24"/>
          <w:lang w:val="en-GB"/>
        </w:rPr>
        <w:t xml:space="preserve">n the </w:t>
      </w:r>
      <w:r w:rsidR="00C664E1">
        <w:rPr>
          <w:rFonts w:ascii="Times New Roman" w:hAnsi="Times New Roman"/>
          <w:sz w:val="24"/>
          <w:szCs w:val="24"/>
          <w:lang w:val="en-GB"/>
        </w:rPr>
        <w:t>daily</w:t>
      </w:r>
      <w:r>
        <w:rPr>
          <w:rFonts w:ascii="Times New Roman" w:hAnsi="Times New Roman"/>
          <w:sz w:val="24"/>
          <w:szCs w:val="24"/>
          <w:lang w:val="en-GB"/>
        </w:rPr>
        <w:t xml:space="preserve"> </w:t>
      </w:r>
      <w:r w:rsidR="00251BFA">
        <w:rPr>
          <w:rFonts w:ascii="Times New Roman" w:hAnsi="Times New Roman"/>
          <w:sz w:val="24"/>
          <w:szCs w:val="24"/>
          <w:lang w:val="en-GB"/>
        </w:rPr>
        <w:t xml:space="preserve">institutional </w:t>
      </w:r>
      <w:r>
        <w:rPr>
          <w:rFonts w:ascii="Times New Roman" w:hAnsi="Times New Roman"/>
          <w:sz w:val="24"/>
          <w:szCs w:val="24"/>
          <w:lang w:val="en-GB"/>
        </w:rPr>
        <w:t>life</w:t>
      </w:r>
      <w:r w:rsidR="00251BFA">
        <w:rPr>
          <w:rFonts w:ascii="Times New Roman" w:hAnsi="Times New Roman"/>
          <w:sz w:val="24"/>
          <w:szCs w:val="24"/>
          <w:lang w:val="en-GB"/>
        </w:rPr>
        <w:t xml:space="preserve"> of </w:t>
      </w:r>
      <w:r w:rsidR="000F08B7">
        <w:rPr>
          <w:rFonts w:ascii="Times New Roman" w:hAnsi="Times New Roman"/>
          <w:sz w:val="24"/>
          <w:szCs w:val="24"/>
          <w:lang w:val="en-GB"/>
        </w:rPr>
        <w:t>health</w:t>
      </w:r>
      <w:r w:rsidR="006230D8">
        <w:rPr>
          <w:rFonts w:ascii="Times New Roman" w:hAnsi="Times New Roman"/>
          <w:sz w:val="24"/>
          <w:szCs w:val="24"/>
          <w:lang w:val="en-GB"/>
        </w:rPr>
        <w:t xml:space="preserve"> and social</w:t>
      </w:r>
      <w:r w:rsidR="000F08B7">
        <w:rPr>
          <w:rFonts w:ascii="Times New Roman" w:hAnsi="Times New Roman"/>
          <w:sz w:val="24"/>
          <w:szCs w:val="24"/>
          <w:lang w:val="en-GB"/>
        </w:rPr>
        <w:t xml:space="preserve"> care</w:t>
      </w:r>
      <w:r w:rsidR="00353F89">
        <w:rPr>
          <w:rFonts w:ascii="Times New Roman" w:hAnsi="Times New Roman"/>
          <w:sz w:val="24"/>
          <w:szCs w:val="24"/>
          <w:lang w:val="en-GB"/>
        </w:rPr>
        <w:t xml:space="preserve"> today,</w:t>
      </w:r>
      <w:r w:rsidR="00251BFA">
        <w:rPr>
          <w:rFonts w:ascii="Times New Roman" w:hAnsi="Times New Roman"/>
          <w:sz w:val="24"/>
          <w:szCs w:val="24"/>
          <w:lang w:val="en-GB"/>
        </w:rPr>
        <w:t xml:space="preserve"> emotion</w:t>
      </w:r>
      <w:r w:rsidR="00353F89">
        <w:rPr>
          <w:rFonts w:ascii="Times New Roman" w:hAnsi="Times New Roman"/>
          <w:sz w:val="24"/>
          <w:szCs w:val="24"/>
          <w:lang w:val="en-GB"/>
        </w:rPr>
        <w:t>al reactions to work</w:t>
      </w:r>
      <w:r w:rsidR="00251BFA">
        <w:rPr>
          <w:rFonts w:ascii="Times New Roman" w:hAnsi="Times New Roman"/>
          <w:sz w:val="24"/>
          <w:szCs w:val="24"/>
          <w:lang w:val="en-GB"/>
        </w:rPr>
        <w:t xml:space="preserve"> </w:t>
      </w:r>
      <w:r>
        <w:rPr>
          <w:rFonts w:ascii="Times New Roman" w:hAnsi="Times New Roman"/>
          <w:sz w:val="24"/>
          <w:szCs w:val="24"/>
          <w:lang w:val="en-GB"/>
        </w:rPr>
        <w:t>appear more as the unintended and latent dysfunctions of prac</w:t>
      </w:r>
      <w:r w:rsidR="00251BFA">
        <w:rPr>
          <w:rFonts w:ascii="Times New Roman" w:hAnsi="Times New Roman"/>
          <w:sz w:val="24"/>
          <w:szCs w:val="24"/>
          <w:lang w:val="en-GB"/>
        </w:rPr>
        <w:t>tice</w:t>
      </w:r>
      <w:r w:rsidR="00C664E1">
        <w:rPr>
          <w:rFonts w:ascii="Times New Roman" w:hAnsi="Times New Roman"/>
          <w:sz w:val="24"/>
          <w:szCs w:val="24"/>
          <w:lang w:val="en-GB"/>
        </w:rPr>
        <w:t>,</w:t>
      </w:r>
      <w:r>
        <w:rPr>
          <w:rFonts w:ascii="Times New Roman" w:hAnsi="Times New Roman"/>
          <w:sz w:val="24"/>
          <w:szCs w:val="24"/>
          <w:lang w:val="en-GB"/>
        </w:rPr>
        <w:t xml:space="preserve"> </w:t>
      </w:r>
      <w:r w:rsidR="000F08B7">
        <w:rPr>
          <w:rFonts w:ascii="Times New Roman" w:hAnsi="Times New Roman"/>
          <w:sz w:val="24"/>
          <w:szCs w:val="24"/>
          <w:lang w:val="en-GB"/>
        </w:rPr>
        <w:t xml:space="preserve">rather </w:t>
      </w:r>
      <w:r>
        <w:rPr>
          <w:rFonts w:ascii="Times New Roman" w:hAnsi="Times New Roman"/>
          <w:sz w:val="24"/>
          <w:szCs w:val="24"/>
          <w:lang w:val="en-GB"/>
        </w:rPr>
        <w:t xml:space="preserve">than the </w:t>
      </w:r>
      <w:r w:rsidR="000F08B7">
        <w:rPr>
          <w:rFonts w:ascii="Times New Roman" w:hAnsi="Times New Roman"/>
          <w:sz w:val="24"/>
          <w:szCs w:val="24"/>
          <w:lang w:val="en-GB"/>
        </w:rPr>
        <w:t xml:space="preserve">foundation </w:t>
      </w:r>
      <w:r w:rsidR="00C664E1">
        <w:rPr>
          <w:rFonts w:ascii="Times New Roman" w:hAnsi="Times New Roman"/>
          <w:sz w:val="24"/>
          <w:szCs w:val="24"/>
          <w:lang w:val="en-GB"/>
        </w:rPr>
        <w:t>for</w:t>
      </w:r>
      <w:r>
        <w:rPr>
          <w:rFonts w:ascii="Times New Roman" w:hAnsi="Times New Roman"/>
          <w:sz w:val="24"/>
          <w:szCs w:val="24"/>
          <w:lang w:val="en-GB"/>
        </w:rPr>
        <w:t xml:space="preserve"> cognitive processes of decision making, communica</w:t>
      </w:r>
      <w:r w:rsidR="00251BFA">
        <w:rPr>
          <w:rFonts w:ascii="Times New Roman" w:hAnsi="Times New Roman"/>
          <w:sz w:val="24"/>
          <w:szCs w:val="24"/>
          <w:lang w:val="en-GB"/>
        </w:rPr>
        <w:t>tion</w:t>
      </w:r>
      <w:r>
        <w:rPr>
          <w:rFonts w:ascii="Times New Roman" w:hAnsi="Times New Roman"/>
          <w:sz w:val="24"/>
          <w:szCs w:val="24"/>
          <w:lang w:val="en-GB"/>
        </w:rPr>
        <w:t xml:space="preserve"> and practical problem solv</w:t>
      </w:r>
      <w:r w:rsidR="00F77307">
        <w:rPr>
          <w:rFonts w:ascii="Times New Roman" w:hAnsi="Times New Roman"/>
          <w:sz w:val="24"/>
          <w:szCs w:val="24"/>
          <w:lang w:val="en-GB"/>
        </w:rPr>
        <w:t>ing. Emotions seem to</w:t>
      </w:r>
      <w:r>
        <w:rPr>
          <w:rFonts w:ascii="Times New Roman" w:hAnsi="Times New Roman"/>
          <w:sz w:val="24"/>
          <w:szCs w:val="24"/>
          <w:lang w:val="en-GB"/>
        </w:rPr>
        <w:t xml:space="preserve"> creat</w:t>
      </w:r>
      <w:r w:rsidR="00353F89">
        <w:rPr>
          <w:rFonts w:ascii="Times New Roman" w:hAnsi="Times New Roman"/>
          <w:sz w:val="24"/>
          <w:szCs w:val="24"/>
          <w:lang w:val="en-GB"/>
        </w:rPr>
        <w:t>e</w:t>
      </w:r>
      <w:r>
        <w:rPr>
          <w:rFonts w:ascii="Times New Roman" w:hAnsi="Times New Roman"/>
          <w:sz w:val="24"/>
          <w:szCs w:val="24"/>
          <w:lang w:val="en-GB"/>
        </w:rPr>
        <w:t xml:space="preserve"> differentiations, negative </w:t>
      </w:r>
      <w:r w:rsidR="00612694">
        <w:rPr>
          <w:rFonts w:ascii="Times New Roman" w:hAnsi="Times New Roman"/>
          <w:sz w:val="24"/>
          <w:szCs w:val="24"/>
          <w:lang w:val="en-GB"/>
        </w:rPr>
        <w:t xml:space="preserve">and difficult </w:t>
      </w:r>
      <w:r>
        <w:rPr>
          <w:rFonts w:ascii="Times New Roman" w:hAnsi="Times New Roman"/>
          <w:sz w:val="24"/>
          <w:szCs w:val="24"/>
          <w:lang w:val="en-GB"/>
        </w:rPr>
        <w:t xml:space="preserve">conduct, withdrawal </w:t>
      </w:r>
      <w:r w:rsidRPr="000F08B7">
        <w:rPr>
          <w:rFonts w:ascii="Times New Roman" w:hAnsi="Times New Roman"/>
          <w:sz w:val="24"/>
          <w:szCs w:val="24"/>
          <w:lang w:val="en-GB"/>
        </w:rPr>
        <w:t>and</w:t>
      </w:r>
      <w:r w:rsidR="000F08B7" w:rsidRPr="000F08B7">
        <w:rPr>
          <w:rFonts w:ascii="Times New Roman" w:hAnsi="Times New Roman"/>
          <w:sz w:val="24"/>
          <w:szCs w:val="24"/>
          <w:lang w:val="en-GB"/>
        </w:rPr>
        <w:t xml:space="preserve"> </w:t>
      </w:r>
      <w:r w:rsidR="000F08B7" w:rsidRPr="000F08B7">
        <w:rPr>
          <w:rStyle w:val="inflection"/>
          <w:rFonts w:ascii="Times New Roman" w:hAnsi="Times New Roman"/>
          <w:sz w:val="24"/>
          <w:szCs w:val="24"/>
          <w:lang w:val="en-US"/>
        </w:rPr>
        <w:t>routinis</w:t>
      </w:r>
      <w:r w:rsidR="00353F89">
        <w:rPr>
          <w:rStyle w:val="inflection"/>
          <w:rFonts w:ascii="Times New Roman" w:hAnsi="Times New Roman"/>
          <w:sz w:val="24"/>
          <w:szCs w:val="24"/>
          <w:lang w:val="en-US"/>
        </w:rPr>
        <w:t>ation</w:t>
      </w:r>
      <w:r>
        <w:rPr>
          <w:rFonts w:ascii="Times New Roman" w:hAnsi="Times New Roman"/>
          <w:sz w:val="24"/>
          <w:szCs w:val="24"/>
          <w:lang w:val="en-GB"/>
        </w:rPr>
        <w:t>. Paradoxically</w:t>
      </w:r>
      <w:r w:rsidR="00C664E1">
        <w:rPr>
          <w:rFonts w:ascii="Times New Roman" w:hAnsi="Times New Roman"/>
          <w:sz w:val="24"/>
          <w:szCs w:val="24"/>
          <w:lang w:val="en-GB"/>
        </w:rPr>
        <w:t>,</w:t>
      </w:r>
      <w:r>
        <w:rPr>
          <w:rFonts w:ascii="Times New Roman" w:hAnsi="Times New Roman"/>
          <w:sz w:val="24"/>
          <w:szCs w:val="24"/>
          <w:lang w:val="en-GB"/>
        </w:rPr>
        <w:t xml:space="preserve"> the troubling content of </w:t>
      </w:r>
      <w:r w:rsidR="006230D8">
        <w:rPr>
          <w:rFonts w:ascii="Times New Roman" w:hAnsi="Times New Roman"/>
          <w:sz w:val="24"/>
          <w:szCs w:val="24"/>
          <w:lang w:val="en-GB"/>
        </w:rPr>
        <w:t xml:space="preserve">the </w:t>
      </w:r>
      <w:r>
        <w:rPr>
          <w:rFonts w:ascii="Times New Roman" w:hAnsi="Times New Roman"/>
          <w:sz w:val="24"/>
          <w:szCs w:val="24"/>
          <w:lang w:val="en-GB"/>
        </w:rPr>
        <w:t>work</w:t>
      </w:r>
      <w:r w:rsidR="00353F89">
        <w:rPr>
          <w:rFonts w:ascii="Times New Roman" w:hAnsi="Times New Roman"/>
          <w:sz w:val="24"/>
          <w:szCs w:val="24"/>
          <w:lang w:val="en-GB"/>
        </w:rPr>
        <w:t>,</w:t>
      </w:r>
      <w:r>
        <w:rPr>
          <w:rFonts w:ascii="Times New Roman" w:hAnsi="Times New Roman"/>
          <w:sz w:val="24"/>
          <w:szCs w:val="24"/>
          <w:lang w:val="en-GB"/>
        </w:rPr>
        <w:t xml:space="preserve"> </w:t>
      </w:r>
      <w:r w:rsidR="00C664E1">
        <w:rPr>
          <w:rFonts w:ascii="Times New Roman" w:hAnsi="Times New Roman"/>
          <w:sz w:val="24"/>
          <w:szCs w:val="24"/>
          <w:lang w:val="en-GB"/>
        </w:rPr>
        <w:t xml:space="preserve">as </w:t>
      </w:r>
      <w:r>
        <w:rPr>
          <w:rFonts w:ascii="Times New Roman" w:hAnsi="Times New Roman"/>
          <w:sz w:val="24"/>
          <w:szCs w:val="24"/>
          <w:lang w:val="en-GB"/>
        </w:rPr>
        <w:t>illu</w:t>
      </w:r>
      <w:r w:rsidR="008E56EC">
        <w:rPr>
          <w:rFonts w:ascii="Times New Roman" w:hAnsi="Times New Roman"/>
          <w:sz w:val="24"/>
          <w:szCs w:val="24"/>
          <w:lang w:val="en-GB"/>
        </w:rPr>
        <w:t xml:space="preserve">strated </w:t>
      </w:r>
      <w:r w:rsidR="003F7674">
        <w:rPr>
          <w:rFonts w:ascii="Times New Roman" w:hAnsi="Times New Roman"/>
          <w:sz w:val="24"/>
          <w:szCs w:val="24"/>
          <w:lang w:val="en-GB"/>
        </w:rPr>
        <w:t>in the two cases</w:t>
      </w:r>
      <w:r w:rsidR="00353F89">
        <w:rPr>
          <w:rFonts w:ascii="Times New Roman" w:hAnsi="Times New Roman"/>
          <w:sz w:val="24"/>
          <w:szCs w:val="24"/>
          <w:lang w:val="en-GB"/>
        </w:rPr>
        <w:t>,</w:t>
      </w:r>
      <w:r w:rsidR="008E56EC">
        <w:rPr>
          <w:rFonts w:ascii="Times New Roman" w:hAnsi="Times New Roman"/>
          <w:sz w:val="24"/>
          <w:szCs w:val="24"/>
          <w:lang w:val="en-GB"/>
        </w:rPr>
        <w:t xml:space="preserve"> </w:t>
      </w:r>
      <w:r w:rsidR="00C664E1">
        <w:rPr>
          <w:rFonts w:ascii="Times New Roman" w:hAnsi="Times New Roman"/>
          <w:sz w:val="24"/>
          <w:szCs w:val="24"/>
          <w:lang w:val="en-GB"/>
        </w:rPr>
        <w:t>in which</w:t>
      </w:r>
      <w:r w:rsidR="008E56EC">
        <w:rPr>
          <w:rFonts w:ascii="Times New Roman" w:hAnsi="Times New Roman"/>
          <w:sz w:val="24"/>
          <w:szCs w:val="24"/>
          <w:lang w:val="en-GB"/>
        </w:rPr>
        <w:t xml:space="preserve"> </w:t>
      </w:r>
      <w:r>
        <w:rPr>
          <w:rFonts w:ascii="Times New Roman" w:hAnsi="Times New Roman"/>
          <w:sz w:val="24"/>
          <w:szCs w:val="24"/>
          <w:lang w:val="en-GB"/>
        </w:rPr>
        <w:t>professionals experience loss, anger</w:t>
      </w:r>
      <w:r w:rsidR="003245FD">
        <w:rPr>
          <w:rFonts w:ascii="Times New Roman" w:hAnsi="Times New Roman"/>
          <w:sz w:val="24"/>
          <w:szCs w:val="24"/>
          <w:lang w:val="en-GB"/>
        </w:rPr>
        <w:t xml:space="preserve"> and </w:t>
      </w:r>
      <w:r>
        <w:rPr>
          <w:rFonts w:ascii="Times New Roman" w:hAnsi="Times New Roman"/>
          <w:sz w:val="24"/>
          <w:szCs w:val="24"/>
          <w:lang w:val="en-GB"/>
        </w:rPr>
        <w:t>being d</w:t>
      </w:r>
      <w:r w:rsidR="003245FD">
        <w:rPr>
          <w:rFonts w:ascii="Times New Roman" w:hAnsi="Times New Roman"/>
          <w:sz w:val="24"/>
          <w:szCs w:val="24"/>
          <w:lang w:val="en-GB"/>
        </w:rPr>
        <w:t>isempowered</w:t>
      </w:r>
      <w:r>
        <w:rPr>
          <w:rFonts w:ascii="Times New Roman" w:hAnsi="Times New Roman"/>
          <w:sz w:val="24"/>
          <w:szCs w:val="24"/>
          <w:lang w:val="en-GB"/>
        </w:rPr>
        <w:t xml:space="preserve"> and threatened by objectification</w:t>
      </w:r>
      <w:r w:rsidR="003F7674">
        <w:rPr>
          <w:rFonts w:ascii="Times New Roman" w:hAnsi="Times New Roman"/>
          <w:sz w:val="24"/>
          <w:szCs w:val="24"/>
          <w:lang w:val="en-GB"/>
        </w:rPr>
        <w:t xml:space="preserve">, </w:t>
      </w:r>
      <w:r>
        <w:rPr>
          <w:rFonts w:ascii="Times New Roman" w:hAnsi="Times New Roman"/>
          <w:sz w:val="24"/>
          <w:szCs w:val="24"/>
          <w:lang w:val="en-GB"/>
        </w:rPr>
        <w:t>is often seen as</w:t>
      </w:r>
      <w:r w:rsidR="00C664E1">
        <w:rPr>
          <w:rFonts w:ascii="Times New Roman" w:hAnsi="Times New Roman"/>
          <w:sz w:val="24"/>
          <w:szCs w:val="24"/>
          <w:lang w:val="en-GB"/>
        </w:rPr>
        <w:t xml:space="preserve"> </w:t>
      </w:r>
      <w:r>
        <w:rPr>
          <w:rFonts w:ascii="Times New Roman" w:hAnsi="Times New Roman"/>
          <w:sz w:val="24"/>
          <w:szCs w:val="24"/>
          <w:lang w:val="en-GB"/>
        </w:rPr>
        <w:t>impediment to professional practice</w:t>
      </w:r>
      <w:r w:rsidR="003F7674">
        <w:rPr>
          <w:rFonts w:ascii="Times New Roman" w:hAnsi="Times New Roman"/>
          <w:sz w:val="24"/>
          <w:szCs w:val="24"/>
          <w:lang w:val="en-GB"/>
        </w:rPr>
        <w:t xml:space="preserve">. </w:t>
      </w:r>
    </w:p>
    <w:p w14:paraId="40E5CD6A" w14:textId="5BD4E22A" w:rsidR="005E4077" w:rsidRDefault="005E4077" w:rsidP="00D4528C">
      <w:pPr>
        <w:spacing w:line="276" w:lineRule="auto"/>
        <w:ind w:firstLine="1304"/>
        <w:rPr>
          <w:rFonts w:ascii="Times New Roman" w:hAnsi="Times New Roman"/>
          <w:sz w:val="24"/>
          <w:szCs w:val="24"/>
          <w:lang w:val="en-GB"/>
        </w:rPr>
      </w:pPr>
      <w:r>
        <w:rPr>
          <w:rFonts w:ascii="Times New Roman" w:hAnsi="Times New Roman"/>
          <w:sz w:val="24"/>
          <w:szCs w:val="24"/>
          <w:lang w:val="en-GB"/>
        </w:rPr>
        <w:t xml:space="preserve">When </w:t>
      </w:r>
      <w:r w:rsidR="006230D8">
        <w:rPr>
          <w:rFonts w:ascii="Times New Roman" w:hAnsi="Times New Roman"/>
          <w:sz w:val="24"/>
          <w:szCs w:val="24"/>
          <w:lang w:val="en-GB"/>
        </w:rPr>
        <w:t xml:space="preserve">those </w:t>
      </w:r>
      <w:r>
        <w:rPr>
          <w:rFonts w:ascii="Times New Roman" w:hAnsi="Times New Roman"/>
          <w:sz w:val="24"/>
          <w:szCs w:val="24"/>
          <w:lang w:val="en-GB"/>
        </w:rPr>
        <w:t xml:space="preserve">organisations </w:t>
      </w:r>
      <w:r w:rsidR="006230D8">
        <w:rPr>
          <w:rFonts w:ascii="Times New Roman" w:hAnsi="Times New Roman"/>
          <w:sz w:val="24"/>
          <w:szCs w:val="24"/>
          <w:lang w:val="en-GB"/>
        </w:rPr>
        <w:t xml:space="preserve">facing </w:t>
      </w:r>
      <w:r w:rsidR="002F1C4C">
        <w:rPr>
          <w:rFonts w:ascii="Times New Roman" w:hAnsi="Times New Roman"/>
          <w:sz w:val="24"/>
          <w:szCs w:val="24"/>
          <w:lang w:val="en-GB"/>
        </w:rPr>
        <w:t>cut backs sim</w:t>
      </w:r>
      <w:r w:rsidR="00C664E1">
        <w:rPr>
          <w:rFonts w:ascii="Times New Roman" w:hAnsi="Times New Roman"/>
          <w:sz w:val="24"/>
          <w:szCs w:val="24"/>
          <w:lang w:val="en-GB"/>
        </w:rPr>
        <w:t>ultaneously</w:t>
      </w:r>
      <w:r>
        <w:rPr>
          <w:rFonts w:ascii="Times New Roman" w:hAnsi="Times New Roman"/>
          <w:sz w:val="24"/>
          <w:szCs w:val="24"/>
          <w:lang w:val="en-GB"/>
        </w:rPr>
        <w:t xml:space="preserve"> try to perform higher quality</w:t>
      </w:r>
      <w:r w:rsidR="003245FD">
        <w:rPr>
          <w:rFonts w:ascii="Times New Roman" w:hAnsi="Times New Roman"/>
          <w:sz w:val="24"/>
          <w:szCs w:val="24"/>
          <w:lang w:val="en-GB"/>
        </w:rPr>
        <w:t xml:space="preserve"> work</w:t>
      </w:r>
      <w:r>
        <w:rPr>
          <w:rFonts w:ascii="Times New Roman" w:hAnsi="Times New Roman"/>
          <w:sz w:val="24"/>
          <w:szCs w:val="24"/>
          <w:lang w:val="en-GB"/>
        </w:rPr>
        <w:t>, learning possibilities are minimised</w:t>
      </w:r>
      <w:r w:rsidR="00C664E1">
        <w:rPr>
          <w:rFonts w:ascii="Times New Roman" w:hAnsi="Times New Roman"/>
          <w:sz w:val="24"/>
          <w:szCs w:val="24"/>
          <w:lang w:val="en-GB"/>
        </w:rPr>
        <w:t xml:space="preserve"> since</w:t>
      </w:r>
      <w:r>
        <w:rPr>
          <w:rFonts w:ascii="Times New Roman" w:hAnsi="Times New Roman"/>
          <w:sz w:val="24"/>
          <w:szCs w:val="24"/>
          <w:lang w:val="en-GB"/>
        </w:rPr>
        <w:t xml:space="preserve"> they demand specia</w:t>
      </w:r>
      <w:r w:rsidR="00096DA1">
        <w:rPr>
          <w:rFonts w:ascii="Times New Roman" w:hAnsi="Times New Roman"/>
          <w:sz w:val="24"/>
          <w:szCs w:val="24"/>
          <w:lang w:val="en-GB"/>
        </w:rPr>
        <w:t>l attention, time and space. M</w:t>
      </w:r>
      <w:r>
        <w:rPr>
          <w:rFonts w:ascii="Times New Roman" w:hAnsi="Times New Roman"/>
          <w:sz w:val="24"/>
          <w:szCs w:val="24"/>
          <w:lang w:val="en-GB"/>
        </w:rPr>
        <w:t>ore profoundly</w:t>
      </w:r>
      <w:r w:rsidR="00C664E1">
        <w:rPr>
          <w:rFonts w:ascii="Times New Roman" w:hAnsi="Times New Roman"/>
          <w:sz w:val="24"/>
          <w:szCs w:val="24"/>
          <w:lang w:val="en-GB"/>
        </w:rPr>
        <w:t>,</w:t>
      </w:r>
      <w:r>
        <w:rPr>
          <w:rFonts w:ascii="Times New Roman" w:hAnsi="Times New Roman"/>
          <w:sz w:val="24"/>
          <w:szCs w:val="24"/>
          <w:lang w:val="en-GB"/>
        </w:rPr>
        <w:t xml:space="preserve"> target-</w:t>
      </w:r>
      <w:r w:rsidR="00D8463F">
        <w:rPr>
          <w:rFonts w:ascii="Times New Roman" w:hAnsi="Times New Roman"/>
          <w:sz w:val="24"/>
          <w:szCs w:val="24"/>
          <w:lang w:val="en-GB"/>
        </w:rPr>
        <w:t xml:space="preserve">driven practice and </w:t>
      </w:r>
      <w:r w:rsidR="00C664E1">
        <w:rPr>
          <w:rFonts w:ascii="Times New Roman" w:hAnsi="Times New Roman"/>
          <w:sz w:val="24"/>
          <w:szCs w:val="24"/>
          <w:lang w:val="en-GB"/>
        </w:rPr>
        <w:t xml:space="preserve">the </w:t>
      </w:r>
      <w:r w:rsidR="000C022D">
        <w:rPr>
          <w:rFonts w:ascii="Times New Roman" w:hAnsi="Times New Roman"/>
          <w:sz w:val="24"/>
          <w:szCs w:val="24"/>
          <w:lang w:val="en-GB"/>
        </w:rPr>
        <w:t>eviden</w:t>
      </w:r>
      <w:r w:rsidR="003245FD">
        <w:rPr>
          <w:rFonts w:ascii="Times New Roman" w:hAnsi="Times New Roman"/>
          <w:sz w:val="24"/>
          <w:szCs w:val="24"/>
          <w:lang w:val="en-GB"/>
        </w:rPr>
        <w:t>tial</w:t>
      </w:r>
      <w:r w:rsidR="000C022D">
        <w:rPr>
          <w:rFonts w:ascii="Times New Roman" w:hAnsi="Times New Roman"/>
          <w:sz w:val="24"/>
          <w:szCs w:val="24"/>
          <w:lang w:val="en-GB"/>
        </w:rPr>
        <w:t xml:space="preserve"> </w:t>
      </w:r>
      <w:r w:rsidR="00D8463F">
        <w:rPr>
          <w:rFonts w:ascii="Times New Roman" w:hAnsi="Times New Roman"/>
          <w:sz w:val="24"/>
          <w:szCs w:val="24"/>
          <w:lang w:val="en-GB"/>
        </w:rPr>
        <w:t>monitoring</w:t>
      </w:r>
      <w:r>
        <w:rPr>
          <w:rFonts w:ascii="Times New Roman" w:hAnsi="Times New Roman"/>
          <w:sz w:val="24"/>
          <w:szCs w:val="24"/>
          <w:lang w:val="en-GB"/>
        </w:rPr>
        <w:t xml:space="preserve"> of practice in</w:t>
      </w:r>
      <w:r w:rsidR="00D8463F">
        <w:rPr>
          <w:rFonts w:ascii="Times New Roman" w:hAnsi="Times New Roman"/>
          <w:sz w:val="24"/>
          <w:szCs w:val="24"/>
          <w:lang w:val="en-GB"/>
        </w:rPr>
        <w:t xml:space="preserve"> </w:t>
      </w:r>
      <w:r>
        <w:rPr>
          <w:rFonts w:ascii="Times New Roman" w:hAnsi="Times New Roman"/>
          <w:sz w:val="24"/>
          <w:szCs w:val="24"/>
          <w:lang w:val="en-GB"/>
        </w:rPr>
        <w:t>hierar</w:t>
      </w:r>
      <w:r w:rsidR="00281B92">
        <w:rPr>
          <w:rFonts w:ascii="Times New Roman" w:hAnsi="Times New Roman"/>
          <w:sz w:val="24"/>
          <w:szCs w:val="24"/>
          <w:lang w:val="en-GB"/>
        </w:rPr>
        <w:t xml:space="preserve">chical structures remove </w:t>
      </w:r>
      <w:r w:rsidR="00C664E1">
        <w:rPr>
          <w:rFonts w:ascii="Times New Roman" w:hAnsi="Times New Roman"/>
          <w:sz w:val="24"/>
          <w:szCs w:val="24"/>
          <w:lang w:val="en-GB"/>
        </w:rPr>
        <w:t xml:space="preserve">the </w:t>
      </w:r>
      <w:r w:rsidR="00281B92">
        <w:rPr>
          <w:rFonts w:ascii="Times New Roman" w:hAnsi="Times New Roman"/>
          <w:sz w:val="24"/>
          <w:szCs w:val="24"/>
          <w:lang w:val="en-GB"/>
        </w:rPr>
        <w:t xml:space="preserve">focus </w:t>
      </w:r>
      <w:r>
        <w:rPr>
          <w:rFonts w:ascii="Times New Roman" w:hAnsi="Times New Roman"/>
          <w:sz w:val="24"/>
          <w:szCs w:val="24"/>
          <w:lang w:val="en-GB"/>
        </w:rPr>
        <w:t>from pro</w:t>
      </w:r>
      <w:r w:rsidR="00096DA1">
        <w:rPr>
          <w:rFonts w:ascii="Times New Roman" w:hAnsi="Times New Roman"/>
          <w:sz w:val="24"/>
          <w:szCs w:val="24"/>
          <w:lang w:val="en-GB"/>
        </w:rPr>
        <w:t>fessional reasoning and understanding</w:t>
      </w:r>
      <w:r w:rsidR="00C664E1">
        <w:rPr>
          <w:rFonts w:ascii="Times New Roman" w:hAnsi="Times New Roman"/>
          <w:sz w:val="24"/>
          <w:szCs w:val="24"/>
          <w:lang w:val="en-GB"/>
        </w:rPr>
        <w:t>,</w:t>
      </w:r>
      <w:r>
        <w:rPr>
          <w:rFonts w:ascii="Times New Roman" w:hAnsi="Times New Roman"/>
          <w:sz w:val="24"/>
          <w:szCs w:val="24"/>
          <w:lang w:val="en-GB"/>
        </w:rPr>
        <w:t xml:space="preserve"> </w:t>
      </w:r>
      <w:r w:rsidR="00096DA1">
        <w:rPr>
          <w:rFonts w:ascii="Times New Roman" w:hAnsi="Times New Roman"/>
          <w:sz w:val="24"/>
          <w:szCs w:val="24"/>
          <w:lang w:val="en-GB"/>
        </w:rPr>
        <w:t>consequently diminish</w:t>
      </w:r>
      <w:r w:rsidR="00C664E1">
        <w:rPr>
          <w:rFonts w:ascii="Times New Roman" w:hAnsi="Times New Roman"/>
          <w:sz w:val="24"/>
          <w:szCs w:val="24"/>
          <w:lang w:val="en-GB"/>
        </w:rPr>
        <w:t>ing</w:t>
      </w:r>
      <w:r w:rsidR="00096DA1">
        <w:rPr>
          <w:rFonts w:ascii="Times New Roman" w:hAnsi="Times New Roman"/>
          <w:sz w:val="24"/>
          <w:szCs w:val="24"/>
          <w:lang w:val="en-GB"/>
        </w:rPr>
        <w:t xml:space="preserve"> t</w:t>
      </w:r>
      <w:r>
        <w:rPr>
          <w:rFonts w:ascii="Times New Roman" w:hAnsi="Times New Roman"/>
          <w:sz w:val="24"/>
          <w:szCs w:val="24"/>
          <w:lang w:val="en-GB"/>
        </w:rPr>
        <w:t>he qualifying processes o</w:t>
      </w:r>
      <w:r w:rsidR="00281B92">
        <w:rPr>
          <w:rFonts w:ascii="Times New Roman" w:hAnsi="Times New Roman"/>
          <w:sz w:val="24"/>
          <w:szCs w:val="24"/>
          <w:lang w:val="en-GB"/>
        </w:rPr>
        <w:t>f introspection in practice.</w:t>
      </w:r>
      <w:r>
        <w:rPr>
          <w:rFonts w:ascii="Times New Roman" w:hAnsi="Times New Roman"/>
          <w:sz w:val="24"/>
          <w:szCs w:val="24"/>
          <w:lang w:val="en-GB"/>
        </w:rPr>
        <w:t xml:space="preserve"> The troubling </w:t>
      </w:r>
      <w:r w:rsidR="00C664E1">
        <w:rPr>
          <w:rFonts w:ascii="Times New Roman" w:hAnsi="Times New Roman"/>
          <w:sz w:val="24"/>
          <w:szCs w:val="24"/>
          <w:lang w:val="en-GB"/>
        </w:rPr>
        <w:t>a</w:t>
      </w:r>
      <w:r w:rsidR="00096DA1">
        <w:rPr>
          <w:rFonts w:ascii="Times New Roman" w:hAnsi="Times New Roman"/>
          <w:sz w:val="24"/>
          <w:szCs w:val="24"/>
          <w:lang w:val="en-GB"/>
        </w:rPr>
        <w:t xml:space="preserve">nd uneasy </w:t>
      </w:r>
      <w:r>
        <w:rPr>
          <w:rFonts w:ascii="Times New Roman" w:hAnsi="Times New Roman"/>
          <w:sz w:val="24"/>
          <w:szCs w:val="24"/>
          <w:lang w:val="en-GB"/>
        </w:rPr>
        <w:t xml:space="preserve">dimensions of work </w:t>
      </w:r>
      <w:r w:rsidR="00096DA1">
        <w:rPr>
          <w:rFonts w:ascii="Times New Roman" w:hAnsi="Times New Roman"/>
          <w:sz w:val="24"/>
          <w:szCs w:val="24"/>
          <w:lang w:val="en-GB"/>
        </w:rPr>
        <w:t xml:space="preserve">then </w:t>
      </w:r>
      <w:r>
        <w:rPr>
          <w:rFonts w:ascii="Times New Roman" w:hAnsi="Times New Roman"/>
          <w:sz w:val="24"/>
          <w:szCs w:val="24"/>
          <w:lang w:val="en-GB"/>
        </w:rPr>
        <w:t>be</w:t>
      </w:r>
      <w:r w:rsidR="00A520ED">
        <w:rPr>
          <w:rFonts w:ascii="Times New Roman" w:hAnsi="Times New Roman"/>
          <w:sz w:val="24"/>
          <w:szCs w:val="24"/>
          <w:lang w:val="en-GB"/>
        </w:rPr>
        <w:t>come more and more unspeakable</w:t>
      </w:r>
      <w:r>
        <w:rPr>
          <w:rFonts w:ascii="Times New Roman" w:hAnsi="Times New Roman"/>
          <w:sz w:val="24"/>
          <w:szCs w:val="24"/>
          <w:lang w:val="en-GB"/>
        </w:rPr>
        <w:t xml:space="preserve"> </w:t>
      </w:r>
      <w:r w:rsidR="00BE647E">
        <w:rPr>
          <w:rFonts w:ascii="Times New Roman" w:hAnsi="Times New Roman"/>
          <w:sz w:val="24"/>
          <w:szCs w:val="24"/>
          <w:lang w:val="en-GB"/>
        </w:rPr>
        <w:t>and marginali</w:t>
      </w:r>
      <w:r w:rsidR="00A23F8D">
        <w:rPr>
          <w:rFonts w:ascii="Times New Roman" w:hAnsi="Times New Roman"/>
          <w:sz w:val="24"/>
          <w:szCs w:val="24"/>
          <w:lang w:val="en-GB"/>
        </w:rPr>
        <w:t>s</w:t>
      </w:r>
      <w:r w:rsidR="00BE647E">
        <w:rPr>
          <w:rFonts w:ascii="Times New Roman" w:hAnsi="Times New Roman"/>
          <w:sz w:val="24"/>
          <w:szCs w:val="24"/>
          <w:lang w:val="en-GB"/>
        </w:rPr>
        <w:t>ed</w:t>
      </w:r>
      <w:r w:rsidR="00C664E1">
        <w:rPr>
          <w:rFonts w:ascii="Times New Roman" w:hAnsi="Times New Roman"/>
          <w:sz w:val="24"/>
          <w:szCs w:val="24"/>
          <w:lang w:val="en-GB"/>
        </w:rPr>
        <w:t>,</w:t>
      </w:r>
      <w:r w:rsidR="00BE647E">
        <w:rPr>
          <w:rFonts w:ascii="Times New Roman" w:hAnsi="Times New Roman"/>
          <w:sz w:val="24"/>
          <w:szCs w:val="24"/>
          <w:lang w:val="en-GB"/>
        </w:rPr>
        <w:t xml:space="preserve"> </w:t>
      </w:r>
      <w:r>
        <w:rPr>
          <w:rFonts w:ascii="Times New Roman" w:hAnsi="Times New Roman"/>
          <w:sz w:val="24"/>
          <w:szCs w:val="24"/>
          <w:lang w:val="en-GB"/>
        </w:rPr>
        <w:t xml:space="preserve">as the organisations focus on the </w:t>
      </w:r>
      <w:r w:rsidR="000F08B7">
        <w:rPr>
          <w:rFonts w:ascii="Times New Roman" w:hAnsi="Times New Roman"/>
          <w:sz w:val="24"/>
          <w:szCs w:val="24"/>
          <w:lang w:val="en-GB"/>
        </w:rPr>
        <w:t xml:space="preserve">rational </w:t>
      </w:r>
      <w:r>
        <w:rPr>
          <w:rFonts w:ascii="Times New Roman" w:hAnsi="Times New Roman"/>
          <w:sz w:val="24"/>
          <w:szCs w:val="24"/>
          <w:lang w:val="en-GB"/>
        </w:rPr>
        <w:t xml:space="preserve">language </w:t>
      </w:r>
      <w:r w:rsidR="00BE647E">
        <w:rPr>
          <w:rFonts w:ascii="Times New Roman" w:hAnsi="Times New Roman"/>
          <w:sz w:val="24"/>
          <w:szCs w:val="24"/>
          <w:lang w:val="en-GB"/>
        </w:rPr>
        <w:t>and practice of measurable targets and objectives</w:t>
      </w:r>
      <w:r>
        <w:rPr>
          <w:rFonts w:ascii="Times New Roman" w:hAnsi="Times New Roman"/>
          <w:sz w:val="24"/>
          <w:szCs w:val="24"/>
          <w:lang w:val="en-GB"/>
        </w:rPr>
        <w:t>.</w:t>
      </w:r>
    </w:p>
    <w:p w14:paraId="4B062C0E" w14:textId="77777777" w:rsidR="005E4077" w:rsidRDefault="005E4077" w:rsidP="00D4528C">
      <w:pPr>
        <w:spacing w:line="276" w:lineRule="auto"/>
        <w:rPr>
          <w:rFonts w:ascii="Times New Roman" w:hAnsi="Times New Roman"/>
          <w:sz w:val="24"/>
          <w:szCs w:val="24"/>
          <w:lang w:val="en-GB"/>
        </w:rPr>
      </w:pPr>
    </w:p>
    <w:p w14:paraId="46D4F90A" w14:textId="77777777" w:rsidR="00C63792" w:rsidRPr="00096DA1" w:rsidRDefault="00C63792" w:rsidP="00D4528C">
      <w:pPr>
        <w:spacing w:line="276" w:lineRule="auto"/>
        <w:rPr>
          <w:rFonts w:ascii="Times New Roman" w:hAnsi="Times New Roman"/>
          <w:sz w:val="24"/>
          <w:szCs w:val="24"/>
          <w:lang w:val="en-US"/>
        </w:rPr>
      </w:pPr>
    </w:p>
    <w:p w14:paraId="7362DA4F" w14:textId="77777777" w:rsidR="00C63792" w:rsidRPr="00A526E4" w:rsidRDefault="00A526E4" w:rsidP="00D4528C">
      <w:pPr>
        <w:spacing w:line="276" w:lineRule="auto"/>
        <w:rPr>
          <w:rFonts w:ascii="Times New Roman" w:hAnsi="Times New Roman"/>
          <w:b/>
          <w:sz w:val="24"/>
          <w:szCs w:val="24"/>
        </w:rPr>
      </w:pPr>
      <w:r>
        <w:rPr>
          <w:rFonts w:ascii="Times New Roman" w:hAnsi="Times New Roman"/>
          <w:b/>
          <w:sz w:val="24"/>
          <w:szCs w:val="24"/>
        </w:rPr>
        <w:t>References</w:t>
      </w:r>
    </w:p>
    <w:p w14:paraId="325DF532" w14:textId="42BE503A" w:rsidR="00C63792" w:rsidRDefault="00C63792" w:rsidP="00D4528C">
      <w:pPr>
        <w:spacing w:line="276" w:lineRule="auto"/>
        <w:rPr>
          <w:rFonts w:ascii="Times New Roman" w:hAnsi="Times New Roman"/>
        </w:rPr>
      </w:pPr>
      <w:r w:rsidRPr="006A1C81">
        <w:rPr>
          <w:rFonts w:ascii="Times New Roman" w:hAnsi="Times New Roman"/>
        </w:rPr>
        <w:lastRenderedPageBreak/>
        <w:t>Ahrenkiel, A.,</w:t>
      </w:r>
      <w:r>
        <w:rPr>
          <w:rFonts w:ascii="Times New Roman" w:hAnsi="Times New Roman"/>
        </w:rPr>
        <w:t xml:space="preserve"> </w:t>
      </w:r>
      <w:r w:rsidRPr="006A1C81">
        <w:rPr>
          <w:rFonts w:ascii="Times New Roman" w:hAnsi="Times New Roman"/>
        </w:rPr>
        <w:t>Dybbroe,</w:t>
      </w:r>
      <w:r>
        <w:rPr>
          <w:rFonts w:ascii="Times New Roman" w:hAnsi="Times New Roman"/>
        </w:rPr>
        <w:t xml:space="preserve"> </w:t>
      </w:r>
      <w:r w:rsidRPr="006A1C81">
        <w:rPr>
          <w:rFonts w:ascii="Times New Roman" w:hAnsi="Times New Roman"/>
        </w:rPr>
        <w:t>B., Sommer,</w:t>
      </w:r>
      <w:r>
        <w:rPr>
          <w:rFonts w:ascii="Times New Roman" w:hAnsi="Times New Roman"/>
        </w:rPr>
        <w:t xml:space="preserve"> </w:t>
      </w:r>
      <w:r w:rsidRPr="006A1C81">
        <w:rPr>
          <w:rFonts w:ascii="Times New Roman" w:hAnsi="Times New Roman"/>
        </w:rPr>
        <w:t xml:space="preserve">F. </w:t>
      </w:r>
      <w:r>
        <w:rPr>
          <w:rFonts w:ascii="Times New Roman" w:hAnsi="Times New Roman"/>
        </w:rPr>
        <w:t>(2008): Tillidsrepræsentant i DSR – udfordringer og svar, Dansk Sygeplejeråd,</w:t>
      </w:r>
      <w:r w:rsidR="00705BDB">
        <w:rPr>
          <w:rFonts w:ascii="Times New Roman" w:hAnsi="Times New Roman"/>
        </w:rPr>
        <w:t xml:space="preserve"> </w:t>
      </w:r>
      <w:r>
        <w:rPr>
          <w:rFonts w:ascii="Times New Roman" w:hAnsi="Times New Roman"/>
        </w:rPr>
        <w:t>Center for Arbejdsmarkedsforskning, Ålborg Universitet, Institut for Psykologi og Uddannelsesforskning , Roskilde Universitet</w:t>
      </w:r>
    </w:p>
    <w:p w14:paraId="5994599A" w14:textId="77777777" w:rsidR="00705BDB" w:rsidRDefault="00705BDB" w:rsidP="00D4528C">
      <w:pPr>
        <w:spacing w:line="276" w:lineRule="auto"/>
        <w:rPr>
          <w:rFonts w:ascii="Times New Roman" w:hAnsi="Times New Roman"/>
        </w:rPr>
      </w:pPr>
    </w:p>
    <w:p w14:paraId="3ADF4E00" w14:textId="379A1ECB" w:rsidR="00500A56" w:rsidRPr="00500A56" w:rsidRDefault="00500A56" w:rsidP="00500A56">
      <w:pPr>
        <w:rPr>
          <w:rFonts w:ascii="Times New Roman" w:hAnsi="Times New Roman"/>
          <w:lang w:val="en-US"/>
        </w:rPr>
      </w:pPr>
      <w:r>
        <w:rPr>
          <w:rFonts w:ascii="Times New Roman" w:hAnsi="Times New Roman"/>
          <w:lang w:val="en-US"/>
        </w:rPr>
        <w:t>Andersen, Linda Lundgaard (2015</w:t>
      </w:r>
      <w:r w:rsidRPr="00500A56">
        <w:rPr>
          <w:rFonts w:ascii="Times New Roman" w:hAnsi="Times New Roman"/>
          <w:lang w:val="en-US"/>
        </w:rPr>
        <w:t>)</w:t>
      </w:r>
      <w:r w:rsidRPr="00500A56">
        <w:rPr>
          <w:lang w:val="en-US"/>
        </w:rPr>
        <w:t xml:space="preserve"> </w:t>
      </w:r>
      <w:r w:rsidRPr="00500A56">
        <w:rPr>
          <w:rFonts w:ascii="Times New Roman" w:hAnsi="Times New Roman"/>
          <w:lang w:val="en-US"/>
        </w:rPr>
        <w:t xml:space="preserve">Micro-processes of collaborative innovation in Danish welfare settings: a psychosocial approach to learning and performance. In </w:t>
      </w:r>
      <w:r w:rsidRPr="00537859">
        <w:rPr>
          <w:rFonts w:ascii="Times New Roman" w:hAnsi="Times New Roman"/>
          <w:i/>
          <w:color w:val="111111"/>
          <w:lang w:val="en-GB"/>
        </w:rPr>
        <w:t xml:space="preserve">Collaborative innovation in the public sector: </w:t>
      </w:r>
      <w:r>
        <w:rPr>
          <w:rFonts w:ascii="Times New Roman" w:hAnsi="Times New Roman"/>
          <w:i/>
          <w:color w:val="111111"/>
          <w:lang w:val="en-GB"/>
        </w:rPr>
        <w:t xml:space="preserve">North </w:t>
      </w:r>
      <w:r w:rsidRPr="00537859">
        <w:rPr>
          <w:rFonts w:ascii="Times New Roman" w:hAnsi="Times New Roman"/>
          <w:i/>
          <w:color w:val="111111"/>
          <w:lang w:val="en-GB"/>
        </w:rPr>
        <w:t>European experiences and lessons</w:t>
      </w:r>
      <w:r w:rsidRPr="00500A56">
        <w:rPr>
          <w:rFonts w:ascii="Times New Roman" w:hAnsi="Times New Roman"/>
          <w:i/>
          <w:lang w:val="en-US"/>
        </w:rPr>
        <w:t xml:space="preserve">. </w:t>
      </w:r>
      <w:r w:rsidRPr="00500A56">
        <w:rPr>
          <w:rFonts w:ascii="Times New Roman" w:hAnsi="Times New Roman"/>
          <w:lang w:val="en-US"/>
        </w:rPr>
        <w:t>Eds Eva Sørensen &amp; Anita Agger.</w:t>
      </w:r>
      <w:r w:rsidRPr="00500A56">
        <w:rPr>
          <w:rFonts w:ascii="Times New Roman" w:hAnsi="Times New Roman"/>
          <w:i/>
          <w:lang w:val="en-US"/>
        </w:rPr>
        <w:t xml:space="preserve"> </w:t>
      </w:r>
      <w:r w:rsidRPr="00500A56">
        <w:rPr>
          <w:rFonts w:ascii="Times New Roman" w:hAnsi="Times New Roman"/>
          <w:lang w:val="en-US"/>
        </w:rPr>
        <w:t xml:space="preserve"> Bentham EBooks</w:t>
      </w:r>
    </w:p>
    <w:p w14:paraId="23C02739" w14:textId="77777777" w:rsidR="00500A56" w:rsidRDefault="00500A56" w:rsidP="008F3513">
      <w:pPr>
        <w:rPr>
          <w:rFonts w:ascii="Times New Roman" w:hAnsi="Times New Roman"/>
          <w:lang w:val="en-US"/>
        </w:rPr>
      </w:pPr>
    </w:p>
    <w:p w14:paraId="2B3E4C01" w14:textId="77777777" w:rsidR="008F3513" w:rsidRPr="007A46F4" w:rsidRDefault="008F3513" w:rsidP="008F3513">
      <w:pPr>
        <w:rPr>
          <w:rFonts w:ascii="Times New Roman" w:hAnsi="Times New Roman"/>
          <w:bCs/>
          <w:lang w:val="en-US"/>
        </w:rPr>
      </w:pPr>
      <w:r w:rsidRPr="00046BB8">
        <w:rPr>
          <w:rFonts w:ascii="Times New Roman" w:hAnsi="Times New Roman"/>
          <w:lang w:val="en-US"/>
        </w:rPr>
        <w:t xml:space="preserve">Andersen, Lundgaard L. and Dybbroe, B. (2011) </w:t>
      </w:r>
      <w:r w:rsidRPr="0063315E">
        <w:rPr>
          <w:rFonts w:ascii="Times New Roman" w:hAnsi="Times New Roman"/>
          <w:lang w:val="en-GB"/>
        </w:rPr>
        <w:t>Social Work, Health Care and Welfare undergoing Transformation in Scandinavia</w:t>
      </w:r>
      <w:r>
        <w:rPr>
          <w:rFonts w:ascii="Times New Roman" w:hAnsi="Times New Roman"/>
          <w:lang w:val="en-GB"/>
        </w:rPr>
        <w:t xml:space="preserve">. </w:t>
      </w:r>
      <w:r w:rsidRPr="00046BB8">
        <w:rPr>
          <w:rFonts w:ascii="Times New Roman" w:hAnsi="Times New Roman"/>
          <w:lang w:val="en-US"/>
        </w:rPr>
        <w:t xml:space="preserve">Editorial chapter In </w:t>
      </w:r>
      <w:r w:rsidRPr="00046BB8">
        <w:rPr>
          <w:rFonts w:ascii="Times New Roman" w:hAnsi="Times New Roman"/>
          <w:i/>
          <w:iCs/>
          <w:lang w:val="en-US"/>
        </w:rPr>
        <w:t>Journal of Social Work Practice</w:t>
      </w:r>
      <w:r w:rsidRPr="00046BB8">
        <w:rPr>
          <w:rFonts w:ascii="Times New Roman" w:hAnsi="Times New Roman"/>
          <w:iCs/>
          <w:lang w:val="en-US"/>
        </w:rPr>
        <w:t>..(Eds) Linda Lundgaard Andersen and Betina Dybbroe.</w:t>
      </w:r>
      <w:r w:rsidRPr="00046BB8">
        <w:rPr>
          <w:rFonts w:ascii="Times New Roman" w:hAnsi="Times New Roman"/>
          <w:i/>
          <w:iCs/>
          <w:lang w:val="en-US"/>
        </w:rPr>
        <w:t xml:space="preserve"> </w:t>
      </w:r>
      <w:r w:rsidRPr="00046BB8">
        <w:rPr>
          <w:rFonts w:ascii="Times New Roman" w:hAnsi="Times New Roman"/>
          <w:iCs/>
          <w:lang w:val="en-US"/>
        </w:rPr>
        <w:t xml:space="preserve">Special issue: </w:t>
      </w:r>
      <w:r w:rsidRPr="00046BB8">
        <w:rPr>
          <w:rFonts w:ascii="Times New Roman" w:hAnsi="Times New Roman"/>
          <w:lang w:val="en-US"/>
        </w:rPr>
        <w:t xml:space="preserve">Social Work, Health Care and Welfare undergoing Transformation in Scandinavia. </w:t>
      </w:r>
      <w:r w:rsidRPr="007A46F4">
        <w:rPr>
          <w:rFonts w:ascii="Times New Roman" w:hAnsi="Times New Roman"/>
          <w:iCs/>
          <w:lang w:val="en-US"/>
        </w:rPr>
        <w:t>Routledge</w:t>
      </w:r>
    </w:p>
    <w:p w14:paraId="0FF67ACA" w14:textId="77777777" w:rsidR="008F3513" w:rsidRPr="007A46F4" w:rsidRDefault="008F3513" w:rsidP="00D4528C">
      <w:pPr>
        <w:spacing w:line="276" w:lineRule="auto"/>
        <w:rPr>
          <w:rFonts w:ascii="Times New Roman" w:hAnsi="Times New Roman"/>
          <w:lang w:val="en-US"/>
        </w:rPr>
      </w:pPr>
    </w:p>
    <w:p w14:paraId="7DD1423D" w14:textId="77777777" w:rsidR="00705BDB" w:rsidRPr="00F10F3A" w:rsidRDefault="00705BDB" w:rsidP="00D4528C">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76" w:lineRule="auto"/>
        <w:rPr>
          <w:rFonts w:ascii="Times New Roman" w:hAnsi="Times New Roman"/>
        </w:rPr>
      </w:pPr>
      <w:r w:rsidRPr="00705BDB">
        <w:rPr>
          <w:rFonts w:ascii="Times New Roman" w:hAnsi="Times New Roman"/>
          <w:lang w:val="en-US"/>
        </w:rPr>
        <w:t>Andersen, L</w:t>
      </w:r>
      <w:r w:rsidR="00C664E1">
        <w:rPr>
          <w:rFonts w:ascii="Times New Roman" w:hAnsi="Times New Roman"/>
          <w:lang w:val="en-US"/>
        </w:rPr>
        <w:t>.</w:t>
      </w:r>
      <w:r w:rsidRPr="00705BDB">
        <w:rPr>
          <w:rFonts w:ascii="Times New Roman" w:hAnsi="Times New Roman"/>
          <w:lang w:val="en-US"/>
        </w:rPr>
        <w:t xml:space="preserve"> L</w:t>
      </w:r>
      <w:r w:rsidR="00C664E1">
        <w:rPr>
          <w:rFonts w:ascii="Times New Roman" w:hAnsi="Times New Roman"/>
          <w:lang w:val="en-US"/>
        </w:rPr>
        <w:t>.</w:t>
      </w:r>
      <w:r w:rsidRPr="00705BDB">
        <w:rPr>
          <w:rFonts w:ascii="Times New Roman" w:hAnsi="Times New Roman"/>
          <w:lang w:val="en-US"/>
        </w:rPr>
        <w:t xml:space="preserve"> (2005). The Long Gone Promises of Social Work. Ambivalence and Individualisation in a Social Services Administration. In </w:t>
      </w:r>
      <w:r w:rsidRPr="00705BDB">
        <w:rPr>
          <w:rFonts w:ascii="Times New Roman" w:hAnsi="Times New Roman"/>
          <w:i/>
          <w:iCs/>
          <w:lang w:val="en-US"/>
        </w:rPr>
        <w:t>Journal of Social Work Practice</w:t>
      </w:r>
      <w:r w:rsidR="00C664E1">
        <w:rPr>
          <w:rFonts w:ascii="Times New Roman" w:hAnsi="Times New Roman"/>
          <w:i/>
          <w:iCs/>
          <w:lang w:val="en-US"/>
        </w:rPr>
        <w:t>,</w:t>
      </w:r>
      <w:r w:rsidR="00D40732">
        <w:rPr>
          <w:rFonts w:ascii="Times New Roman" w:hAnsi="Times New Roman"/>
          <w:i/>
          <w:iCs/>
          <w:lang w:val="en-US"/>
        </w:rPr>
        <w:t xml:space="preserve"> </w:t>
      </w:r>
      <w:r w:rsidRPr="00705BDB">
        <w:rPr>
          <w:rFonts w:ascii="Times New Roman" w:hAnsi="Times New Roman"/>
          <w:i/>
          <w:iCs/>
          <w:lang w:val="en-US"/>
        </w:rPr>
        <w:t xml:space="preserve">Prue Chamberlaine, Tom Wengraf, </w:t>
      </w:r>
      <w:r w:rsidR="00C664E1">
        <w:rPr>
          <w:rFonts w:ascii="Times New Roman" w:hAnsi="Times New Roman"/>
          <w:i/>
          <w:iCs/>
          <w:lang w:val="en-US"/>
        </w:rPr>
        <w:t xml:space="preserve">&amp; </w:t>
      </w:r>
      <w:r w:rsidRPr="00705BDB">
        <w:rPr>
          <w:rFonts w:ascii="Times New Roman" w:hAnsi="Times New Roman"/>
          <w:i/>
          <w:iCs/>
          <w:lang w:val="en-US"/>
        </w:rPr>
        <w:t>Lynn Froggett</w:t>
      </w:r>
      <w:r w:rsidR="00C664E1">
        <w:rPr>
          <w:rFonts w:ascii="Times New Roman" w:hAnsi="Times New Roman"/>
          <w:i/>
          <w:iCs/>
          <w:lang w:val="en-US"/>
        </w:rPr>
        <w:t xml:space="preserve"> (eds.),</w:t>
      </w:r>
      <w:r w:rsidRPr="00705BDB">
        <w:rPr>
          <w:rFonts w:ascii="Times New Roman" w:hAnsi="Times New Roman"/>
          <w:i/>
          <w:iCs/>
          <w:lang w:val="en-US"/>
        </w:rPr>
        <w:t xml:space="preserve"> </w:t>
      </w:r>
      <w:r w:rsidRPr="00F83A32">
        <w:rPr>
          <w:rFonts w:ascii="Times New Roman" w:hAnsi="Times New Roman"/>
          <w:lang w:val="en-US"/>
        </w:rPr>
        <w:t xml:space="preserve">Vol 18. </w:t>
      </w:r>
      <w:r w:rsidRPr="00906BE9">
        <w:rPr>
          <w:rFonts w:ascii="Times New Roman" w:hAnsi="Times New Roman"/>
        </w:rPr>
        <w:t>No. 1</w:t>
      </w:r>
      <w:r w:rsidRPr="00906BE9">
        <w:rPr>
          <w:rFonts w:ascii="Times New Roman" w:hAnsi="Times New Roman"/>
          <w:i/>
          <w:iCs/>
        </w:rPr>
        <w:t xml:space="preserve">. </w:t>
      </w:r>
      <w:r w:rsidRPr="00906BE9">
        <w:rPr>
          <w:rFonts w:ascii="Times New Roman" w:hAnsi="Times New Roman"/>
          <w:b/>
          <w:bCs/>
          <w:i/>
          <w:iCs/>
          <w:vanish/>
          <w:u w:val="single"/>
        </w:rPr>
        <w:softHyphen/>
      </w:r>
      <w:r w:rsidRPr="00906BE9">
        <w:rPr>
          <w:rFonts w:ascii="Times New Roman" w:hAnsi="Times New Roman"/>
          <w:vanish/>
        </w:rPr>
        <w:t>Carfax Publishing Company Taylor &amp; Francis Group.</w:t>
      </w:r>
    </w:p>
    <w:p w14:paraId="5FE71A77" w14:textId="77777777" w:rsidR="00705BDB" w:rsidRPr="00906BE9" w:rsidRDefault="00705BDB" w:rsidP="00D4528C">
      <w:pPr>
        <w:spacing w:line="276" w:lineRule="auto"/>
        <w:rPr>
          <w:rFonts w:ascii="Times New Roman" w:hAnsi="Times New Roman"/>
        </w:rPr>
      </w:pPr>
    </w:p>
    <w:p w14:paraId="3FEF2E42" w14:textId="77777777" w:rsidR="00705BDB" w:rsidRPr="00705BDB" w:rsidRDefault="00705BDB" w:rsidP="00D4528C">
      <w:pPr>
        <w:spacing w:line="276" w:lineRule="auto"/>
        <w:rPr>
          <w:rFonts w:ascii="Times New Roman" w:hAnsi="Times New Roman"/>
          <w:i/>
          <w:iCs/>
          <w:lang w:val="en-US"/>
        </w:rPr>
      </w:pPr>
      <w:r w:rsidRPr="002603A4">
        <w:rPr>
          <w:rFonts w:ascii="Times New Roman" w:hAnsi="Times New Roman"/>
        </w:rPr>
        <w:t>Andersen, L</w:t>
      </w:r>
      <w:r w:rsidR="00C664E1">
        <w:rPr>
          <w:rFonts w:ascii="Times New Roman" w:hAnsi="Times New Roman"/>
        </w:rPr>
        <w:t>.</w:t>
      </w:r>
      <w:r w:rsidRPr="002603A4">
        <w:rPr>
          <w:rFonts w:ascii="Times New Roman" w:hAnsi="Times New Roman"/>
        </w:rPr>
        <w:t xml:space="preserve"> L</w:t>
      </w:r>
      <w:r w:rsidR="00C664E1">
        <w:rPr>
          <w:rFonts w:ascii="Times New Roman" w:hAnsi="Times New Roman"/>
        </w:rPr>
        <w:t>.</w:t>
      </w:r>
      <w:r w:rsidRPr="002603A4">
        <w:rPr>
          <w:rFonts w:ascii="Times New Roman" w:hAnsi="Times New Roman"/>
        </w:rPr>
        <w:t xml:space="preserve"> (2003</w:t>
      </w:r>
      <w:r w:rsidR="000A623C">
        <w:rPr>
          <w:rFonts w:ascii="Times New Roman" w:hAnsi="Times New Roman"/>
        </w:rPr>
        <w:t>a</w:t>
      </w:r>
      <w:r w:rsidRPr="002603A4">
        <w:rPr>
          <w:rFonts w:ascii="Times New Roman" w:hAnsi="Times New Roman"/>
        </w:rPr>
        <w:t xml:space="preserve">). Ambivalent indflydelse og individualiseret skrøbelighed. Organisation og efteruddannelse i socialforvaltningen. In </w:t>
      </w:r>
      <w:r w:rsidRPr="002603A4">
        <w:rPr>
          <w:rFonts w:ascii="Times New Roman" w:hAnsi="Times New Roman"/>
          <w:i/>
          <w:iCs/>
        </w:rPr>
        <w:t xml:space="preserve">Uddannelsesreformer og levende mennesker. Uddannelsesreformer i et livshistorisk perspektiv. </w:t>
      </w:r>
      <w:r w:rsidRPr="002603A4">
        <w:rPr>
          <w:rFonts w:ascii="Times New Roman" w:hAnsi="Times New Roman"/>
        </w:rPr>
        <w:t>Siig Andersen, Anders &amp; Sommer, Finn (</w:t>
      </w:r>
      <w:r w:rsidR="00C664E1">
        <w:rPr>
          <w:rFonts w:ascii="Times New Roman" w:hAnsi="Times New Roman"/>
        </w:rPr>
        <w:t>e</w:t>
      </w:r>
      <w:r w:rsidRPr="002603A4">
        <w:rPr>
          <w:rFonts w:ascii="Times New Roman" w:hAnsi="Times New Roman"/>
        </w:rPr>
        <w:t>ds.)</w:t>
      </w:r>
      <w:r w:rsidR="00C664E1">
        <w:rPr>
          <w:rFonts w:ascii="Times New Roman" w:hAnsi="Times New Roman"/>
        </w:rPr>
        <w:t>,</w:t>
      </w:r>
      <w:r w:rsidRPr="002603A4">
        <w:rPr>
          <w:rFonts w:ascii="Times New Roman" w:hAnsi="Times New Roman"/>
        </w:rPr>
        <w:t xml:space="preserve"> </w:t>
      </w:r>
      <w:r w:rsidRPr="00F83A32">
        <w:rPr>
          <w:rFonts w:ascii="Times New Roman" w:hAnsi="Times New Roman"/>
        </w:rPr>
        <w:t xml:space="preserve">Roskilde Universitetsforlag. </w:t>
      </w:r>
      <w:r w:rsidRPr="00705BDB">
        <w:rPr>
          <w:rFonts w:ascii="Times New Roman" w:hAnsi="Times New Roman"/>
          <w:lang w:val="en-US"/>
        </w:rPr>
        <w:t xml:space="preserve">Frederiksberg. </w:t>
      </w:r>
    </w:p>
    <w:p w14:paraId="55CE6A73" w14:textId="77777777" w:rsidR="00705BDB" w:rsidRPr="00705BDB" w:rsidRDefault="00705BDB" w:rsidP="00D4528C">
      <w:pPr>
        <w:spacing w:line="276" w:lineRule="auto"/>
        <w:rPr>
          <w:rFonts w:ascii="Times New Roman" w:hAnsi="Times New Roman"/>
          <w:lang w:val="en-US"/>
        </w:rPr>
      </w:pPr>
    </w:p>
    <w:p w14:paraId="6AD69AC3" w14:textId="540863A2" w:rsidR="00C63792" w:rsidRPr="00705BDB" w:rsidRDefault="00705BDB" w:rsidP="00D4528C">
      <w:pPr>
        <w:spacing w:line="276" w:lineRule="auto"/>
        <w:rPr>
          <w:rFonts w:ascii="Times New Roman" w:hAnsi="Times New Roman"/>
          <w:lang w:val="en-US"/>
        </w:rPr>
      </w:pPr>
      <w:r w:rsidRPr="00C664E1">
        <w:rPr>
          <w:rFonts w:ascii="Times New Roman" w:hAnsi="Times New Roman"/>
          <w:lang w:val="nb-NO"/>
        </w:rPr>
        <w:t>Andersen, L</w:t>
      </w:r>
      <w:r w:rsidR="00C664E1" w:rsidRPr="00C664E1">
        <w:rPr>
          <w:rFonts w:ascii="Times New Roman" w:hAnsi="Times New Roman"/>
          <w:lang w:val="nb-NO"/>
        </w:rPr>
        <w:t>.</w:t>
      </w:r>
      <w:r w:rsidRPr="00C664E1">
        <w:rPr>
          <w:rFonts w:ascii="Times New Roman" w:hAnsi="Times New Roman"/>
          <w:lang w:val="nb-NO"/>
        </w:rPr>
        <w:t xml:space="preserve"> L</w:t>
      </w:r>
      <w:r w:rsidR="00C664E1">
        <w:rPr>
          <w:rFonts w:ascii="Times New Roman" w:hAnsi="Times New Roman"/>
          <w:lang w:val="nb-NO"/>
        </w:rPr>
        <w:t>.</w:t>
      </w:r>
      <w:r w:rsidRPr="00C664E1">
        <w:rPr>
          <w:rFonts w:ascii="Times New Roman" w:hAnsi="Times New Roman"/>
          <w:lang w:val="nb-NO"/>
        </w:rPr>
        <w:t xml:space="preserve"> ( 2003</w:t>
      </w:r>
      <w:r w:rsidR="000A623C" w:rsidRPr="00C664E1">
        <w:rPr>
          <w:rFonts w:ascii="Times New Roman" w:hAnsi="Times New Roman"/>
          <w:lang w:val="nb-NO"/>
        </w:rPr>
        <w:t>b</w:t>
      </w:r>
      <w:r w:rsidRPr="00C664E1">
        <w:rPr>
          <w:rFonts w:ascii="Times New Roman" w:hAnsi="Times New Roman"/>
          <w:lang w:val="nb-NO"/>
        </w:rPr>
        <w:t xml:space="preserve">). </w:t>
      </w:r>
      <w:r w:rsidRPr="00705BDB">
        <w:rPr>
          <w:rFonts w:ascii="Times New Roman" w:hAnsi="Times New Roman"/>
          <w:lang w:val="en-US"/>
        </w:rPr>
        <w:t xml:space="preserve">‘When the Unconscious Joins the Game. A Psychoanalytic Perspective on Modernization and Change'. In </w:t>
      </w:r>
      <w:r w:rsidRPr="00705BDB">
        <w:rPr>
          <w:rFonts w:ascii="Times New Roman" w:hAnsi="Times New Roman"/>
          <w:i/>
          <w:iCs/>
          <w:lang w:val="en-US"/>
        </w:rPr>
        <w:t xml:space="preserve">Forum Qualitative Research. A Special Issue on Subjectivity and Reflexivity in Qualitative Research. </w:t>
      </w:r>
      <w:r w:rsidRPr="00705BDB">
        <w:rPr>
          <w:rFonts w:ascii="Times New Roman" w:hAnsi="Times New Roman"/>
          <w:lang w:val="en-US"/>
        </w:rPr>
        <w:t>Franz Breuer, Katja Mruck, &amp; Michael Roth</w:t>
      </w:r>
      <w:r w:rsidR="00C664E1" w:rsidRPr="00C664E1">
        <w:rPr>
          <w:rFonts w:ascii="Times New Roman" w:hAnsi="Times New Roman"/>
          <w:lang w:val="en-US"/>
        </w:rPr>
        <w:t xml:space="preserve"> </w:t>
      </w:r>
      <w:r w:rsidR="00C664E1" w:rsidRPr="00705BDB">
        <w:rPr>
          <w:rFonts w:ascii="Times New Roman" w:hAnsi="Times New Roman"/>
          <w:lang w:val="en-US"/>
        </w:rPr>
        <w:t>Wolff (</w:t>
      </w:r>
      <w:r w:rsidR="00C664E1">
        <w:rPr>
          <w:rFonts w:ascii="Times New Roman" w:hAnsi="Times New Roman"/>
          <w:lang w:val="en-US"/>
        </w:rPr>
        <w:t>e</w:t>
      </w:r>
      <w:r w:rsidR="00C664E1" w:rsidRPr="00705BDB">
        <w:rPr>
          <w:rFonts w:ascii="Times New Roman" w:hAnsi="Times New Roman"/>
          <w:lang w:val="en-US"/>
        </w:rPr>
        <w:t>ds</w:t>
      </w:r>
      <w:r w:rsidR="00C664E1">
        <w:rPr>
          <w:rFonts w:ascii="Times New Roman" w:hAnsi="Times New Roman"/>
          <w:lang w:val="en-US"/>
        </w:rPr>
        <w:t>.</w:t>
      </w:r>
      <w:r w:rsidR="00C664E1" w:rsidRPr="00705BDB">
        <w:rPr>
          <w:rFonts w:ascii="Times New Roman" w:hAnsi="Times New Roman"/>
          <w:lang w:val="en-US"/>
        </w:rPr>
        <w:t>)</w:t>
      </w:r>
      <w:r w:rsidRPr="00705BDB">
        <w:rPr>
          <w:rFonts w:ascii="Times New Roman" w:hAnsi="Times New Roman"/>
          <w:lang w:val="en-US"/>
        </w:rPr>
        <w:t xml:space="preserve">. Volume 4, No. 3 – September. On-line Journal: </w:t>
      </w:r>
      <w:hyperlink r:id="rId7" w:history="1">
        <w:r w:rsidRPr="00705BDB">
          <w:rPr>
            <w:rStyle w:val="Hyperlink"/>
            <w:rFonts w:ascii="Times New Roman" w:hAnsi="Times New Roman"/>
            <w:lang w:val="en-US"/>
          </w:rPr>
          <w:t>www.qualitative-research.net/fqs/fqs-eng.htm</w:t>
        </w:r>
      </w:hyperlink>
      <w:r w:rsidRPr="00705BDB">
        <w:rPr>
          <w:rFonts w:ascii="Times New Roman" w:hAnsi="Times New Roman"/>
          <w:lang w:val="en-US"/>
        </w:rPr>
        <w:t xml:space="preserve"> 18 p</w:t>
      </w:r>
      <w:r w:rsidR="00B763EE">
        <w:rPr>
          <w:rFonts w:ascii="Times New Roman" w:hAnsi="Times New Roman"/>
          <w:lang w:val="en-US"/>
        </w:rPr>
        <w:t>p</w:t>
      </w:r>
      <w:r w:rsidRPr="00705BDB">
        <w:rPr>
          <w:rFonts w:ascii="Times New Roman" w:hAnsi="Times New Roman"/>
          <w:lang w:val="en-US"/>
        </w:rPr>
        <w:t>.</w:t>
      </w:r>
    </w:p>
    <w:p w14:paraId="45FC14A3" w14:textId="77777777" w:rsidR="00705BDB" w:rsidRDefault="00705BDB" w:rsidP="00D4528C">
      <w:pPr>
        <w:spacing w:line="276" w:lineRule="auto"/>
        <w:rPr>
          <w:rFonts w:ascii="Times New Roman" w:hAnsi="Times New Roman"/>
          <w:lang w:val="en-US"/>
        </w:rPr>
      </w:pPr>
    </w:p>
    <w:p w14:paraId="72B09D55" w14:textId="77777777" w:rsidR="00B028E4" w:rsidRDefault="00D831E9" w:rsidP="00D4528C">
      <w:pPr>
        <w:spacing w:line="276" w:lineRule="auto"/>
        <w:rPr>
          <w:rFonts w:ascii="Times New Roman" w:hAnsi="Times New Roman"/>
          <w:lang w:val="en-US"/>
        </w:rPr>
      </w:pPr>
      <w:r w:rsidRPr="00D831E9">
        <w:rPr>
          <w:rFonts w:ascii="Times New Roman" w:hAnsi="Times New Roman"/>
          <w:lang w:val="en-US"/>
        </w:rPr>
        <w:t>Andersen, L</w:t>
      </w:r>
      <w:r w:rsidR="00B763EE">
        <w:rPr>
          <w:rFonts w:ascii="Times New Roman" w:hAnsi="Times New Roman"/>
          <w:lang w:val="en-US"/>
        </w:rPr>
        <w:t>.</w:t>
      </w:r>
      <w:r w:rsidRPr="00D831E9">
        <w:rPr>
          <w:rFonts w:ascii="Times New Roman" w:hAnsi="Times New Roman"/>
          <w:lang w:val="en-US"/>
        </w:rPr>
        <w:t xml:space="preserve"> and</w:t>
      </w:r>
      <w:r w:rsidR="00B028E4" w:rsidRPr="00D831E9">
        <w:rPr>
          <w:rFonts w:ascii="Times New Roman" w:hAnsi="Times New Roman"/>
          <w:lang w:val="en-US"/>
        </w:rPr>
        <w:t xml:space="preserve"> Ahrenkiel, A</w:t>
      </w:r>
      <w:r w:rsidR="00B763EE">
        <w:rPr>
          <w:rFonts w:ascii="Times New Roman" w:hAnsi="Times New Roman"/>
          <w:lang w:val="en-US"/>
        </w:rPr>
        <w:t>.</w:t>
      </w:r>
      <w:r w:rsidR="00B028E4" w:rsidRPr="00D831E9">
        <w:rPr>
          <w:rFonts w:ascii="Times New Roman" w:hAnsi="Times New Roman"/>
          <w:lang w:val="en-US"/>
        </w:rPr>
        <w:t xml:space="preserve"> (2003). </w:t>
      </w:r>
      <w:r w:rsidR="00B028E4" w:rsidRPr="007658B8">
        <w:rPr>
          <w:rFonts w:ascii="Times New Roman" w:hAnsi="Times New Roman"/>
          <w:i/>
          <w:iCs/>
        </w:rPr>
        <w:t>Læringsrum i det sociale arbejde</w:t>
      </w:r>
      <w:r w:rsidR="00B028E4" w:rsidRPr="007658B8">
        <w:rPr>
          <w:rFonts w:ascii="Times New Roman" w:hAnsi="Times New Roman"/>
        </w:rPr>
        <w:t xml:space="preserve">. </w:t>
      </w:r>
      <w:r w:rsidR="00B028E4" w:rsidRPr="00B028E4">
        <w:rPr>
          <w:rFonts w:ascii="Times New Roman" w:hAnsi="Times New Roman"/>
          <w:lang w:val="en-US"/>
        </w:rPr>
        <w:t>[Learning arenas in social work]. AKF Forlaget</w:t>
      </w:r>
      <w:r w:rsidR="00B763EE">
        <w:rPr>
          <w:rFonts w:ascii="Times New Roman" w:hAnsi="Times New Roman"/>
          <w:lang w:val="en-US"/>
        </w:rPr>
        <w:t>.</w:t>
      </w:r>
    </w:p>
    <w:p w14:paraId="7C90CA33" w14:textId="77777777" w:rsidR="00B028E4" w:rsidRPr="00705BDB" w:rsidRDefault="00B028E4" w:rsidP="00D4528C">
      <w:pPr>
        <w:spacing w:line="276" w:lineRule="auto"/>
        <w:rPr>
          <w:rFonts w:ascii="Times New Roman" w:hAnsi="Times New Roman"/>
          <w:lang w:val="en-US"/>
        </w:rPr>
      </w:pPr>
    </w:p>
    <w:p w14:paraId="59A9FE56" w14:textId="11D040B4" w:rsidR="00C63792" w:rsidRPr="00246F20" w:rsidRDefault="00C63792" w:rsidP="00D4528C">
      <w:pPr>
        <w:spacing w:line="276" w:lineRule="auto"/>
        <w:rPr>
          <w:rFonts w:ascii="Times New Roman" w:hAnsi="Times New Roman"/>
          <w:lang w:val="en-US"/>
        </w:rPr>
      </w:pPr>
      <w:r w:rsidRPr="00246F20">
        <w:rPr>
          <w:rFonts w:ascii="Times New Roman" w:hAnsi="Times New Roman"/>
          <w:lang w:val="en-US"/>
        </w:rPr>
        <w:t>Bereswill,</w:t>
      </w:r>
      <w:r w:rsidR="00D40732">
        <w:rPr>
          <w:rFonts w:ascii="Times New Roman" w:hAnsi="Times New Roman"/>
          <w:lang w:val="en-US"/>
        </w:rPr>
        <w:t xml:space="preserve"> </w:t>
      </w:r>
      <w:r w:rsidRPr="00246F20">
        <w:rPr>
          <w:rFonts w:ascii="Times New Roman" w:hAnsi="Times New Roman"/>
          <w:lang w:val="en-US"/>
        </w:rPr>
        <w:t>M., Morgenroth,C., and Redman</w:t>
      </w:r>
      <w:r w:rsidR="00D40732">
        <w:rPr>
          <w:rFonts w:ascii="Times New Roman" w:hAnsi="Times New Roman"/>
          <w:lang w:val="en-US"/>
        </w:rPr>
        <w:t>, P.</w:t>
      </w:r>
      <w:r w:rsidRPr="00246F20">
        <w:rPr>
          <w:rFonts w:ascii="Times New Roman" w:hAnsi="Times New Roman"/>
          <w:lang w:val="en-US"/>
        </w:rPr>
        <w:t xml:space="preserve"> (2010)</w:t>
      </w:r>
      <w:r w:rsidR="00D40732">
        <w:rPr>
          <w:rFonts w:ascii="Times New Roman" w:hAnsi="Times New Roman"/>
          <w:lang w:val="en-US"/>
        </w:rPr>
        <w:t>.</w:t>
      </w:r>
      <w:r w:rsidRPr="00246F20">
        <w:rPr>
          <w:rFonts w:ascii="Times New Roman" w:hAnsi="Times New Roman"/>
          <w:lang w:val="en-US"/>
        </w:rPr>
        <w:t xml:space="preserve"> Alfred Lorenzer a</w:t>
      </w:r>
      <w:r w:rsidR="009A40E5">
        <w:rPr>
          <w:rFonts w:ascii="Times New Roman" w:hAnsi="Times New Roman"/>
          <w:lang w:val="en-US"/>
        </w:rPr>
        <w:t>nd the depth-hermeneutic method.</w:t>
      </w:r>
      <w:r w:rsidRPr="00246F20">
        <w:rPr>
          <w:rFonts w:ascii="Times New Roman" w:hAnsi="Times New Roman"/>
          <w:lang w:val="en-US"/>
        </w:rPr>
        <w:t xml:space="preserve"> </w:t>
      </w:r>
      <w:r w:rsidR="009A40E5">
        <w:rPr>
          <w:rFonts w:ascii="Times New Roman" w:hAnsi="Times New Roman"/>
          <w:lang w:val="en-US"/>
        </w:rPr>
        <w:t>I</w:t>
      </w:r>
      <w:r w:rsidRPr="00246F20">
        <w:rPr>
          <w:rFonts w:ascii="Times New Roman" w:hAnsi="Times New Roman"/>
          <w:lang w:val="en-US"/>
        </w:rPr>
        <w:t>n Psychoanalysis, Culture and Society, Palgrave, London</w:t>
      </w:r>
      <w:r w:rsidR="00D40732">
        <w:rPr>
          <w:rFonts w:ascii="Times New Roman" w:hAnsi="Times New Roman"/>
          <w:lang w:val="en-US"/>
        </w:rPr>
        <w:t>.</w:t>
      </w:r>
    </w:p>
    <w:p w14:paraId="698F142A" w14:textId="77777777" w:rsidR="00C63792" w:rsidRPr="00246F20" w:rsidRDefault="00C63792" w:rsidP="00D4528C">
      <w:pPr>
        <w:spacing w:line="276" w:lineRule="auto"/>
        <w:rPr>
          <w:rFonts w:ascii="Times New Roman" w:hAnsi="Times New Roman"/>
          <w:lang w:val="en-US"/>
        </w:rPr>
      </w:pPr>
    </w:p>
    <w:p w14:paraId="310570D1" w14:textId="77777777" w:rsidR="00C63792" w:rsidRPr="00246F20" w:rsidRDefault="00C63792" w:rsidP="00D4528C">
      <w:pPr>
        <w:spacing w:line="276" w:lineRule="auto"/>
        <w:rPr>
          <w:rFonts w:ascii="Times New Roman" w:hAnsi="Times New Roman"/>
          <w:lang w:val="en-US"/>
        </w:rPr>
      </w:pPr>
      <w:r w:rsidRPr="00246F20">
        <w:rPr>
          <w:rFonts w:ascii="Times New Roman" w:hAnsi="Times New Roman"/>
          <w:lang w:val="en-US"/>
        </w:rPr>
        <w:t>Chodorow,</w:t>
      </w:r>
      <w:r>
        <w:rPr>
          <w:rFonts w:ascii="Times New Roman" w:hAnsi="Times New Roman"/>
          <w:lang w:val="en-US"/>
        </w:rPr>
        <w:t xml:space="preserve"> </w:t>
      </w:r>
      <w:r w:rsidRPr="00246F20">
        <w:rPr>
          <w:rFonts w:ascii="Times New Roman" w:hAnsi="Times New Roman"/>
          <w:lang w:val="en-US"/>
        </w:rPr>
        <w:t>N.</w:t>
      </w:r>
      <w:r>
        <w:rPr>
          <w:rFonts w:ascii="Times New Roman" w:hAnsi="Times New Roman"/>
          <w:lang w:val="en-US"/>
        </w:rPr>
        <w:t xml:space="preserve"> </w:t>
      </w:r>
      <w:r w:rsidRPr="00246F20">
        <w:rPr>
          <w:rFonts w:ascii="Times New Roman" w:hAnsi="Times New Roman"/>
          <w:lang w:val="en-US"/>
        </w:rPr>
        <w:t>(1999)</w:t>
      </w:r>
      <w:r w:rsidR="00D40732">
        <w:rPr>
          <w:rFonts w:ascii="Times New Roman" w:hAnsi="Times New Roman"/>
          <w:lang w:val="en-US"/>
        </w:rPr>
        <w:t>.</w:t>
      </w:r>
      <w:r w:rsidRPr="00246F20">
        <w:rPr>
          <w:rFonts w:ascii="Times New Roman" w:hAnsi="Times New Roman"/>
          <w:lang w:val="en-US"/>
        </w:rPr>
        <w:t xml:space="preserve"> </w:t>
      </w:r>
      <w:r w:rsidRPr="00246F20">
        <w:rPr>
          <w:rFonts w:ascii="Times New Roman" w:hAnsi="Times New Roman"/>
          <w:i/>
          <w:lang w:val="en-US"/>
        </w:rPr>
        <w:t xml:space="preserve">The Power of Feelings, </w:t>
      </w:r>
      <w:r w:rsidRPr="00246F20">
        <w:rPr>
          <w:rFonts w:ascii="Times New Roman" w:hAnsi="Times New Roman"/>
          <w:lang w:val="en-US"/>
        </w:rPr>
        <w:t>Yale University Press, New Haven and London</w:t>
      </w:r>
      <w:r w:rsidR="00D40732">
        <w:rPr>
          <w:rFonts w:ascii="Times New Roman" w:hAnsi="Times New Roman"/>
          <w:lang w:val="en-US"/>
        </w:rPr>
        <w:t>.</w:t>
      </w:r>
    </w:p>
    <w:p w14:paraId="38C5C86F" w14:textId="77777777" w:rsidR="00C63792" w:rsidRPr="00246F20" w:rsidRDefault="00C63792" w:rsidP="00D4528C">
      <w:pPr>
        <w:spacing w:line="276" w:lineRule="auto"/>
        <w:rPr>
          <w:rFonts w:ascii="Times New Roman" w:hAnsi="Times New Roman"/>
          <w:lang w:val="en-US"/>
        </w:rPr>
      </w:pPr>
    </w:p>
    <w:p w14:paraId="16A7213E" w14:textId="77777777" w:rsidR="00C63792" w:rsidRPr="00246F20" w:rsidRDefault="00C63792" w:rsidP="00D4528C">
      <w:pPr>
        <w:spacing w:line="276" w:lineRule="auto"/>
        <w:rPr>
          <w:rFonts w:ascii="Times New Roman" w:hAnsi="Times New Roman"/>
          <w:lang w:val="en-US"/>
        </w:rPr>
      </w:pPr>
      <w:r w:rsidRPr="00246F20">
        <w:rPr>
          <w:rFonts w:ascii="Times New Roman" w:hAnsi="Times New Roman"/>
          <w:lang w:val="en-US"/>
        </w:rPr>
        <w:t>Christensen, K.</w:t>
      </w:r>
      <w:r>
        <w:rPr>
          <w:rFonts w:ascii="Times New Roman" w:hAnsi="Times New Roman"/>
          <w:lang w:val="en-US"/>
        </w:rPr>
        <w:t xml:space="preserve"> </w:t>
      </w:r>
      <w:r w:rsidRPr="00246F20">
        <w:rPr>
          <w:rFonts w:ascii="Times New Roman" w:hAnsi="Times New Roman"/>
          <w:lang w:val="en-US"/>
        </w:rPr>
        <w:t>(2008)</w:t>
      </w:r>
      <w:r w:rsidR="00D40732">
        <w:rPr>
          <w:rFonts w:ascii="Times New Roman" w:hAnsi="Times New Roman"/>
          <w:lang w:val="en-US"/>
        </w:rPr>
        <w:t>.</w:t>
      </w:r>
      <w:r w:rsidRPr="00246F20">
        <w:rPr>
          <w:rFonts w:ascii="Times New Roman" w:hAnsi="Times New Roman"/>
          <w:lang w:val="en-US"/>
        </w:rPr>
        <w:t xml:space="preserve"> Social Capital in Public Home Care Services, </w:t>
      </w:r>
      <w:r w:rsidR="00D40732">
        <w:rPr>
          <w:rFonts w:ascii="Times New Roman" w:hAnsi="Times New Roman"/>
          <w:lang w:val="en-US"/>
        </w:rPr>
        <w:t>I</w:t>
      </w:r>
      <w:r w:rsidRPr="00246F20">
        <w:rPr>
          <w:rFonts w:ascii="Times New Roman" w:hAnsi="Times New Roman"/>
          <w:lang w:val="en-US"/>
        </w:rPr>
        <w:t xml:space="preserve">n: Wrede et </w:t>
      </w:r>
      <w:r w:rsidR="00D40732">
        <w:rPr>
          <w:rFonts w:ascii="Times New Roman" w:hAnsi="Times New Roman"/>
          <w:lang w:val="en-US"/>
        </w:rPr>
        <w:t>a</w:t>
      </w:r>
      <w:r w:rsidRPr="00246F20">
        <w:rPr>
          <w:rFonts w:ascii="Times New Roman" w:hAnsi="Times New Roman"/>
          <w:lang w:val="en-US"/>
        </w:rPr>
        <w:t>l. (ed</w:t>
      </w:r>
      <w:r w:rsidR="00D40732">
        <w:rPr>
          <w:rFonts w:ascii="Times New Roman" w:hAnsi="Times New Roman"/>
          <w:lang w:val="en-US"/>
        </w:rPr>
        <w:t>s</w:t>
      </w:r>
      <w:r w:rsidRPr="00246F20">
        <w:rPr>
          <w:rFonts w:ascii="Times New Roman" w:hAnsi="Times New Roman"/>
          <w:lang w:val="en-US"/>
        </w:rPr>
        <w:t>.)</w:t>
      </w:r>
      <w:r w:rsidR="00D40732">
        <w:rPr>
          <w:rFonts w:ascii="Times New Roman" w:hAnsi="Times New Roman"/>
          <w:lang w:val="en-US"/>
        </w:rPr>
        <w:t>,</w:t>
      </w:r>
      <w:r w:rsidRPr="00246F20">
        <w:rPr>
          <w:rFonts w:ascii="Times New Roman" w:hAnsi="Times New Roman"/>
          <w:lang w:val="en-US"/>
        </w:rPr>
        <w:t xml:space="preserve"> </w:t>
      </w:r>
      <w:r w:rsidRPr="00246F20">
        <w:rPr>
          <w:rFonts w:ascii="Times New Roman" w:hAnsi="Times New Roman"/>
          <w:i/>
          <w:lang w:val="en-US"/>
        </w:rPr>
        <w:t>Care Work in Crisis</w:t>
      </w:r>
      <w:r w:rsidR="00D40732">
        <w:rPr>
          <w:rFonts w:ascii="Times New Roman" w:hAnsi="Times New Roman"/>
          <w:i/>
          <w:lang w:val="en-US"/>
        </w:rPr>
        <w:t xml:space="preserve"> </w:t>
      </w:r>
      <w:r w:rsidRPr="00246F20">
        <w:rPr>
          <w:rFonts w:ascii="Times New Roman" w:hAnsi="Times New Roman"/>
          <w:i/>
          <w:lang w:val="en-US"/>
        </w:rPr>
        <w:t>- Reclaiming the Nordic Ethos of Care</w:t>
      </w:r>
      <w:r w:rsidRPr="00246F20">
        <w:rPr>
          <w:rFonts w:ascii="Times New Roman" w:hAnsi="Times New Roman"/>
          <w:lang w:val="en-US"/>
        </w:rPr>
        <w:t>, Lund, Studentlitteratur.</w:t>
      </w:r>
    </w:p>
    <w:p w14:paraId="24B315FA" w14:textId="77777777" w:rsidR="00C63792" w:rsidRDefault="00C63792" w:rsidP="00D4528C">
      <w:pPr>
        <w:spacing w:line="276" w:lineRule="auto"/>
        <w:rPr>
          <w:rFonts w:ascii="Times New Roman" w:hAnsi="Times New Roman"/>
          <w:lang w:val="en-US"/>
        </w:rPr>
      </w:pPr>
    </w:p>
    <w:p w14:paraId="055ED21E" w14:textId="77777777" w:rsidR="00C63792" w:rsidRPr="00246F20" w:rsidRDefault="00C63792" w:rsidP="00D4528C">
      <w:pPr>
        <w:spacing w:line="276" w:lineRule="auto"/>
        <w:rPr>
          <w:rFonts w:ascii="Times New Roman" w:hAnsi="Times New Roman"/>
          <w:lang w:val="en-US"/>
        </w:rPr>
      </w:pPr>
      <w:r w:rsidRPr="00246F20">
        <w:rPr>
          <w:rFonts w:ascii="Times New Roman" w:hAnsi="Times New Roman"/>
          <w:lang w:val="en-US"/>
        </w:rPr>
        <w:lastRenderedPageBreak/>
        <w:t>Collie, A.</w:t>
      </w:r>
      <w:r>
        <w:rPr>
          <w:rFonts w:ascii="Times New Roman" w:hAnsi="Times New Roman"/>
          <w:lang w:val="en-US"/>
        </w:rPr>
        <w:t xml:space="preserve"> </w:t>
      </w:r>
      <w:r w:rsidRPr="00246F20">
        <w:rPr>
          <w:rFonts w:ascii="Times New Roman" w:hAnsi="Times New Roman"/>
          <w:lang w:val="en-US"/>
        </w:rPr>
        <w:t>(2008)</w:t>
      </w:r>
      <w:r w:rsidR="00D40732">
        <w:rPr>
          <w:rFonts w:ascii="Times New Roman" w:hAnsi="Times New Roman"/>
          <w:lang w:val="en-US"/>
        </w:rPr>
        <w:t>.</w:t>
      </w:r>
      <w:r w:rsidRPr="00246F20">
        <w:rPr>
          <w:rFonts w:ascii="Times New Roman" w:hAnsi="Times New Roman"/>
          <w:lang w:val="en-US"/>
        </w:rPr>
        <w:t xml:space="preserve"> Consciously working at the unconscious level: </w:t>
      </w:r>
      <w:r w:rsidR="00D40732">
        <w:rPr>
          <w:rFonts w:ascii="Times New Roman" w:hAnsi="Times New Roman"/>
          <w:lang w:val="en-US"/>
        </w:rPr>
        <w:t>P</w:t>
      </w:r>
      <w:r w:rsidRPr="00246F20">
        <w:rPr>
          <w:rFonts w:ascii="Times New Roman" w:hAnsi="Times New Roman"/>
          <w:lang w:val="en-US"/>
        </w:rPr>
        <w:t xml:space="preserve">sychodynamic theory in action in a training environment, </w:t>
      </w:r>
      <w:r w:rsidR="00D40732">
        <w:rPr>
          <w:rFonts w:ascii="Times New Roman" w:hAnsi="Times New Roman"/>
          <w:lang w:val="en-US"/>
        </w:rPr>
        <w:t>I</w:t>
      </w:r>
      <w:r w:rsidRPr="00246F20">
        <w:rPr>
          <w:rFonts w:ascii="Times New Roman" w:hAnsi="Times New Roman"/>
          <w:lang w:val="en-US"/>
        </w:rPr>
        <w:t xml:space="preserve">n </w:t>
      </w:r>
      <w:r w:rsidRPr="00246F20">
        <w:rPr>
          <w:rFonts w:ascii="Times New Roman" w:hAnsi="Times New Roman"/>
          <w:i/>
          <w:lang w:val="en-US"/>
        </w:rPr>
        <w:t xml:space="preserve">Journal of Social Work Practice, </w:t>
      </w:r>
      <w:r w:rsidRPr="00246F20">
        <w:rPr>
          <w:rFonts w:ascii="Times New Roman" w:hAnsi="Times New Roman"/>
          <w:lang w:val="en-US"/>
        </w:rPr>
        <w:t>vol. 22, no. 3, 2008,  Routledge, London</w:t>
      </w:r>
      <w:r w:rsidR="00D40732">
        <w:rPr>
          <w:rFonts w:ascii="Times New Roman" w:hAnsi="Times New Roman"/>
          <w:lang w:val="en-US"/>
        </w:rPr>
        <w:t>.</w:t>
      </w:r>
    </w:p>
    <w:p w14:paraId="21AF8884" w14:textId="77777777" w:rsidR="00C63792" w:rsidRPr="00246F20" w:rsidRDefault="00C63792" w:rsidP="00D4528C">
      <w:pPr>
        <w:spacing w:line="276" w:lineRule="auto"/>
        <w:rPr>
          <w:rFonts w:ascii="Times New Roman" w:hAnsi="Times New Roman"/>
          <w:lang w:val="en-US"/>
        </w:rPr>
      </w:pPr>
    </w:p>
    <w:p w14:paraId="6614EB98" w14:textId="77777777" w:rsidR="00C63792" w:rsidRPr="00246F20" w:rsidRDefault="00C63792" w:rsidP="00D4528C">
      <w:pPr>
        <w:spacing w:line="276" w:lineRule="auto"/>
        <w:rPr>
          <w:rFonts w:ascii="Times New Roman" w:hAnsi="Times New Roman"/>
          <w:lang w:val="en-US"/>
        </w:rPr>
      </w:pPr>
      <w:r w:rsidRPr="00246F20">
        <w:rPr>
          <w:rFonts w:ascii="Times New Roman" w:hAnsi="Times New Roman"/>
          <w:lang w:val="en-US"/>
        </w:rPr>
        <w:t>Conell, R.</w:t>
      </w:r>
      <w:r>
        <w:rPr>
          <w:rFonts w:ascii="Times New Roman" w:hAnsi="Times New Roman"/>
          <w:lang w:val="en-US"/>
        </w:rPr>
        <w:t xml:space="preserve"> </w:t>
      </w:r>
      <w:r w:rsidRPr="00246F20">
        <w:rPr>
          <w:rFonts w:ascii="Times New Roman" w:hAnsi="Times New Roman"/>
          <w:lang w:val="en-US"/>
        </w:rPr>
        <w:t>(2006)</w:t>
      </w:r>
      <w:r w:rsidR="00D40732">
        <w:rPr>
          <w:rFonts w:ascii="Times New Roman" w:hAnsi="Times New Roman"/>
          <w:lang w:val="en-US"/>
        </w:rPr>
        <w:t>.</w:t>
      </w:r>
      <w:r w:rsidRPr="00246F20">
        <w:rPr>
          <w:rFonts w:ascii="Times New Roman" w:hAnsi="Times New Roman"/>
          <w:lang w:val="en-US"/>
        </w:rPr>
        <w:t xml:space="preserve"> The Experience of Gender Change in Public Sector Organizations, </w:t>
      </w:r>
      <w:r w:rsidR="00F26D62">
        <w:rPr>
          <w:rFonts w:ascii="Times New Roman" w:hAnsi="Times New Roman"/>
          <w:lang w:val="en-US"/>
        </w:rPr>
        <w:t>I</w:t>
      </w:r>
      <w:r w:rsidRPr="00246F20">
        <w:rPr>
          <w:rFonts w:ascii="Times New Roman" w:hAnsi="Times New Roman"/>
          <w:lang w:val="en-US"/>
        </w:rPr>
        <w:t>n:</w:t>
      </w:r>
      <w:r w:rsidR="00F26D62">
        <w:rPr>
          <w:rFonts w:ascii="Times New Roman" w:hAnsi="Times New Roman"/>
          <w:lang w:val="en-US"/>
        </w:rPr>
        <w:t xml:space="preserve"> </w:t>
      </w:r>
      <w:r w:rsidRPr="00246F20">
        <w:rPr>
          <w:rFonts w:ascii="Times New Roman" w:hAnsi="Times New Roman"/>
          <w:i/>
          <w:lang w:val="en-US"/>
        </w:rPr>
        <w:t xml:space="preserve">Gender, Work and </w:t>
      </w:r>
      <w:r w:rsidR="00F26D62">
        <w:rPr>
          <w:rFonts w:ascii="Times New Roman" w:hAnsi="Times New Roman"/>
          <w:i/>
          <w:lang w:val="en-US"/>
        </w:rPr>
        <w:t>O</w:t>
      </w:r>
      <w:r w:rsidRPr="00246F20">
        <w:rPr>
          <w:rFonts w:ascii="Times New Roman" w:hAnsi="Times New Roman"/>
          <w:i/>
          <w:lang w:val="en-US"/>
        </w:rPr>
        <w:t>rganization</w:t>
      </w:r>
      <w:r w:rsidRPr="00246F20">
        <w:rPr>
          <w:rFonts w:ascii="Times New Roman" w:hAnsi="Times New Roman"/>
          <w:lang w:val="en-US"/>
        </w:rPr>
        <w:t xml:space="preserve">, </w:t>
      </w:r>
      <w:r w:rsidR="00F26D62">
        <w:rPr>
          <w:rFonts w:ascii="Times New Roman" w:hAnsi="Times New Roman"/>
          <w:lang w:val="en-US"/>
        </w:rPr>
        <w:t>V</w:t>
      </w:r>
      <w:r w:rsidRPr="00246F20">
        <w:rPr>
          <w:rFonts w:ascii="Times New Roman" w:hAnsi="Times New Roman"/>
          <w:lang w:val="en-US"/>
        </w:rPr>
        <w:t>ol. 13</w:t>
      </w:r>
      <w:r w:rsidR="00F26D62">
        <w:rPr>
          <w:rFonts w:ascii="Times New Roman" w:hAnsi="Times New Roman"/>
          <w:lang w:val="en-US"/>
        </w:rPr>
        <w:t>,</w:t>
      </w:r>
      <w:r w:rsidRPr="00246F20">
        <w:rPr>
          <w:rFonts w:ascii="Times New Roman" w:hAnsi="Times New Roman"/>
          <w:lang w:val="en-US"/>
        </w:rPr>
        <w:t xml:space="preserve"> No.5, Blackwell Publishing Ltd.</w:t>
      </w:r>
    </w:p>
    <w:p w14:paraId="4B9F1689" w14:textId="77777777" w:rsidR="00C63792" w:rsidRPr="00246F20" w:rsidRDefault="00C63792" w:rsidP="00D4528C">
      <w:pPr>
        <w:spacing w:line="276" w:lineRule="auto"/>
        <w:rPr>
          <w:rFonts w:ascii="Times New Roman" w:hAnsi="Times New Roman"/>
          <w:lang w:val="en-US"/>
        </w:rPr>
      </w:pPr>
    </w:p>
    <w:p w14:paraId="31306A53" w14:textId="77777777" w:rsidR="00C63792" w:rsidRPr="00246F20" w:rsidRDefault="00C63792" w:rsidP="00D4528C">
      <w:pPr>
        <w:spacing w:line="276" w:lineRule="auto"/>
        <w:rPr>
          <w:rFonts w:ascii="Times New Roman" w:hAnsi="Times New Roman"/>
        </w:rPr>
      </w:pPr>
      <w:r w:rsidRPr="00246F20">
        <w:rPr>
          <w:rFonts w:ascii="Times New Roman" w:hAnsi="Times New Roman"/>
          <w:lang w:val="en-GB"/>
        </w:rPr>
        <w:t>Dahl, H.M. (2004)</w:t>
      </w:r>
      <w:r w:rsidR="00F26D62">
        <w:rPr>
          <w:rFonts w:ascii="Times New Roman" w:hAnsi="Times New Roman"/>
          <w:lang w:val="en-GB"/>
        </w:rPr>
        <w:t>.</w:t>
      </w:r>
      <w:r w:rsidRPr="00246F20">
        <w:rPr>
          <w:rFonts w:ascii="Times New Roman" w:hAnsi="Times New Roman"/>
          <w:lang w:val="en-GB"/>
        </w:rPr>
        <w:t xml:space="preserve"> A changing ideal of care in Denmark: </w:t>
      </w:r>
      <w:r w:rsidR="00F26D62">
        <w:rPr>
          <w:rFonts w:ascii="Times New Roman" w:hAnsi="Times New Roman"/>
          <w:lang w:val="en-GB"/>
        </w:rPr>
        <w:t>A</w:t>
      </w:r>
      <w:r w:rsidRPr="00246F20">
        <w:rPr>
          <w:rFonts w:ascii="Times New Roman" w:hAnsi="Times New Roman"/>
          <w:lang w:val="en-GB"/>
        </w:rPr>
        <w:t xml:space="preserve"> different form of retrenchment? In H. M. Dahl &amp; T. R. Eriksen (</w:t>
      </w:r>
      <w:r w:rsidR="00F26D62">
        <w:rPr>
          <w:rFonts w:ascii="Times New Roman" w:hAnsi="Times New Roman"/>
          <w:lang w:val="en-GB"/>
        </w:rPr>
        <w:t>e</w:t>
      </w:r>
      <w:r w:rsidRPr="00246F20">
        <w:rPr>
          <w:rFonts w:ascii="Times New Roman" w:hAnsi="Times New Roman"/>
          <w:lang w:val="en-GB"/>
        </w:rPr>
        <w:t>ds</w:t>
      </w:r>
      <w:r w:rsidR="00F26D62">
        <w:rPr>
          <w:rFonts w:ascii="Times New Roman" w:hAnsi="Times New Roman"/>
          <w:lang w:val="en-GB"/>
        </w:rPr>
        <w:t>.</w:t>
      </w:r>
      <w:r w:rsidRPr="00246F20">
        <w:rPr>
          <w:rFonts w:ascii="Times New Roman" w:hAnsi="Times New Roman"/>
          <w:lang w:val="en-GB"/>
        </w:rPr>
        <w:t>),</w:t>
      </w:r>
      <w:r w:rsidRPr="00246F20">
        <w:rPr>
          <w:rFonts w:ascii="Times New Roman" w:hAnsi="Times New Roman"/>
          <w:i/>
          <w:iCs/>
          <w:lang w:val="en-GB"/>
        </w:rPr>
        <w:t xml:space="preserve"> Dilemmas of Care in the Nordic Welfare State, Continuity and Change</w:t>
      </w:r>
      <w:r w:rsidRPr="00246F20">
        <w:rPr>
          <w:rFonts w:ascii="Times New Roman" w:hAnsi="Times New Roman"/>
          <w:lang w:val="en-GB"/>
        </w:rPr>
        <w:t xml:space="preserve"> (pp. 47-61).</w:t>
      </w:r>
      <w:r w:rsidRPr="00246F20">
        <w:rPr>
          <w:rFonts w:ascii="Times New Roman" w:hAnsi="Times New Roman"/>
          <w:i/>
          <w:iCs/>
          <w:lang w:val="en-GB"/>
        </w:rPr>
        <w:t xml:space="preserve"> </w:t>
      </w:r>
      <w:r w:rsidRPr="00246F20">
        <w:rPr>
          <w:rFonts w:ascii="Times New Roman" w:hAnsi="Times New Roman"/>
        </w:rPr>
        <w:t xml:space="preserve">Aldershot: Ashgate. </w:t>
      </w:r>
    </w:p>
    <w:p w14:paraId="296BC2DA" w14:textId="77777777" w:rsidR="00C63792" w:rsidRDefault="00C63792" w:rsidP="00D4528C">
      <w:pPr>
        <w:spacing w:line="276" w:lineRule="auto"/>
        <w:rPr>
          <w:rFonts w:ascii="Times New Roman" w:hAnsi="Times New Roman"/>
        </w:rPr>
      </w:pPr>
    </w:p>
    <w:p w14:paraId="261EF0BA" w14:textId="77777777" w:rsidR="00C63792" w:rsidRPr="00246F20" w:rsidRDefault="00C63792" w:rsidP="00D4528C">
      <w:pPr>
        <w:spacing w:line="276" w:lineRule="auto"/>
        <w:rPr>
          <w:rFonts w:ascii="Times New Roman" w:hAnsi="Times New Roman"/>
        </w:rPr>
      </w:pPr>
      <w:r w:rsidRPr="00246F20">
        <w:rPr>
          <w:rFonts w:ascii="Times New Roman" w:hAnsi="Times New Roman"/>
        </w:rPr>
        <w:t>Damkjær, S. (1998)</w:t>
      </w:r>
      <w:r w:rsidR="00F26D62">
        <w:rPr>
          <w:rFonts w:ascii="Times New Roman" w:hAnsi="Times New Roman"/>
        </w:rPr>
        <w:t>.</w:t>
      </w:r>
      <w:r w:rsidRPr="00246F20">
        <w:rPr>
          <w:rFonts w:ascii="Times New Roman" w:hAnsi="Times New Roman"/>
        </w:rPr>
        <w:t xml:space="preserve"> Patient og sygeplejerske</w:t>
      </w:r>
      <w:r w:rsidR="00F26D62">
        <w:rPr>
          <w:rFonts w:ascii="Times New Roman" w:hAnsi="Times New Roman"/>
        </w:rPr>
        <w:t xml:space="preserve"> </w:t>
      </w:r>
      <w:r w:rsidRPr="00246F20">
        <w:rPr>
          <w:rFonts w:ascii="Times New Roman" w:hAnsi="Times New Roman"/>
        </w:rPr>
        <w:t xml:space="preserve">- et møde mellem kroppe, </w:t>
      </w:r>
      <w:r w:rsidR="00F26D62">
        <w:rPr>
          <w:rFonts w:ascii="Times New Roman" w:hAnsi="Times New Roman"/>
        </w:rPr>
        <w:t>I</w:t>
      </w:r>
      <w:r w:rsidRPr="00246F20">
        <w:rPr>
          <w:rFonts w:ascii="Times New Roman" w:hAnsi="Times New Roman"/>
        </w:rPr>
        <w:t xml:space="preserve">n </w:t>
      </w:r>
      <w:r w:rsidR="0045146B">
        <w:rPr>
          <w:rFonts w:ascii="Times New Roman" w:hAnsi="Times New Roman"/>
        </w:rPr>
        <w:t xml:space="preserve">K. </w:t>
      </w:r>
      <w:r w:rsidRPr="00246F20">
        <w:rPr>
          <w:rFonts w:ascii="Times New Roman" w:hAnsi="Times New Roman"/>
        </w:rPr>
        <w:t>Hansen (ed.)</w:t>
      </w:r>
      <w:r w:rsidR="00F26D62">
        <w:rPr>
          <w:rFonts w:ascii="Times New Roman" w:hAnsi="Times New Roman"/>
        </w:rPr>
        <w:t>,</w:t>
      </w:r>
      <w:r w:rsidRPr="00246F20">
        <w:rPr>
          <w:rFonts w:ascii="Times New Roman" w:hAnsi="Times New Roman"/>
        </w:rPr>
        <w:t xml:space="preserve"> </w:t>
      </w:r>
      <w:r w:rsidRPr="00246F20">
        <w:rPr>
          <w:rFonts w:ascii="Times New Roman" w:hAnsi="Times New Roman"/>
          <w:i/>
        </w:rPr>
        <w:t>Omsorg, krop og død</w:t>
      </w:r>
      <w:r w:rsidRPr="00246F20">
        <w:rPr>
          <w:rFonts w:ascii="Times New Roman" w:hAnsi="Times New Roman"/>
        </w:rPr>
        <w:t>, Gyldendal, København</w:t>
      </w:r>
      <w:r w:rsidR="00F26D62">
        <w:rPr>
          <w:rFonts w:ascii="Times New Roman" w:hAnsi="Times New Roman"/>
        </w:rPr>
        <w:t>.</w:t>
      </w:r>
    </w:p>
    <w:p w14:paraId="0C05C6A5" w14:textId="77777777" w:rsidR="00C63792" w:rsidRDefault="00C63792" w:rsidP="00D4528C">
      <w:pPr>
        <w:spacing w:line="276" w:lineRule="auto"/>
        <w:rPr>
          <w:rFonts w:ascii="Times New Roman" w:hAnsi="Times New Roman"/>
        </w:rPr>
      </w:pPr>
    </w:p>
    <w:p w14:paraId="54A26ED3" w14:textId="77777777" w:rsidR="00C63792" w:rsidRPr="00246F20" w:rsidRDefault="00C63792" w:rsidP="00D4528C">
      <w:pPr>
        <w:spacing w:line="276" w:lineRule="auto"/>
        <w:rPr>
          <w:rFonts w:ascii="Times New Roman" w:hAnsi="Times New Roman"/>
          <w:lang w:val="en-US"/>
        </w:rPr>
      </w:pPr>
      <w:r w:rsidRPr="00246F20">
        <w:rPr>
          <w:rFonts w:ascii="Times New Roman" w:hAnsi="Times New Roman"/>
          <w:lang w:val="sv-SE"/>
        </w:rPr>
        <w:t>Dybbroe, B. (2008</w:t>
      </w:r>
      <w:r>
        <w:rPr>
          <w:rFonts w:ascii="Times New Roman" w:hAnsi="Times New Roman"/>
          <w:lang w:val="sv-SE"/>
        </w:rPr>
        <w:t xml:space="preserve"> A</w:t>
      </w:r>
      <w:r w:rsidRPr="00246F20">
        <w:rPr>
          <w:rFonts w:ascii="Times New Roman" w:hAnsi="Times New Roman"/>
          <w:lang w:val="sv-SE"/>
        </w:rPr>
        <w:t>)</w:t>
      </w:r>
      <w:r w:rsidR="00F26D62">
        <w:rPr>
          <w:rFonts w:ascii="Times New Roman" w:hAnsi="Times New Roman"/>
          <w:lang w:val="sv-SE"/>
        </w:rPr>
        <w:t>.</w:t>
      </w:r>
      <w:r w:rsidRPr="00246F20">
        <w:rPr>
          <w:rFonts w:ascii="Times New Roman" w:hAnsi="Times New Roman"/>
          <w:lang w:val="sv-SE"/>
        </w:rPr>
        <w:t xml:space="preserve"> A Crisis of Learning, Professional Knowledge and Welfare in Care, </w:t>
      </w:r>
      <w:r w:rsidR="00F26D62">
        <w:rPr>
          <w:rFonts w:ascii="Times New Roman" w:hAnsi="Times New Roman"/>
          <w:lang w:val="sv-SE"/>
        </w:rPr>
        <w:t>I</w:t>
      </w:r>
      <w:r w:rsidRPr="00246F20">
        <w:rPr>
          <w:rFonts w:ascii="Times New Roman" w:hAnsi="Times New Roman"/>
          <w:lang w:val="sv-SE"/>
        </w:rPr>
        <w:t>n Wrede et</w:t>
      </w:r>
      <w:r w:rsidR="00F26D62">
        <w:rPr>
          <w:rFonts w:ascii="Times New Roman" w:hAnsi="Times New Roman"/>
          <w:lang w:val="sv-SE"/>
        </w:rPr>
        <w:t xml:space="preserve"> </w:t>
      </w:r>
      <w:r w:rsidRPr="00246F20">
        <w:rPr>
          <w:rFonts w:ascii="Times New Roman" w:hAnsi="Times New Roman"/>
          <w:lang w:val="sv-SE"/>
        </w:rPr>
        <w:t>al.</w:t>
      </w:r>
      <w:r w:rsidR="00F26D62">
        <w:rPr>
          <w:rFonts w:ascii="Times New Roman" w:hAnsi="Times New Roman"/>
          <w:lang w:val="sv-SE"/>
        </w:rPr>
        <w:t>,</w:t>
      </w:r>
      <w:r w:rsidRPr="00246F20">
        <w:rPr>
          <w:rFonts w:ascii="Times New Roman" w:hAnsi="Times New Roman"/>
          <w:lang w:val="sv-SE"/>
        </w:rPr>
        <w:t xml:space="preserve"> (ed</w:t>
      </w:r>
      <w:r w:rsidR="00F26D62">
        <w:rPr>
          <w:rFonts w:ascii="Times New Roman" w:hAnsi="Times New Roman"/>
          <w:lang w:val="sv-SE"/>
        </w:rPr>
        <w:t>s</w:t>
      </w:r>
      <w:r w:rsidRPr="00246F20">
        <w:rPr>
          <w:rFonts w:ascii="Times New Roman" w:hAnsi="Times New Roman"/>
          <w:lang w:val="sv-SE"/>
        </w:rPr>
        <w:t>.)</w:t>
      </w:r>
      <w:r w:rsidR="00F26D62">
        <w:rPr>
          <w:rFonts w:ascii="Times New Roman" w:hAnsi="Times New Roman"/>
          <w:lang w:val="sv-SE"/>
        </w:rPr>
        <w:t>,</w:t>
      </w:r>
      <w:r w:rsidRPr="00246F20">
        <w:rPr>
          <w:rFonts w:ascii="Times New Roman" w:hAnsi="Times New Roman"/>
          <w:i/>
          <w:lang w:val="sv-SE"/>
        </w:rPr>
        <w:t xml:space="preserve"> </w:t>
      </w:r>
      <w:r w:rsidRPr="00246F20">
        <w:rPr>
          <w:rFonts w:ascii="Times New Roman" w:hAnsi="Times New Roman"/>
          <w:i/>
          <w:lang w:val="en-US"/>
        </w:rPr>
        <w:t>Care Work in Crisis. Reclaiming the Nordic Ethos of Care</w:t>
      </w:r>
      <w:r w:rsidRPr="00246F20">
        <w:rPr>
          <w:rFonts w:ascii="Times New Roman" w:hAnsi="Times New Roman"/>
          <w:lang w:val="en-US"/>
        </w:rPr>
        <w:t>, Studentlitteratur, Malmø</w:t>
      </w:r>
      <w:r w:rsidR="00F26D62">
        <w:rPr>
          <w:rFonts w:ascii="Times New Roman" w:hAnsi="Times New Roman"/>
          <w:lang w:val="en-US"/>
        </w:rPr>
        <w:t>.</w:t>
      </w:r>
    </w:p>
    <w:p w14:paraId="7682680B" w14:textId="77777777" w:rsidR="00C63792" w:rsidRPr="00246F20" w:rsidRDefault="00C63792" w:rsidP="00D4528C">
      <w:pPr>
        <w:spacing w:line="276" w:lineRule="auto"/>
        <w:rPr>
          <w:rFonts w:ascii="Times New Roman" w:hAnsi="Times New Roman"/>
          <w:lang w:val="en-US"/>
        </w:rPr>
      </w:pPr>
    </w:p>
    <w:p w14:paraId="03DE7492" w14:textId="77777777" w:rsidR="00C63792" w:rsidRDefault="00C63792" w:rsidP="00D4528C">
      <w:pPr>
        <w:spacing w:line="276" w:lineRule="auto"/>
        <w:rPr>
          <w:rFonts w:ascii="Times New Roman" w:hAnsi="Times New Roman"/>
          <w:lang w:val="en-US"/>
        </w:rPr>
      </w:pPr>
      <w:r w:rsidRPr="00246F20">
        <w:rPr>
          <w:rFonts w:ascii="Times New Roman" w:hAnsi="Times New Roman"/>
          <w:lang w:val="en-US"/>
        </w:rPr>
        <w:t>Dybbroe, B.</w:t>
      </w:r>
      <w:r w:rsidR="00F26D62">
        <w:rPr>
          <w:rFonts w:ascii="Times New Roman" w:hAnsi="Times New Roman"/>
          <w:lang w:val="en-US"/>
        </w:rPr>
        <w:t xml:space="preserve"> </w:t>
      </w:r>
      <w:r w:rsidRPr="00246F20">
        <w:rPr>
          <w:rFonts w:ascii="Times New Roman" w:hAnsi="Times New Roman"/>
          <w:lang w:val="en-US"/>
        </w:rPr>
        <w:t>(2008</w:t>
      </w:r>
      <w:r>
        <w:rPr>
          <w:rFonts w:ascii="Times New Roman" w:hAnsi="Times New Roman"/>
          <w:lang w:val="en-US"/>
        </w:rPr>
        <w:t xml:space="preserve"> B</w:t>
      </w:r>
      <w:r w:rsidRPr="00246F20">
        <w:rPr>
          <w:rFonts w:ascii="Times New Roman" w:hAnsi="Times New Roman"/>
          <w:lang w:val="en-US"/>
        </w:rPr>
        <w:t>)</w:t>
      </w:r>
      <w:r w:rsidR="00F26D62">
        <w:rPr>
          <w:rFonts w:ascii="Times New Roman" w:hAnsi="Times New Roman"/>
          <w:lang w:val="en-US"/>
        </w:rPr>
        <w:t>.</w:t>
      </w:r>
      <w:r w:rsidRPr="00246F20">
        <w:rPr>
          <w:rFonts w:ascii="Times New Roman" w:hAnsi="Times New Roman"/>
          <w:lang w:val="en-US"/>
        </w:rPr>
        <w:t xml:space="preserve"> Introduction: Crisis of Care in a Learning Perspec</w:t>
      </w:r>
      <w:r w:rsidR="006E3EE2">
        <w:rPr>
          <w:rFonts w:ascii="Times New Roman" w:hAnsi="Times New Roman"/>
          <w:lang w:val="en-US"/>
        </w:rPr>
        <w:t xml:space="preserve">tive, </w:t>
      </w:r>
      <w:r w:rsidR="00F26D62">
        <w:rPr>
          <w:rFonts w:ascii="Times New Roman" w:hAnsi="Times New Roman"/>
          <w:lang w:val="en-US"/>
        </w:rPr>
        <w:t>I</w:t>
      </w:r>
      <w:r w:rsidR="006E3EE2">
        <w:rPr>
          <w:rFonts w:ascii="Times New Roman" w:hAnsi="Times New Roman"/>
          <w:lang w:val="en-US"/>
        </w:rPr>
        <w:t>n Wrede et al. (eds</w:t>
      </w:r>
      <w:r w:rsidR="00F26D62">
        <w:rPr>
          <w:rFonts w:ascii="Times New Roman" w:hAnsi="Times New Roman"/>
          <w:lang w:val="en-US"/>
        </w:rPr>
        <w:t>.</w:t>
      </w:r>
      <w:r w:rsidR="006E3EE2">
        <w:rPr>
          <w:rFonts w:ascii="Times New Roman" w:hAnsi="Times New Roman"/>
          <w:lang w:val="en-US"/>
        </w:rPr>
        <w:t>)</w:t>
      </w:r>
      <w:r w:rsidR="00F26D62">
        <w:rPr>
          <w:rFonts w:ascii="Times New Roman" w:hAnsi="Times New Roman"/>
          <w:lang w:val="en-US"/>
        </w:rPr>
        <w:t>,</w:t>
      </w:r>
      <w:r w:rsidR="006E3EE2">
        <w:rPr>
          <w:rFonts w:ascii="Times New Roman" w:hAnsi="Times New Roman"/>
          <w:lang w:val="en-US"/>
        </w:rPr>
        <w:t xml:space="preserve"> </w:t>
      </w:r>
      <w:r w:rsidRPr="00246F20">
        <w:rPr>
          <w:rFonts w:ascii="Times New Roman" w:hAnsi="Times New Roman"/>
          <w:lang w:val="en-US"/>
        </w:rPr>
        <w:t xml:space="preserve"> </w:t>
      </w:r>
      <w:r w:rsidRPr="00246F20">
        <w:rPr>
          <w:rFonts w:ascii="Times New Roman" w:hAnsi="Times New Roman"/>
          <w:i/>
          <w:lang w:val="en-US"/>
        </w:rPr>
        <w:t>Care Work in Crisis. Reclaiming the Nordic Ethos of Care</w:t>
      </w:r>
      <w:r w:rsidRPr="00246F20">
        <w:rPr>
          <w:rFonts w:ascii="Times New Roman" w:hAnsi="Times New Roman"/>
          <w:lang w:val="en-US"/>
        </w:rPr>
        <w:t>, Studentlitteratur, Malmø</w:t>
      </w:r>
      <w:r w:rsidR="00F26D62">
        <w:rPr>
          <w:rFonts w:ascii="Times New Roman" w:hAnsi="Times New Roman"/>
          <w:lang w:val="en-US"/>
        </w:rPr>
        <w:t>.</w:t>
      </w:r>
    </w:p>
    <w:p w14:paraId="082AC136" w14:textId="77777777" w:rsidR="00C63792" w:rsidRDefault="00C63792" w:rsidP="00D4528C">
      <w:pPr>
        <w:spacing w:line="276" w:lineRule="auto"/>
        <w:rPr>
          <w:rFonts w:ascii="Times New Roman" w:hAnsi="Times New Roman"/>
          <w:lang w:val="en-US"/>
        </w:rPr>
      </w:pPr>
    </w:p>
    <w:p w14:paraId="6B42E29F" w14:textId="77777777" w:rsidR="00C63792" w:rsidRPr="00195F18" w:rsidRDefault="00C63792" w:rsidP="00D4528C">
      <w:pPr>
        <w:spacing w:line="276" w:lineRule="auto"/>
        <w:rPr>
          <w:rFonts w:ascii="Times New Roman" w:hAnsi="Times New Roman"/>
          <w:lang w:val="en-US"/>
        </w:rPr>
      </w:pPr>
      <w:r w:rsidRPr="00195F18">
        <w:rPr>
          <w:rFonts w:ascii="Times New Roman" w:hAnsi="Times New Roman"/>
          <w:lang w:val="en-US"/>
        </w:rPr>
        <w:t>Dybbroe,</w:t>
      </w:r>
      <w:r>
        <w:rPr>
          <w:rFonts w:ascii="Times New Roman" w:hAnsi="Times New Roman"/>
          <w:lang w:val="en-US"/>
        </w:rPr>
        <w:t xml:space="preserve"> </w:t>
      </w:r>
      <w:r w:rsidRPr="00195F18">
        <w:rPr>
          <w:rFonts w:ascii="Times New Roman" w:hAnsi="Times New Roman"/>
          <w:lang w:val="en-US"/>
        </w:rPr>
        <w:t>B</w:t>
      </w:r>
      <w:r w:rsidR="00F26D62">
        <w:rPr>
          <w:rFonts w:ascii="Times New Roman" w:hAnsi="Times New Roman"/>
          <w:lang w:val="en-US"/>
        </w:rPr>
        <w:t>.</w:t>
      </w:r>
      <w:r w:rsidRPr="00195F18">
        <w:rPr>
          <w:rFonts w:ascii="Times New Roman" w:hAnsi="Times New Roman"/>
          <w:lang w:val="en-US"/>
        </w:rPr>
        <w:t xml:space="preserve"> (2011)</w:t>
      </w:r>
      <w:r w:rsidR="00F26D62">
        <w:rPr>
          <w:rFonts w:ascii="Times New Roman" w:hAnsi="Times New Roman"/>
          <w:lang w:val="en-US"/>
        </w:rPr>
        <w:t>.</w:t>
      </w:r>
      <w:r w:rsidRPr="00195F18">
        <w:rPr>
          <w:rFonts w:ascii="Times New Roman" w:hAnsi="Times New Roman"/>
          <w:lang w:val="en-US"/>
        </w:rPr>
        <w:t xml:space="preserve"> The meaning of work in subjective and intersubjective perspective</w:t>
      </w:r>
      <w:r w:rsidR="00F26D62">
        <w:rPr>
          <w:rFonts w:ascii="Times New Roman" w:hAnsi="Times New Roman"/>
          <w:lang w:val="en-US"/>
        </w:rPr>
        <w:t xml:space="preserve"> </w:t>
      </w:r>
      <w:r>
        <w:rPr>
          <w:rFonts w:ascii="Times New Roman" w:hAnsi="Times New Roman"/>
          <w:lang w:val="en-US"/>
        </w:rPr>
        <w:t xml:space="preserve">- A daily conflict of creating and losing meaning in Danish elderly care, </w:t>
      </w:r>
      <w:r w:rsidR="00F26D62">
        <w:rPr>
          <w:rFonts w:ascii="Times New Roman" w:hAnsi="Times New Roman"/>
          <w:lang w:val="en-US"/>
        </w:rPr>
        <w:t>I</w:t>
      </w:r>
      <w:r>
        <w:rPr>
          <w:rFonts w:ascii="Times New Roman" w:hAnsi="Times New Roman"/>
          <w:lang w:val="en-US"/>
        </w:rPr>
        <w:t xml:space="preserve">n </w:t>
      </w:r>
      <w:r w:rsidR="0045146B">
        <w:rPr>
          <w:rFonts w:ascii="Times New Roman" w:hAnsi="Times New Roman"/>
          <w:lang w:val="en-US"/>
        </w:rPr>
        <w:t xml:space="preserve">H. </w:t>
      </w:r>
      <w:r>
        <w:rPr>
          <w:rFonts w:ascii="Times New Roman" w:hAnsi="Times New Roman"/>
          <w:lang w:val="en-US"/>
        </w:rPr>
        <w:t xml:space="preserve">Hviid and </w:t>
      </w:r>
      <w:r w:rsidR="0045146B">
        <w:rPr>
          <w:rFonts w:ascii="Times New Roman" w:hAnsi="Times New Roman"/>
          <w:lang w:val="en-US"/>
        </w:rPr>
        <w:t xml:space="preserve">A. </w:t>
      </w:r>
      <w:r>
        <w:rPr>
          <w:rFonts w:ascii="Times New Roman" w:hAnsi="Times New Roman"/>
          <w:lang w:val="en-US"/>
        </w:rPr>
        <w:t>Kamp</w:t>
      </w:r>
      <w:r w:rsidR="006E3EE2">
        <w:rPr>
          <w:rFonts w:ascii="Times New Roman" w:hAnsi="Times New Roman"/>
          <w:lang w:val="en-US"/>
        </w:rPr>
        <w:t xml:space="preserve"> </w:t>
      </w:r>
      <w:r>
        <w:rPr>
          <w:rFonts w:ascii="Times New Roman" w:hAnsi="Times New Roman"/>
          <w:lang w:val="en-US"/>
        </w:rPr>
        <w:t>(eds</w:t>
      </w:r>
      <w:r w:rsidR="00F26D62">
        <w:rPr>
          <w:rFonts w:ascii="Times New Roman" w:hAnsi="Times New Roman"/>
          <w:lang w:val="en-US"/>
        </w:rPr>
        <w:t>.</w:t>
      </w:r>
      <w:r>
        <w:rPr>
          <w:rFonts w:ascii="Times New Roman" w:hAnsi="Times New Roman"/>
          <w:lang w:val="en-US"/>
        </w:rPr>
        <w:t>)</w:t>
      </w:r>
      <w:r w:rsidR="00F26D62">
        <w:rPr>
          <w:rFonts w:ascii="Times New Roman" w:hAnsi="Times New Roman"/>
          <w:lang w:val="en-US"/>
        </w:rPr>
        <w:t>,</w:t>
      </w:r>
      <w:r>
        <w:rPr>
          <w:rFonts w:ascii="Times New Roman" w:hAnsi="Times New Roman"/>
          <w:lang w:val="en-US"/>
        </w:rPr>
        <w:t xml:space="preserve"> Elderly Care in Transition, Samfundslitteratur, Copenhagen ( in press)</w:t>
      </w:r>
      <w:r w:rsidR="00F26D62">
        <w:rPr>
          <w:rFonts w:ascii="Times New Roman" w:hAnsi="Times New Roman"/>
          <w:lang w:val="en-US"/>
        </w:rPr>
        <w:t>.</w:t>
      </w:r>
    </w:p>
    <w:p w14:paraId="7FFCDBD4" w14:textId="77777777" w:rsidR="00C63792" w:rsidRDefault="00C63792" w:rsidP="00D4528C">
      <w:pPr>
        <w:spacing w:line="276" w:lineRule="auto"/>
        <w:rPr>
          <w:rFonts w:ascii="Times New Roman" w:hAnsi="Times New Roman"/>
          <w:lang w:val="sv-SE"/>
        </w:rPr>
      </w:pPr>
    </w:p>
    <w:p w14:paraId="228A4DC7" w14:textId="77777777" w:rsidR="00C63792" w:rsidRPr="00246F20" w:rsidRDefault="00C63792" w:rsidP="00D4528C">
      <w:pPr>
        <w:spacing w:line="276" w:lineRule="auto"/>
        <w:rPr>
          <w:rFonts w:ascii="Times New Roman" w:hAnsi="Times New Roman"/>
          <w:lang w:val="sv-SE"/>
        </w:rPr>
      </w:pPr>
      <w:r w:rsidRPr="00246F20">
        <w:rPr>
          <w:rFonts w:ascii="Times New Roman" w:hAnsi="Times New Roman"/>
          <w:lang w:val="sv-SE"/>
        </w:rPr>
        <w:t>Dybbroe,</w:t>
      </w:r>
      <w:r>
        <w:rPr>
          <w:rFonts w:ascii="Times New Roman" w:hAnsi="Times New Roman"/>
          <w:lang w:val="sv-SE"/>
        </w:rPr>
        <w:t xml:space="preserve"> </w:t>
      </w:r>
      <w:r w:rsidRPr="00246F20">
        <w:rPr>
          <w:rFonts w:ascii="Times New Roman" w:hAnsi="Times New Roman"/>
          <w:lang w:val="sv-SE"/>
        </w:rPr>
        <w:t>B. (2006)</w:t>
      </w:r>
      <w:r w:rsidR="00F26D62">
        <w:rPr>
          <w:rFonts w:ascii="Times New Roman" w:hAnsi="Times New Roman"/>
          <w:lang w:val="sv-SE"/>
        </w:rPr>
        <w:t>.</w:t>
      </w:r>
      <w:r w:rsidRPr="00246F20">
        <w:rPr>
          <w:rFonts w:ascii="Times New Roman" w:hAnsi="Times New Roman"/>
          <w:lang w:val="sv-SE"/>
        </w:rPr>
        <w:t xml:space="preserve"> Omsorg I skæringspunktet mellem arbejde og liv, </w:t>
      </w:r>
      <w:r w:rsidR="00F26D62">
        <w:rPr>
          <w:rFonts w:ascii="Times New Roman" w:hAnsi="Times New Roman"/>
          <w:lang w:val="sv-SE"/>
        </w:rPr>
        <w:t>I</w:t>
      </w:r>
      <w:r w:rsidRPr="00246F20">
        <w:rPr>
          <w:rFonts w:ascii="Times New Roman" w:hAnsi="Times New Roman"/>
          <w:lang w:val="sv-SE"/>
        </w:rPr>
        <w:t xml:space="preserve">n </w:t>
      </w:r>
      <w:r w:rsidR="0045146B">
        <w:rPr>
          <w:rFonts w:ascii="Times New Roman" w:hAnsi="Times New Roman"/>
          <w:lang w:val="sv-SE"/>
        </w:rPr>
        <w:t xml:space="preserve">b. </w:t>
      </w:r>
      <w:r w:rsidRPr="00246F20">
        <w:rPr>
          <w:rFonts w:ascii="Times New Roman" w:hAnsi="Times New Roman"/>
          <w:lang w:val="sv-SE"/>
        </w:rPr>
        <w:t>Dybbroe,</w:t>
      </w:r>
      <w:r w:rsidR="00F26D62">
        <w:rPr>
          <w:rFonts w:ascii="Times New Roman" w:hAnsi="Times New Roman"/>
          <w:lang w:val="sv-SE"/>
        </w:rPr>
        <w:t xml:space="preserve"> </w:t>
      </w:r>
      <w:r w:rsidR="0045146B">
        <w:rPr>
          <w:rFonts w:ascii="Times New Roman" w:hAnsi="Times New Roman"/>
          <w:lang w:val="sv-SE"/>
        </w:rPr>
        <w:t>H..</w:t>
      </w:r>
      <w:r w:rsidRPr="00246F20">
        <w:rPr>
          <w:rFonts w:ascii="Times New Roman" w:hAnsi="Times New Roman"/>
          <w:lang w:val="sv-SE"/>
        </w:rPr>
        <w:t xml:space="preserve">Nielsen, </w:t>
      </w:r>
      <w:r w:rsidR="0045146B">
        <w:rPr>
          <w:rFonts w:ascii="Times New Roman" w:hAnsi="Times New Roman"/>
          <w:lang w:val="sv-SE"/>
        </w:rPr>
        <w:t xml:space="preserve">A. </w:t>
      </w:r>
      <w:r w:rsidRPr="00246F20">
        <w:rPr>
          <w:rFonts w:ascii="Times New Roman" w:hAnsi="Times New Roman"/>
          <w:lang w:val="sv-SE"/>
        </w:rPr>
        <w:t xml:space="preserve">Kamp and </w:t>
      </w:r>
      <w:r w:rsidR="0045146B">
        <w:rPr>
          <w:rFonts w:ascii="Times New Roman" w:hAnsi="Times New Roman"/>
          <w:lang w:val="sv-SE"/>
        </w:rPr>
        <w:t xml:space="preserve">C. H. </w:t>
      </w:r>
      <w:r w:rsidRPr="00246F20">
        <w:rPr>
          <w:rFonts w:ascii="Times New Roman" w:hAnsi="Times New Roman"/>
          <w:lang w:val="sv-SE"/>
        </w:rPr>
        <w:t>Jørgensen (ed</w:t>
      </w:r>
      <w:r w:rsidR="00F26D62">
        <w:rPr>
          <w:rFonts w:ascii="Times New Roman" w:hAnsi="Times New Roman"/>
          <w:lang w:val="sv-SE"/>
        </w:rPr>
        <w:t>s</w:t>
      </w:r>
      <w:r w:rsidRPr="00246F20">
        <w:rPr>
          <w:rFonts w:ascii="Times New Roman" w:hAnsi="Times New Roman"/>
          <w:lang w:val="sv-SE"/>
        </w:rPr>
        <w:t>.)</w:t>
      </w:r>
      <w:r w:rsidR="00F26D62">
        <w:rPr>
          <w:rFonts w:ascii="Times New Roman" w:hAnsi="Times New Roman"/>
          <w:lang w:val="sv-SE"/>
        </w:rPr>
        <w:t>,</w:t>
      </w:r>
      <w:r w:rsidRPr="00246F20">
        <w:rPr>
          <w:rFonts w:ascii="Times New Roman" w:hAnsi="Times New Roman"/>
          <w:lang w:val="sv-SE"/>
        </w:rPr>
        <w:t xml:space="preserve">  </w:t>
      </w:r>
      <w:r w:rsidRPr="00246F20">
        <w:rPr>
          <w:rFonts w:ascii="Times New Roman" w:hAnsi="Times New Roman"/>
          <w:i/>
          <w:lang w:val="sv-SE"/>
        </w:rPr>
        <w:t>Menneskearbejde- Tidsskrift for Arbejdsliv</w:t>
      </w:r>
      <w:r w:rsidRPr="00246F20">
        <w:rPr>
          <w:rFonts w:ascii="Times New Roman" w:hAnsi="Times New Roman"/>
          <w:lang w:val="sv-SE"/>
        </w:rPr>
        <w:t xml:space="preserve"> 8.årgang, no. 1,2006,</w:t>
      </w:r>
      <w:r w:rsidR="00F26D62">
        <w:rPr>
          <w:rFonts w:ascii="Times New Roman" w:hAnsi="Times New Roman"/>
          <w:lang w:val="sv-SE"/>
        </w:rPr>
        <w:t xml:space="preserve"> </w:t>
      </w:r>
      <w:r w:rsidRPr="00246F20">
        <w:rPr>
          <w:rFonts w:ascii="Times New Roman" w:hAnsi="Times New Roman"/>
          <w:lang w:val="sv-SE"/>
        </w:rPr>
        <w:t>Syddansk Universitetsforlag, Odense</w:t>
      </w:r>
      <w:r w:rsidR="00F26D62">
        <w:rPr>
          <w:rFonts w:ascii="Times New Roman" w:hAnsi="Times New Roman"/>
          <w:lang w:val="sv-SE"/>
        </w:rPr>
        <w:t>.</w:t>
      </w:r>
    </w:p>
    <w:p w14:paraId="2ED68537" w14:textId="77777777" w:rsidR="00C63792" w:rsidRPr="00246F20" w:rsidRDefault="00C63792" w:rsidP="00D4528C">
      <w:pPr>
        <w:spacing w:line="276" w:lineRule="auto"/>
        <w:rPr>
          <w:rFonts w:ascii="Times New Roman" w:hAnsi="Times New Roman"/>
          <w:lang w:val="sv-SE"/>
        </w:rPr>
      </w:pPr>
    </w:p>
    <w:p w14:paraId="76C1521D" w14:textId="77777777" w:rsidR="00C63792" w:rsidRPr="00246F20" w:rsidRDefault="00C63792" w:rsidP="00D4528C">
      <w:pPr>
        <w:spacing w:line="276" w:lineRule="auto"/>
        <w:rPr>
          <w:rFonts w:ascii="Times New Roman" w:hAnsi="Times New Roman"/>
          <w:lang w:val="en-US"/>
        </w:rPr>
      </w:pPr>
      <w:r w:rsidRPr="00FF3EF9">
        <w:rPr>
          <w:rFonts w:ascii="Times New Roman" w:hAnsi="Times New Roman"/>
          <w:lang w:val="sv-SE"/>
        </w:rPr>
        <w:t>Ellström, E., Ekholm, B.</w:t>
      </w:r>
      <w:r w:rsidR="00F26D62">
        <w:rPr>
          <w:rFonts w:ascii="Times New Roman" w:hAnsi="Times New Roman"/>
          <w:lang w:val="sv-SE"/>
        </w:rPr>
        <w:t>.</w:t>
      </w:r>
      <w:r w:rsidRPr="00FF3EF9">
        <w:rPr>
          <w:rFonts w:ascii="Times New Roman" w:hAnsi="Times New Roman"/>
          <w:lang w:val="sv-SE"/>
        </w:rPr>
        <w:t xml:space="preserve"> &amp; Ellström, P.E. (2008)</w:t>
      </w:r>
      <w:r w:rsidR="00F26D62">
        <w:rPr>
          <w:rFonts w:ascii="Times New Roman" w:hAnsi="Times New Roman"/>
          <w:lang w:val="sv-SE"/>
        </w:rPr>
        <w:t>.</w:t>
      </w:r>
      <w:r w:rsidRPr="00FF3EF9">
        <w:rPr>
          <w:rFonts w:ascii="Times New Roman" w:hAnsi="Times New Roman"/>
          <w:lang w:val="sv-SE"/>
        </w:rPr>
        <w:t xml:space="preserve"> Two types of learning environment: Enabling and constraining</w:t>
      </w:r>
      <w:r w:rsidR="00F26D62">
        <w:rPr>
          <w:rFonts w:ascii="Times New Roman" w:hAnsi="Times New Roman"/>
          <w:lang w:val="sv-SE"/>
        </w:rPr>
        <w:t xml:space="preserve"> </w:t>
      </w:r>
      <w:r w:rsidRPr="00FF3EF9">
        <w:rPr>
          <w:rFonts w:ascii="Times New Roman" w:hAnsi="Times New Roman"/>
          <w:lang w:val="sv-SE"/>
        </w:rPr>
        <w:t>- a study of care work.</w:t>
      </w:r>
      <w:r w:rsidRPr="00FF3EF9">
        <w:rPr>
          <w:rFonts w:ascii="Times New Roman" w:hAnsi="Times New Roman"/>
          <w:i/>
          <w:lang w:val="sv-SE"/>
        </w:rPr>
        <w:t xml:space="preserve"> </w:t>
      </w:r>
      <w:r w:rsidRPr="00246F20">
        <w:rPr>
          <w:rFonts w:ascii="Times New Roman" w:hAnsi="Times New Roman"/>
          <w:i/>
          <w:lang w:val="en-US"/>
        </w:rPr>
        <w:t>Journal of Workplace Learning</w:t>
      </w:r>
      <w:r w:rsidRPr="00246F20">
        <w:rPr>
          <w:rFonts w:ascii="Times New Roman" w:hAnsi="Times New Roman"/>
          <w:lang w:val="en-US"/>
        </w:rPr>
        <w:t>, 20(2), 84-97.</w:t>
      </w:r>
    </w:p>
    <w:p w14:paraId="71781925" w14:textId="77777777" w:rsidR="00C63792" w:rsidRPr="00246F20" w:rsidRDefault="00C63792" w:rsidP="00D4528C">
      <w:pPr>
        <w:spacing w:line="276" w:lineRule="auto"/>
        <w:rPr>
          <w:rFonts w:ascii="Times New Roman" w:hAnsi="Times New Roman"/>
          <w:lang w:val="en-US"/>
        </w:rPr>
      </w:pPr>
    </w:p>
    <w:p w14:paraId="27698EF6" w14:textId="77777777" w:rsidR="00C63792" w:rsidRPr="00246F20" w:rsidRDefault="00C63792" w:rsidP="00D4528C">
      <w:pPr>
        <w:spacing w:line="276" w:lineRule="auto"/>
        <w:rPr>
          <w:rFonts w:ascii="Times New Roman" w:hAnsi="Times New Roman"/>
          <w:lang w:val="en-US"/>
        </w:rPr>
      </w:pPr>
      <w:r w:rsidRPr="00246F20">
        <w:rPr>
          <w:rFonts w:ascii="Times New Roman" w:hAnsi="Times New Roman"/>
          <w:lang w:val="en-US"/>
        </w:rPr>
        <w:t>Emilsson, U.</w:t>
      </w:r>
      <w:r w:rsidR="00F26D62">
        <w:rPr>
          <w:rFonts w:ascii="Times New Roman" w:hAnsi="Times New Roman"/>
          <w:lang w:val="en-US"/>
        </w:rPr>
        <w:t xml:space="preserve"> </w:t>
      </w:r>
      <w:r w:rsidRPr="00246F20">
        <w:rPr>
          <w:rFonts w:ascii="Times New Roman" w:hAnsi="Times New Roman"/>
          <w:lang w:val="en-US"/>
        </w:rPr>
        <w:t>M.</w:t>
      </w:r>
      <w:r>
        <w:rPr>
          <w:rFonts w:ascii="Times New Roman" w:hAnsi="Times New Roman"/>
          <w:lang w:val="en-US"/>
        </w:rPr>
        <w:t xml:space="preserve"> </w:t>
      </w:r>
      <w:r w:rsidRPr="00246F20">
        <w:rPr>
          <w:rFonts w:ascii="Times New Roman" w:hAnsi="Times New Roman"/>
          <w:lang w:val="en-US"/>
        </w:rPr>
        <w:t>(2008)</w:t>
      </w:r>
      <w:r w:rsidR="00F26D62">
        <w:rPr>
          <w:rFonts w:ascii="Times New Roman" w:hAnsi="Times New Roman"/>
          <w:lang w:val="en-US"/>
        </w:rPr>
        <w:t>.</w:t>
      </w:r>
      <w:r w:rsidRPr="00246F20">
        <w:rPr>
          <w:rFonts w:ascii="Times New Roman" w:hAnsi="Times New Roman"/>
          <w:lang w:val="en-US"/>
        </w:rPr>
        <w:t xml:space="preserve"> Identity and relationships: </w:t>
      </w:r>
      <w:r w:rsidR="00F26D62">
        <w:rPr>
          <w:rFonts w:ascii="Times New Roman" w:hAnsi="Times New Roman"/>
          <w:lang w:val="en-US"/>
        </w:rPr>
        <w:t>O</w:t>
      </w:r>
      <w:r w:rsidRPr="00246F20">
        <w:rPr>
          <w:rFonts w:ascii="Times New Roman" w:hAnsi="Times New Roman"/>
          <w:lang w:val="en-US"/>
        </w:rPr>
        <w:t xml:space="preserve">n understanding social work with older people suffering from dementia, </w:t>
      </w:r>
      <w:r w:rsidR="00F26D62">
        <w:rPr>
          <w:rFonts w:ascii="Times New Roman" w:hAnsi="Times New Roman"/>
          <w:lang w:val="en-US"/>
        </w:rPr>
        <w:t>I</w:t>
      </w:r>
      <w:r w:rsidRPr="00246F20">
        <w:rPr>
          <w:rFonts w:ascii="Times New Roman" w:hAnsi="Times New Roman"/>
          <w:lang w:val="en-US"/>
        </w:rPr>
        <w:t xml:space="preserve">n </w:t>
      </w:r>
      <w:r w:rsidRPr="00246F20">
        <w:rPr>
          <w:rFonts w:ascii="Times New Roman" w:hAnsi="Times New Roman"/>
          <w:i/>
          <w:lang w:val="en-US"/>
        </w:rPr>
        <w:t>Journal of Social Work Practice</w:t>
      </w:r>
      <w:r w:rsidRPr="00246F20">
        <w:rPr>
          <w:rFonts w:ascii="Times New Roman" w:hAnsi="Times New Roman"/>
          <w:lang w:val="en-US"/>
        </w:rPr>
        <w:t xml:space="preserve">, </w:t>
      </w:r>
      <w:r w:rsidR="00F26D62">
        <w:rPr>
          <w:rFonts w:ascii="Times New Roman" w:hAnsi="Times New Roman"/>
          <w:lang w:val="en-US"/>
        </w:rPr>
        <w:t>V</w:t>
      </w:r>
      <w:r w:rsidRPr="00246F20">
        <w:rPr>
          <w:rFonts w:ascii="Times New Roman" w:hAnsi="Times New Roman"/>
          <w:lang w:val="en-US"/>
        </w:rPr>
        <w:t>ol</w:t>
      </w:r>
      <w:r w:rsidR="00C3413C">
        <w:rPr>
          <w:rFonts w:ascii="Times New Roman" w:hAnsi="Times New Roman"/>
          <w:lang w:val="en-US"/>
        </w:rPr>
        <w:t>.</w:t>
      </w:r>
      <w:r w:rsidRPr="00246F20">
        <w:rPr>
          <w:rFonts w:ascii="Times New Roman" w:hAnsi="Times New Roman"/>
          <w:lang w:val="en-US"/>
        </w:rPr>
        <w:t xml:space="preserve"> 22,</w:t>
      </w:r>
      <w:r w:rsidR="00F26D62">
        <w:rPr>
          <w:rFonts w:ascii="Times New Roman" w:hAnsi="Times New Roman"/>
          <w:lang w:val="en-US"/>
        </w:rPr>
        <w:t xml:space="preserve"> N</w:t>
      </w:r>
      <w:r w:rsidRPr="00246F20">
        <w:rPr>
          <w:rFonts w:ascii="Times New Roman" w:hAnsi="Times New Roman"/>
          <w:lang w:val="en-US"/>
        </w:rPr>
        <w:t>o.3,</w:t>
      </w:r>
      <w:r w:rsidR="00F26D62">
        <w:rPr>
          <w:rFonts w:ascii="Times New Roman" w:hAnsi="Times New Roman"/>
          <w:lang w:val="en-US"/>
        </w:rPr>
        <w:t xml:space="preserve"> </w:t>
      </w:r>
      <w:r w:rsidRPr="00246F20">
        <w:rPr>
          <w:rFonts w:ascii="Times New Roman" w:hAnsi="Times New Roman"/>
          <w:lang w:val="en-US"/>
        </w:rPr>
        <w:t>2008, Routledge,</w:t>
      </w:r>
      <w:r w:rsidR="00F26D62">
        <w:rPr>
          <w:rFonts w:ascii="Times New Roman" w:hAnsi="Times New Roman"/>
          <w:lang w:val="en-US"/>
        </w:rPr>
        <w:t xml:space="preserve"> </w:t>
      </w:r>
      <w:r w:rsidRPr="00246F20">
        <w:rPr>
          <w:rFonts w:ascii="Times New Roman" w:hAnsi="Times New Roman"/>
          <w:lang w:val="en-US"/>
        </w:rPr>
        <w:t>London</w:t>
      </w:r>
      <w:r w:rsidR="00F26D62">
        <w:rPr>
          <w:rFonts w:ascii="Times New Roman" w:hAnsi="Times New Roman"/>
          <w:lang w:val="en-US"/>
        </w:rPr>
        <w:t>.</w:t>
      </w:r>
    </w:p>
    <w:p w14:paraId="179E4A36" w14:textId="77777777" w:rsidR="002400D5" w:rsidRPr="002400D5" w:rsidRDefault="002400D5" w:rsidP="00D4528C">
      <w:pPr>
        <w:spacing w:line="276" w:lineRule="auto"/>
        <w:rPr>
          <w:rFonts w:ascii="Times New Roman" w:hAnsi="Times New Roman"/>
          <w:lang w:val="en-US"/>
        </w:rPr>
      </w:pPr>
    </w:p>
    <w:p w14:paraId="2E91C11A" w14:textId="77777777" w:rsidR="00C63792" w:rsidRDefault="002400D5" w:rsidP="00D4528C">
      <w:pPr>
        <w:spacing w:line="276" w:lineRule="auto"/>
        <w:rPr>
          <w:rFonts w:ascii="Times New Roman" w:hAnsi="Times New Roman"/>
          <w:lang w:val="en-US"/>
        </w:rPr>
      </w:pPr>
      <w:r w:rsidRPr="002400D5">
        <w:rPr>
          <w:rFonts w:ascii="Times New Roman" w:hAnsi="Times New Roman"/>
          <w:lang w:val="en-US"/>
        </w:rPr>
        <w:t>Friedman, L.</w:t>
      </w:r>
      <w:r w:rsidR="00F26D62">
        <w:rPr>
          <w:rFonts w:ascii="Times New Roman" w:hAnsi="Times New Roman"/>
          <w:lang w:val="en-US"/>
        </w:rPr>
        <w:t xml:space="preserve"> &amp;</w:t>
      </w:r>
      <w:r w:rsidRPr="002400D5">
        <w:rPr>
          <w:rFonts w:ascii="Times New Roman" w:hAnsi="Times New Roman"/>
          <w:lang w:val="en-US"/>
        </w:rPr>
        <w:t xml:space="preserve"> Samberg, E. (1994). Richard Sterba's (1</w:t>
      </w:r>
      <w:r>
        <w:rPr>
          <w:rFonts w:ascii="Times New Roman" w:hAnsi="Times New Roman"/>
          <w:lang w:val="en-US"/>
        </w:rPr>
        <w:t>934) "The Fate of the Ego. In</w:t>
      </w:r>
      <w:r w:rsidRPr="002400D5">
        <w:rPr>
          <w:rFonts w:ascii="Times New Roman" w:hAnsi="Times New Roman"/>
          <w:lang w:val="en-US"/>
        </w:rPr>
        <w:t xml:space="preserve"> J</w:t>
      </w:r>
      <w:r>
        <w:rPr>
          <w:rFonts w:ascii="Times New Roman" w:hAnsi="Times New Roman"/>
          <w:lang w:val="en-US"/>
        </w:rPr>
        <w:t>ournal of</w:t>
      </w:r>
      <w:r w:rsidRPr="002400D5">
        <w:rPr>
          <w:rFonts w:ascii="Times New Roman" w:hAnsi="Times New Roman"/>
          <w:lang w:val="en-US"/>
        </w:rPr>
        <w:t xml:space="preserve"> Amer</w:t>
      </w:r>
      <w:r>
        <w:rPr>
          <w:rFonts w:ascii="Times New Roman" w:hAnsi="Times New Roman"/>
          <w:lang w:val="en-US"/>
        </w:rPr>
        <w:t>ican</w:t>
      </w:r>
      <w:r w:rsidRPr="002400D5">
        <w:rPr>
          <w:rFonts w:ascii="Times New Roman" w:hAnsi="Times New Roman"/>
          <w:lang w:val="en-US"/>
        </w:rPr>
        <w:t xml:space="preserve"> Psychoanal</w:t>
      </w:r>
      <w:r>
        <w:rPr>
          <w:rFonts w:ascii="Times New Roman" w:hAnsi="Times New Roman"/>
          <w:lang w:val="en-US"/>
        </w:rPr>
        <w:t>ytic</w:t>
      </w:r>
      <w:r w:rsidRPr="002400D5">
        <w:rPr>
          <w:rFonts w:ascii="Times New Roman" w:hAnsi="Times New Roman"/>
          <w:lang w:val="en-US"/>
        </w:rPr>
        <w:t xml:space="preserve"> Ass</w:t>
      </w:r>
      <w:r>
        <w:rPr>
          <w:rFonts w:ascii="Times New Roman" w:hAnsi="Times New Roman"/>
          <w:lang w:val="en-US"/>
        </w:rPr>
        <w:t>ociation</w:t>
      </w:r>
      <w:r w:rsidRPr="002400D5">
        <w:rPr>
          <w:rFonts w:ascii="Times New Roman" w:hAnsi="Times New Roman"/>
          <w:lang w:val="en-US"/>
        </w:rPr>
        <w:t>., 42:863-873.</w:t>
      </w:r>
    </w:p>
    <w:p w14:paraId="3DB2E3D9" w14:textId="77777777" w:rsidR="00D6796E" w:rsidRPr="00143A50" w:rsidRDefault="00D6796E" w:rsidP="00D6796E">
      <w:pPr>
        <w:rPr>
          <w:lang w:val="en-US"/>
        </w:rPr>
      </w:pPr>
    </w:p>
    <w:p w14:paraId="7BBD0984" w14:textId="276A0312" w:rsidR="00D6796E" w:rsidRPr="00D6796E" w:rsidRDefault="00D6796E" w:rsidP="00D6796E">
      <w:pPr>
        <w:rPr>
          <w:rFonts w:ascii="Times New Roman" w:hAnsi="Times New Roman"/>
          <w:sz w:val="24"/>
          <w:szCs w:val="24"/>
          <w:lang w:val="en-US"/>
        </w:rPr>
      </w:pPr>
      <w:r w:rsidRPr="00D6796E">
        <w:rPr>
          <w:rFonts w:ascii="Times New Roman" w:hAnsi="Times New Roman"/>
          <w:sz w:val="24"/>
          <w:szCs w:val="24"/>
          <w:lang w:val="en-US"/>
        </w:rPr>
        <w:lastRenderedPageBreak/>
        <w:t>Froggett, L. and Briggs, S. (2012) Practice-Near and Practice-Distant Methods in Human Services Research. In Journal of Research Practice. Volume 8, Issue 2</w:t>
      </w:r>
      <w:r>
        <w:rPr>
          <w:rFonts w:ascii="Times New Roman" w:hAnsi="Times New Roman"/>
          <w:sz w:val="24"/>
          <w:szCs w:val="24"/>
          <w:lang w:val="en-US"/>
        </w:rPr>
        <w:t xml:space="preserve">. Retrieved from: </w:t>
      </w:r>
      <w:hyperlink r:id="rId8" w:history="1">
        <w:r w:rsidRPr="00EB7C26">
          <w:rPr>
            <w:rStyle w:val="Hyperlink"/>
            <w:rFonts w:ascii="Times New Roman" w:hAnsi="Times New Roman"/>
            <w:sz w:val="24"/>
            <w:szCs w:val="24"/>
            <w:lang w:val="en-US"/>
          </w:rPr>
          <w:t>http://jrp.icaap.org/index.php/jrp/article/view/318</w:t>
        </w:r>
      </w:hyperlink>
      <w:r>
        <w:rPr>
          <w:rFonts w:ascii="Times New Roman" w:hAnsi="Times New Roman"/>
          <w:sz w:val="24"/>
          <w:szCs w:val="24"/>
          <w:lang w:val="en-US"/>
        </w:rPr>
        <w:t xml:space="preserve"> </w:t>
      </w:r>
    </w:p>
    <w:p w14:paraId="28A9C0DD" w14:textId="77777777" w:rsidR="002400D5" w:rsidRPr="00D6796E" w:rsidRDefault="002400D5" w:rsidP="00D4528C">
      <w:pPr>
        <w:spacing w:line="276" w:lineRule="auto"/>
        <w:rPr>
          <w:rFonts w:ascii="Times New Roman" w:hAnsi="Times New Roman"/>
          <w:sz w:val="24"/>
          <w:szCs w:val="24"/>
          <w:lang w:val="en-US"/>
        </w:rPr>
      </w:pPr>
    </w:p>
    <w:p w14:paraId="13589D87" w14:textId="77777777" w:rsidR="00C63792" w:rsidRPr="00246F20" w:rsidRDefault="00C63792" w:rsidP="00D4528C">
      <w:pPr>
        <w:spacing w:line="276" w:lineRule="auto"/>
        <w:rPr>
          <w:rFonts w:ascii="Times New Roman" w:hAnsi="Times New Roman"/>
          <w:lang w:val="en-US"/>
        </w:rPr>
      </w:pPr>
      <w:r>
        <w:rPr>
          <w:rFonts w:ascii="Times New Roman" w:hAnsi="Times New Roman"/>
          <w:lang w:val="en-US"/>
        </w:rPr>
        <w:t>Froggett, L</w:t>
      </w:r>
      <w:r w:rsidR="00F26D62">
        <w:rPr>
          <w:rFonts w:ascii="Times New Roman" w:hAnsi="Times New Roman"/>
          <w:lang w:val="en-US"/>
        </w:rPr>
        <w:t>.</w:t>
      </w:r>
      <w:r>
        <w:rPr>
          <w:rFonts w:ascii="Times New Roman" w:hAnsi="Times New Roman"/>
          <w:lang w:val="en-US"/>
        </w:rPr>
        <w:t xml:space="preserve"> (2002)</w:t>
      </w:r>
      <w:r w:rsidR="00F26D62">
        <w:rPr>
          <w:rFonts w:ascii="Times New Roman" w:hAnsi="Times New Roman"/>
          <w:lang w:val="en-US"/>
        </w:rPr>
        <w:t>.</w:t>
      </w:r>
      <w:r>
        <w:rPr>
          <w:rFonts w:ascii="Times New Roman" w:hAnsi="Times New Roman"/>
          <w:lang w:val="en-US"/>
        </w:rPr>
        <w:t xml:space="preserve"> </w:t>
      </w:r>
      <w:r w:rsidRPr="00246F20">
        <w:rPr>
          <w:rFonts w:ascii="Times New Roman" w:hAnsi="Times New Roman"/>
          <w:i/>
          <w:lang w:val="en-US"/>
        </w:rPr>
        <w:t xml:space="preserve">Love, Hate and Welfare, </w:t>
      </w:r>
      <w:r w:rsidRPr="00246F20">
        <w:rPr>
          <w:rFonts w:ascii="Times New Roman" w:hAnsi="Times New Roman"/>
          <w:lang w:val="en-US"/>
        </w:rPr>
        <w:t>Policy Press, Bristol</w:t>
      </w:r>
      <w:r w:rsidR="00F26D62">
        <w:rPr>
          <w:rFonts w:ascii="Times New Roman" w:hAnsi="Times New Roman"/>
          <w:lang w:val="en-US"/>
        </w:rPr>
        <w:t>.</w:t>
      </w:r>
      <w:r w:rsidRPr="00246F20">
        <w:rPr>
          <w:rFonts w:ascii="Times New Roman" w:hAnsi="Times New Roman"/>
          <w:i/>
          <w:lang w:val="en-US"/>
        </w:rPr>
        <w:t xml:space="preserve"> </w:t>
      </w:r>
    </w:p>
    <w:p w14:paraId="49A00335" w14:textId="77777777" w:rsidR="00C63792" w:rsidRDefault="00C63792" w:rsidP="00D4528C">
      <w:pPr>
        <w:spacing w:line="276" w:lineRule="auto"/>
        <w:rPr>
          <w:rFonts w:ascii="Times New Roman" w:hAnsi="Times New Roman"/>
          <w:lang w:val="en-GB"/>
        </w:rPr>
      </w:pPr>
    </w:p>
    <w:p w14:paraId="1AA7E6D1" w14:textId="17F9F6EA" w:rsidR="00C63792" w:rsidRPr="00246F20" w:rsidRDefault="00C63792" w:rsidP="00D4528C">
      <w:pPr>
        <w:spacing w:line="276" w:lineRule="auto"/>
        <w:rPr>
          <w:rFonts w:ascii="Times New Roman" w:hAnsi="Times New Roman"/>
          <w:lang w:val="en-GB"/>
        </w:rPr>
      </w:pPr>
      <w:r w:rsidRPr="00246F20">
        <w:rPr>
          <w:rFonts w:ascii="Times New Roman" w:hAnsi="Times New Roman"/>
          <w:lang w:val="en-GB"/>
        </w:rPr>
        <w:t>Gustavsson, M. (2006)</w:t>
      </w:r>
      <w:r w:rsidR="00F26D62">
        <w:rPr>
          <w:rFonts w:ascii="Times New Roman" w:hAnsi="Times New Roman"/>
          <w:lang w:val="en-GB"/>
        </w:rPr>
        <w:t>.</w:t>
      </w:r>
      <w:r w:rsidRPr="00246F20">
        <w:rPr>
          <w:rFonts w:ascii="Times New Roman" w:hAnsi="Times New Roman"/>
          <w:lang w:val="en-GB"/>
        </w:rPr>
        <w:t xml:space="preserve"> Organizing for learning opportunities in a resource squeezed public sector organisation. Conference paper for Research Conference Linköping University</w:t>
      </w:r>
      <w:r w:rsidR="00D6796E">
        <w:rPr>
          <w:rFonts w:ascii="Times New Roman" w:hAnsi="Times New Roman"/>
          <w:lang w:val="en-GB"/>
        </w:rPr>
        <w:t xml:space="preserve">, April </w:t>
      </w:r>
    </w:p>
    <w:p w14:paraId="364E9C3E" w14:textId="77777777" w:rsidR="00C63792" w:rsidRDefault="00C63792" w:rsidP="00D4528C">
      <w:pPr>
        <w:spacing w:line="276" w:lineRule="auto"/>
        <w:rPr>
          <w:rFonts w:ascii="Times New Roman" w:hAnsi="Times New Roman"/>
          <w:lang w:val="en-GB"/>
        </w:rPr>
      </w:pPr>
    </w:p>
    <w:p w14:paraId="00CCD8D5" w14:textId="77777777" w:rsidR="00C63792" w:rsidRPr="00246F20" w:rsidRDefault="00C63792" w:rsidP="00D4528C">
      <w:pPr>
        <w:spacing w:line="276" w:lineRule="auto"/>
        <w:rPr>
          <w:rFonts w:ascii="Times New Roman" w:hAnsi="Times New Roman"/>
          <w:lang w:val="en-US"/>
        </w:rPr>
      </w:pPr>
      <w:r w:rsidRPr="00246F20">
        <w:rPr>
          <w:rFonts w:ascii="Times New Roman" w:hAnsi="Times New Roman"/>
          <w:lang w:val="en-US"/>
        </w:rPr>
        <w:t>Hansen, H.</w:t>
      </w:r>
      <w:r w:rsidR="00F26D62">
        <w:rPr>
          <w:rFonts w:ascii="Times New Roman" w:hAnsi="Times New Roman"/>
          <w:lang w:val="en-US"/>
        </w:rPr>
        <w:t xml:space="preserve"> </w:t>
      </w:r>
      <w:r w:rsidRPr="00246F20">
        <w:rPr>
          <w:rFonts w:ascii="Times New Roman" w:hAnsi="Times New Roman"/>
          <w:lang w:val="en-US"/>
        </w:rPr>
        <w:t>K.</w:t>
      </w:r>
      <w:r>
        <w:rPr>
          <w:rFonts w:ascii="Times New Roman" w:hAnsi="Times New Roman"/>
          <w:lang w:val="en-US"/>
        </w:rPr>
        <w:t xml:space="preserve"> </w:t>
      </w:r>
      <w:r w:rsidRPr="00246F20">
        <w:rPr>
          <w:rFonts w:ascii="Times New Roman" w:hAnsi="Times New Roman"/>
          <w:lang w:val="en-US"/>
        </w:rPr>
        <w:t>(2008)</w:t>
      </w:r>
      <w:r w:rsidR="00F26D62">
        <w:rPr>
          <w:rFonts w:ascii="Times New Roman" w:hAnsi="Times New Roman"/>
          <w:lang w:val="en-US"/>
        </w:rPr>
        <w:t>.</w:t>
      </w:r>
      <w:r w:rsidRPr="00246F20">
        <w:rPr>
          <w:rFonts w:ascii="Times New Roman" w:hAnsi="Times New Roman"/>
          <w:lang w:val="en-US"/>
        </w:rPr>
        <w:t xml:space="preserve"> Neglected Opportunities for Personal Development: Care Work in a Perspective of Lifelong Learning, </w:t>
      </w:r>
      <w:r w:rsidR="00F26D62">
        <w:rPr>
          <w:rFonts w:ascii="Times New Roman" w:hAnsi="Times New Roman"/>
          <w:lang w:val="en-US"/>
        </w:rPr>
        <w:t>I</w:t>
      </w:r>
      <w:r w:rsidRPr="00246F20">
        <w:rPr>
          <w:rFonts w:ascii="Times New Roman" w:hAnsi="Times New Roman"/>
          <w:lang w:val="en-US"/>
        </w:rPr>
        <w:t>n Wrede et al.</w:t>
      </w:r>
      <w:r>
        <w:rPr>
          <w:rFonts w:ascii="Times New Roman" w:hAnsi="Times New Roman"/>
          <w:lang w:val="en-US"/>
        </w:rPr>
        <w:t xml:space="preserve"> </w:t>
      </w:r>
      <w:r w:rsidRPr="00246F20">
        <w:rPr>
          <w:rFonts w:ascii="Times New Roman" w:hAnsi="Times New Roman"/>
          <w:lang w:val="en-US"/>
        </w:rPr>
        <w:t>(ed</w:t>
      </w:r>
      <w:r w:rsidR="00F26D62">
        <w:rPr>
          <w:rFonts w:ascii="Times New Roman" w:hAnsi="Times New Roman"/>
          <w:lang w:val="en-US"/>
        </w:rPr>
        <w:t>s.</w:t>
      </w:r>
      <w:r w:rsidRPr="00246F20">
        <w:rPr>
          <w:rFonts w:ascii="Times New Roman" w:hAnsi="Times New Roman"/>
          <w:lang w:val="en-US"/>
        </w:rPr>
        <w:t>)</w:t>
      </w:r>
      <w:r w:rsidR="00F26D62">
        <w:rPr>
          <w:rFonts w:ascii="Times New Roman" w:hAnsi="Times New Roman"/>
          <w:lang w:val="en-US"/>
        </w:rPr>
        <w:t>,</w:t>
      </w:r>
      <w:r w:rsidRPr="00246F20">
        <w:rPr>
          <w:rFonts w:ascii="Times New Roman" w:hAnsi="Times New Roman"/>
          <w:lang w:val="en-US"/>
        </w:rPr>
        <w:t xml:space="preserve"> </w:t>
      </w:r>
      <w:r w:rsidRPr="00246F20">
        <w:rPr>
          <w:rFonts w:ascii="Times New Roman" w:hAnsi="Times New Roman"/>
          <w:i/>
          <w:lang w:val="en-US"/>
        </w:rPr>
        <w:t>Care Work in Crisis. Reclaiming the Nordic Ethos of Care</w:t>
      </w:r>
      <w:r w:rsidRPr="00246F20">
        <w:rPr>
          <w:rFonts w:ascii="Times New Roman" w:hAnsi="Times New Roman"/>
          <w:lang w:val="en-US"/>
        </w:rPr>
        <w:t>, Studentlitteratur, Malmø</w:t>
      </w:r>
      <w:r w:rsidR="00F26D62">
        <w:rPr>
          <w:rFonts w:ascii="Times New Roman" w:hAnsi="Times New Roman"/>
          <w:lang w:val="en-US"/>
        </w:rPr>
        <w:t>.</w:t>
      </w:r>
    </w:p>
    <w:p w14:paraId="4DA722D8" w14:textId="77777777" w:rsidR="00C63792" w:rsidRPr="00F83A32" w:rsidRDefault="00465945" w:rsidP="00D4528C">
      <w:pPr>
        <w:pStyle w:val="NormalWeb"/>
        <w:spacing w:after="60" w:line="276" w:lineRule="auto"/>
        <w:ind w:left="227" w:hanging="227"/>
        <w:rPr>
          <w:sz w:val="22"/>
          <w:szCs w:val="22"/>
          <w:lang w:val="da-DK"/>
        </w:rPr>
      </w:pPr>
      <w:r w:rsidRPr="00F26D62">
        <w:rPr>
          <w:sz w:val="22"/>
          <w:szCs w:val="22"/>
          <w:lang w:val="en-US"/>
        </w:rPr>
        <w:t>J</w:t>
      </w:r>
      <w:r w:rsidR="00C63792" w:rsidRPr="00F26D62">
        <w:rPr>
          <w:sz w:val="22"/>
          <w:szCs w:val="22"/>
          <w:lang w:val="en-US"/>
        </w:rPr>
        <w:t>ones,</w:t>
      </w:r>
      <w:r w:rsidR="00F26D62" w:rsidRPr="00F26D62">
        <w:rPr>
          <w:sz w:val="22"/>
          <w:szCs w:val="22"/>
          <w:lang w:val="en-US"/>
        </w:rPr>
        <w:t xml:space="preserve"> </w:t>
      </w:r>
      <w:r w:rsidR="00C63792" w:rsidRPr="00F26D62">
        <w:rPr>
          <w:sz w:val="22"/>
          <w:szCs w:val="22"/>
          <w:lang w:val="en-US"/>
        </w:rPr>
        <w:t>C. and Wright</w:t>
      </w:r>
      <w:r w:rsidR="00F26D62">
        <w:rPr>
          <w:sz w:val="22"/>
          <w:szCs w:val="22"/>
          <w:lang w:val="en-US"/>
        </w:rPr>
        <w:t>,</w:t>
      </w:r>
      <w:r w:rsidR="00C3413C">
        <w:rPr>
          <w:sz w:val="22"/>
          <w:szCs w:val="22"/>
          <w:lang w:val="en-US"/>
        </w:rPr>
        <w:t xml:space="preserve"> </w:t>
      </w:r>
      <w:r w:rsidR="0045146B">
        <w:rPr>
          <w:sz w:val="22"/>
          <w:szCs w:val="22"/>
          <w:lang w:val="en-US"/>
        </w:rPr>
        <w:t>A.</w:t>
      </w:r>
      <w:r w:rsidR="00F26D62">
        <w:rPr>
          <w:sz w:val="22"/>
          <w:szCs w:val="22"/>
          <w:lang w:val="en-US"/>
        </w:rPr>
        <w:t xml:space="preserve"> 2008.</w:t>
      </w:r>
      <w:r w:rsidR="00C63792" w:rsidRPr="00F26D62">
        <w:rPr>
          <w:sz w:val="22"/>
          <w:szCs w:val="22"/>
          <w:lang w:val="en-US"/>
        </w:rPr>
        <w:t xml:space="preserve"> ”It´s time it ended and yet I </w:t>
      </w:r>
      <w:r w:rsidR="00D831E9" w:rsidRPr="00F26D62">
        <w:rPr>
          <w:sz w:val="22"/>
          <w:szCs w:val="22"/>
          <w:lang w:val="en-US"/>
        </w:rPr>
        <w:t>hesitate, I hesitate to end it”.</w:t>
      </w:r>
      <w:r w:rsidR="00C63792" w:rsidRPr="00F26D62">
        <w:rPr>
          <w:sz w:val="22"/>
          <w:szCs w:val="22"/>
          <w:lang w:val="en-US"/>
        </w:rPr>
        <w:t xml:space="preserve"> </w:t>
      </w:r>
      <w:r w:rsidR="00D831E9" w:rsidRPr="00F26D62">
        <w:rPr>
          <w:sz w:val="22"/>
          <w:szCs w:val="22"/>
        </w:rPr>
        <w:t>T</w:t>
      </w:r>
      <w:r w:rsidR="00C63792" w:rsidRPr="00F26D62">
        <w:rPr>
          <w:sz w:val="22"/>
          <w:szCs w:val="22"/>
        </w:rPr>
        <w:t xml:space="preserve">he emotional world of an old people´s home, in </w:t>
      </w:r>
      <w:r w:rsidR="00C63792" w:rsidRPr="00F26D62">
        <w:rPr>
          <w:i/>
          <w:sz w:val="22"/>
          <w:szCs w:val="22"/>
        </w:rPr>
        <w:t>Journal of Social Work Practice</w:t>
      </w:r>
      <w:r w:rsidR="00D831E9" w:rsidRPr="00F26D62">
        <w:rPr>
          <w:sz w:val="22"/>
          <w:szCs w:val="22"/>
        </w:rPr>
        <w:t xml:space="preserve">, vol 22, no 3. </w:t>
      </w:r>
      <w:r w:rsidR="00C63792" w:rsidRPr="00F83A32">
        <w:rPr>
          <w:sz w:val="22"/>
          <w:szCs w:val="22"/>
          <w:lang w:val="da-DK"/>
        </w:rPr>
        <w:t>2008, Routledge, London</w:t>
      </w:r>
    </w:p>
    <w:p w14:paraId="1FF08C8B" w14:textId="77777777" w:rsidR="00C63792" w:rsidRDefault="00C63792" w:rsidP="00D4528C">
      <w:pPr>
        <w:spacing w:line="276" w:lineRule="auto"/>
        <w:rPr>
          <w:rFonts w:ascii="Times New Roman" w:hAnsi="Times New Roman"/>
        </w:rPr>
      </w:pPr>
      <w:r>
        <w:rPr>
          <w:rFonts w:ascii="Times New Roman" w:hAnsi="Times New Roman"/>
        </w:rPr>
        <w:t>Lehn-</w:t>
      </w:r>
      <w:r w:rsidRPr="009166F5">
        <w:rPr>
          <w:rFonts w:ascii="Times New Roman" w:hAnsi="Times New Roman"/>
        </w:rPr>
        <w:t>Christiansen,</w:t>
      </w:r>
      <w:r>
        <w:rPr>
          <w:rFonts w:ascii="Times New Roman" w:hAnsi="Times New Roman"/>
        </w:rPr>
        <w:t xml:space="preserve"> S. (2011)</w:t>
      </w:r>
      <w:r w:rsidR="00C3413C">
        <w:rPr>
          <w:rFonts w:ascii="Times New Roman" w:hAnsi="Times New Roman"/>
        </w:rPr>
        <w:t>.</w:t>
      </w:r>
      <w:r>
        <w:rPr>
          <w:rFonts w:ascii="Times New Roman" w:hAnsi="Times New Roman"/>
        </w:rPr>
        <w:t xml:space="preserve"> I sundhedens tjeneste. PhD-</w:t>
      </w:r>
      <w:r w:rsidRPr="009166F5">
        <w:rPr>
          <w:rFonts w:ascii="Times New Roman" w:hAnsi="Times New Roman"/>
        </w:rPr>
        <w:t>a</w:t>
      </w:r>
      <w:r>
        <w:rPr>
          <w:rFonts w:ascii="Times New Roman" w:hAnsi="Times New Roman"/>
        </w:rPr>
        <w:t>fhandling,</w:t>
      </w:r>
      <w:r w:rsidRPr="009166F5">
        <w:rPr>
          <w:rFonts w:ascii="Times New Roman" w:hAnsi="Times New Roman"/>
        </w:rPr>
        <w:t xml:space="preserve"> Roskilde Universitetsforlag</w:t>
      </w:r>
      <w:r w:rsidR="00C3413C">
        <w:rPr>
          <w:rFonts w:ascii="Times New Roman" w:hAnsi="Times New Roman"/>
        </w:rPr>
        <w:t>.</w:t>
      </w:r>
    </w:p>
    <w:p w14:paraId="6A4C67CA" w14:textId="77777777" w:rsidR="00C63792" w:rsidRPr="00541CC7" w:rsidRDefault="00C63792" w:rsidP="00D4528C">
      <w:pPr>
        <w:spacing w:line="276" w:lineRule="auto"/>
        <w:rPr>
          <w:rFonts w:ascii="Times New Roman" w:hAnsi="Times New Roman"/>
        </w:rPr>
      </w:pPr>
    </w:p>
    <w:p w14:paraId="2A8CD714" w14:textId="02393AF6" w:rsidR="00F25EB4" w:rsidRPr="00F25EB4" w:rsidRDefault="00F25EB4" w:rsidP="00F25EB4">
      <w:pPr>
        <w:rPr>
          <w:rFonts w:ascii="Times New Roman" w:hAnsi="Times New Roman"/>
          <w:sz w:val="24"/>
          <w:szCs w:val="24"/>
        </w:rPr>
      </w:pPr>
      <w:r w:rsidRPr="00FC60C8">
        <w:rPr>
          <w:rFonts w:ascii="Times New Roman" w:hAnsi="Times New Roman"/>
          <w:sz w:val="24"/>
          <w:szCs w:val="24"/>
          <w:lang w:val="en-US"/>
        </w:rPr>
        <w:t xml:space="preserve">Leithäuser, T, and Volmerg, B. (1988). </w:t>
      </w:r>
      <w:r w:rsidRPr="00F25EB4">
        <w:rPr>
          <w:rFonts w:ascii="Times New Roman" w:hAnsi="Times New Roman"/>
          <w:sz w:val="24"/>
          <w:szCs w:val="24"/>
        </w:rPr>
        <w:t>Psychoanalyse in der Socialforschung.</w:t>
      </w:r>
    </w:p>
    <w:p w14:paraId="418D71F7" w14:textId="2A29795E" w:rsidR="00F25EB4" w:rsidRPr="00F25EB4" w:rsidRDefault="00F25EB4" w:rsidP="00F25EB4">
      <w:pPr>
        <w:rPr>
          <w:rFonts w:ascii="Times New Roman" w:hAnsi="Times New Roman"/>
          <w:sz w:val="24"/>
          <w:szCs w:val="24"/>
        </w:rPr>
      </w:pPr>
      <w:r w:rsidRPr="00F25EB4">
        <w:rPr>
          <w:rFonts w:ascii="Times New Roman" w:hAnsi="Times New Roman"/>
          <w:sz w:val="24"/>
          <w:szCs w:val="24"/>
        </w:rPr>
        <w:t>Eine Einführung am Beispiel einer Socialpsychologie der Arbeit. Opladen:</w:t>
      </w:r>
      <w:r>
        <w:rPr>
          <w:rFonts w:ascii="Times New Roman" w:hAnsi="Times New Roman"/>
          <w:sz w:val="24"/>
          <w:szCs w:val="24"/>
        </w:rPr>
        <w:t xml:space="preserve"> </w:t>
      </w:r>
      <w:r w:rsidRPr="00F25EB4">
        <w:rPr>
          <w:rFonts w:ascii="Times New Roman" w:hAnsi="Times New Roman"/>
          <w:sz w:val="24"/>
          <w:szCs w:val="24"/>
        </w:rPr>
        <w:t>Westdeutscher Verlag</w:t>
      </w:r>
    </w:p>
    <w:p w14:paraId="16CAD1BD" w14:textId="77777777" w:rsidR="00F25EB4" w:rsidRDefault="00F25EB4" w:rsidP="00F25EB4">
      <w:pPr>
        <w:spacing w:line="276" w:lineRule="auto"/>
        <w:rPr>
          <w:rFonts w:ascii="TimesNewRoman" w:hAnsi="TimesNewRoman" w:cs="TimesNewRoman"/>
          <w:sz w:val="18"/>
          <w:szCs w:val="18"/>
        </w:rPr>
      </w:pPr>
    </w:p>
    <w:p w14:paraId="1036B289" w14:textId="6A59EC4A" w:rsidR="00C63792" w:rsidRPr="00246F20" w:rsidRDefault="00C63792" w:rsidP="00F25EB4">
      <w:pPr>
        <w:spacing w:line="276" w:lineRule="auto"/>
        <w:rPr>
          <w:rFonts w:ascii="Times New Roman" w:hAnsi="Times New Roman"/>
          <w:lang w:val="en-US"/>
        </w:rPr>
      </w:pPr>
      <w:r w:rsidRPr="00FC60C8">
        <w:rPr>
          <w:rFonts w:ascii="Times New Roman" w:hAnsi="Times New Roman"/>
          <w:lang w:val="en-GB"/>
        </w:rPr>
        <w:t>Liveng, A. (2008)</w:t>
      </w:r>
      <w:r w:rsidR="00C3413C" w:rsidRPr="00FC60C8">
        <w:rPr>
          <w:rFonts w:ascii="Times New Roman" w:hAnsi="Times New Roman"/>
          <w:lang w:val="en-GB"/>
        </w:rPr>
        <w:t>.</w:t>
      </w:r>
      <w:r w:rsidRPr="00FC60C8">
        <w:rPr>
          <w:rFonts w:ascii="Times New Roman" w:hAnsi="Times New Roman"/>
          <w:lang w:val="en-GB"/>
        </w:rPr>
        <w:t xml:space="preserve"> </w:t>
      </w:r>
      <w:r w:rsidRPr="00143A50">
        <w:rPr>
          <w:rFonts w:ascii="Times New Roman" w:hAnsi="Times New Roman"/>
          <w:lang w:val="en-US"/>
        </w:rPr>
        <w:t>A crisis o</w:t>
      </w:r>
      <w:r w:rsidRPr="00246F20">
        <w:rPr>
          <w:rFonts w:ascii="Times New Roman" w:hAnsi="Times New Roman"/>
          <w:lang w:val="en-US"/>
        </w:rPr>
        <w:t xml:space="preserve">f recognition in care work for elderly people? Looking at professional, bodily and gendered hierarchies for explanations, </w:t>
      </w:r>
      <w:r w:rsidR="00C3413C">
        <w:rPr>
          <w:rFonts w:ascii="Times New Roman" w:hAnsi="Times New Roman"/>
          <w:lang w:val="en-US"/>
        </w:rPr>
        <w:t>I</w:t>
      </w:r>
      <w:r w:rsidRPr="00246F20">
        <w:rPr>
          <w:rFonts w:ascii="Times New Roman" w:hAnsi="Times New Roman"/>
          <w:lang w:val="en-US"/>
        </w:rPr>
        <w:t xml:space="preserve">n </w:t>
      </w:r>
      <w:r w:rsidR="00C3413C">
        <w:rPr>
          <w:rFonts w:ascii="Times New Roman" w:hAnsi="Times New Roman"/>
          <w:lang w:val="en-US"/>
        </w:rPr>
        <w:t xml:space="preserve">S. </w:t>
      </w:r>
      <w:r w:rsidRPr="00246F20">
        <w:rPr>
          <w:rFonts w:ascii="Times New Roman" w:hAnsi="Times New Roman"/>
          <w:lang w:val="en-US"/>
        </w:rPr>
        <w:t>Wrede,</w:t>
      </w:r>
      <w:r w:rsidR="00C3413C">
        <w:rPr>
          <w:rFonts w:ascii="Times New Roman" w:hAnsi="Times New Roman"/>
          <w:lang w:val="en-US"/>
        </w:rPr>
        <w:t xml:space="preserve"> L. </w:t>
      </w:r>
      <w:r w:rsidRPr="00246F20">
        <w:rPr>
          <w:rFonts w:ascii="Times New Roman" w:hAnsi="Times New Roman"/>
          <w:lang w:val="en-US"/>
        </w:rPr>
        <w:t>Henriksson,</w:t>
      </w:r>
      <w:r w:rsidR="00C3413C">
        <w:rPr>
          <w:rFonts w:ascii="Times New Roman" w:hAnsi="Times New Roman"/>
          <w:lang w:val="en-US"/>
        </w:rPr>
        <w:t xml:space="preserve"> H. </w:t>
      </w:r>
      <w:r w:rsidRPr="00246F20">
        <w:rPr>
          <w:rFonts w:ascii="Times New Roman" w:hAnsi="Times New Roman"/>
          <w:lang w:val="en-US"/>
        </w:rPr>
        <w:t>Høst,</w:t>
      </w:r>
      <w:r w:rsidR="00C3413C">
        <w:rPr>
          <w:rFonts w:ascii="Times New Roman" w:hAnsi="Times New Roman"/>
          <w:lang w:val="en-US"/>
        </w:rPr>
        <w:t xml:space="preserve"> S. </w:t>
      </w:r>
      <w:r w:rsidRPr="00246F20">
        <w:rPr>
          <w:rFonts w:ascii="Times New Roman" w:hAnsi="Times New Roman"/>
          <w:lang w:val="en-US"/>
        </w:rPr>
        <w:t>Johansson,</w:t>
      </w:r>
      <w:r w:rsidR="00C3413C">
        <w:rPr>
          <w:rFonts w:ascii="Times New Roman" w:hAnsi="Times New Roman"/>
          <w:lang w:val="en-US"/>
        </w:rPr>
        <w:t xml:space="preserve"> &amp;</w:t>
      </w:r>
      <w:r w:rsidRPr="00246F20">
        <w:rPr>
          <w:rFonts w:ascii="Times New Roman" w:hAnsi="Times New Roman"/>
          <w:lang w:val="en-US"/>
        </w:rPr>
        <w:t xml:space="preserve"> B.</w:t>
      </w:r>
      <w:r w:rsidR="00C3413C">
        <w:rPr>
          <w:rFonts w:ascii="Times New Roman" w:hAnsi="Times New Roman"/>
          <w:lang w:val="en-US"/>
        </w:rPr>
        <w:t xml:space="preserve"> </w:t>
      </w:r>
      <w:r w:rsidRPr="00246F20">
        <w:rPr>
          <w:rFonts w:ascii="Times New Roman" w:hAnsi="Times New Roman"/>
          <w:lang w:val="en-US"/>
        </w:rPr>
        <w:t>Dybbroe (eds</w:t>
      </w:r>
      <w:r w:rsidR="00C3413C">
        <w:rPr>
          <w:rFonts w:ascii="Times New Roman" w:hAnsi="Times New Roman"/>
          <w:lang w:val="en-US"/>
        </w:rPr>
        <w:t>.</w:t>
      </w:r>
      <w:r w:rsidRPr="00246F20">
        <w:rPr>
          <w:rFonts w:ascii="Times New Roman" w:hAnsi="Times New Roman"/>
          <w:lang w:val="en-US"/>
        </w:rPr>
        <w:t>)</w:t>
      </w:r>
      <w:r w:rsidR="00C3413C">
        <w:rPr>
          <w:rFonts w:ascii="Times New Roman" w:hAnsi="Times New Roman"/>
          <w:lang w:val="en-US"/>
        </w:rPr>
        <w:t>,</w:t>
      </w:r>
      <w:r w:rsidRPr="00246F20">
        <w:rPr>
          <w:rFonts w:ascii="Times New Roman" w:hAnsi="Times New Roman"/>
          <w:lang w:val="en-US"/>
        </w:rPr>
        <w:t xml:space="preserve"> (2008) </w:t>
      </w:r>
      <w:r w:rsidRPr="00246F20">
        <w:rPr>
          <w:rFonts w:ascii="Times New Roman" w:hAnsi="Times New Roman"/>
          <w:i/>
          <w:lang w:val="en-US"/>
        </w:rPr>
        <w:t>Care Work in Crisis</w:t>
      </w:r>
      <w:r w:rsidR="00C3413C">
        <w:rPr>
          <w:rFonts w:ascii="Times New Roman" w:hAnsi="Times New Roman"/>
          <w:i/>
          <w:lang w:val="en-US"/>
        </w:rPr>
        <w:t xml:space="preserve"> </w:t>
      </w:r>
      <w:r w:rsidRPr="00246F20">
        <w:rPr>
          <w:rFonts w:ascii="Times New Roman" w:hAnsi="Times New Roman"/>
          <w:i/>
          <w:lang w:val="en-US"/>
        </w:rPr>
        <w:t>- Reclaiming the Nordic ethos of care</w:t>
      </w:r>
      <w:r w:rsidRPr="00246F20">
        <w:rPr>
          <w:rFonts w:ascii="Times New Roman" w:hAnsi="Times New Roman"/>
          <w:lang w:val="en-US"/>
        </w:rPr>
        <w:t>, Studentlitteratur,</w:t>
      </w:r>
      <w:r w:rsidR="00C3413C">
        <w:rPr>
          <w:rFonts w:ascii="Times New Roman" w:hAnsi="Times New Roman"/>
          <w:lang w:val="en-US"/>
        </w:rPr>
        <w:t xml:space="preserve"> </w:t>
      </w:r>
      <w:r w:rsidRPr="00246F20">
        <w:rPr>
          <w:rFonts w:ascii="Times New Roman" w:hAnsi="Times New Roman"/>
          <w:lang w:val="en-US"/>
        </w:rPr>
        <w:t>Malmø</w:t>
      </w:r>
      <w:r w:rsidR="00C3413C">
        <w:rPr>
          <w:rFonts w:ascii="Times New Roman" w:hAnsi="Times New Roman"/>
          <w:lang w:val="en-US"/>
        </w:rPr>
        <w:t>.</w:t>
      </w:r>
    </w:p>
    <w:p w14:paraId="1D6BF8CE" w14:textId="77777777" w:rsidR="00C63792" w:rsidRPr="00246F20" w:rsidRDefault="00C63792" w:rsidP="00D4528C">
      <w:pPr>
        <w:spacing w:line="276" w:lineRule="auto"/>
        <w:rPr>
          <w:rFonts w:ascii="Times New Roman" w:hAnsi="Times New Roman"/>
          <w:lang w:val="en-US"/>
        </w:rPr>
      </w:pPr>
    </w:p>
    <w:p w14:paraId="5234B1CE" w14:textId="77777777" w:rsidR="00C63792" w:rsidRPr="00246F20" w:rsidRDefault="00C63792" w:rsidP="00D4528C">
      <w:pPr>
        <w:spacing w:line="276" w:lineRule="auto"/>
        <w:rPr>
          <w:rFonts w:ascii="Times New Roman" w:hAnsi="Times New Roman"/>
          <w:lang w:val="de-DE"/>
        </w:rPr>
      </w:pPr>
      <w:r w:rsidRPr="00246F20">
        <w:rPr>
          <w:rFonts w:ascii="Times New Roman" w:hAnsi="Times New Roman"/>
        </w:rPr>
        <w:t>Lorenzer, A</w:t>
      </w:r>
      <w:r w:rsidR="00C3413C">
        <w:rPr>
          <w:rFonts w:ascii="Times New Roman" w:hAnsi="Times New Roman"/>
        </w:rPr>
        <w:t>.</w:t>
      </w:r>
      <w:r w:rsidRPr="00246F20">
        <w:rPr>
          <w:rFonts w:ascii="Times New Roman" w:hAnsi="Times New Roman"/>
        </w:rPr>
        <w:t xml:space="preserve"> (1980) Die Analyse der subjektiven Struktur von Lebensläufen und das gesellschaftlich Objektive. </w:t>
      </w:r>
      <w:r w:rsidRPr="00246F20">
        <w:rPr>
          <w:rFonts w:ascii="Times New Roman" w:hAnsi="Times New Roman"/>
          <w:lang w:val="de-DE"/>
        </w:rPr>
        <w:t>Revised version</w:t>
      </w:r>
      <w:r w:rsidR="00C3413C">
        <w:rPr>
          <w:rFonts w:ascii="Times New Roman" w:hAnsi="Times New Roman"/>
          <w:lang w:val="de-DE"/>
        </w:rPr>
        <w:t>,</w:t>
      </w:r>
      <w:r w:rsidRPr="00246F20">
        <w:rPr>
          <w:rFonts w:ascii="Times New Roman" w:hAnsi="Times New Roman"/>
          <w:lang w:val="de-DE"/>
        </w:rPr>
        <w:t xml:space="preserve"> </w:t>
      </w:r>
      <w:r w:rsidR="00C3413C">
        <w:rPr>
          <w:rFonts w:ascii="Times New Roman" w:hAnsi="Times New Roman"/>
          <w:lang w:val="de-DE"/>
        </w:rPr>
        <w:t>I</w:t>
      </w:r>
      <w:r w:rsidRPr="00246F20">
        <w:rPr>
          <w:rFonts w:ascii="Times New Roman" w:hAnsi="Times New Roman"/>
          <w:lang w:val="de-DE"/>
        </w:rPr>
        <w:t>n H. Dahmer (</w:t>
      </w:r>
      <w:r w:rsidR="00C3413C">
        <w:rPr>
          <w:rFonts w:ascii="Times New Roman" w:hAnsi="Times New Roman"/>
          <w:lang w:val="de-DE"/>
        </w:rPr>
        <w:t>e</w:t>
      </w:r>
      <w:r w:rsidRPr="00246F20">
        <w:rPr>
          <w:rFonts w:ascii="Times New Roman" w:hAnsi="Times New Roman"/>
          <w:lang w:val="de-DE"/>
        </w:rPr>
        <w:t>d.)</w:t>
      </w:r>
      <w:r w:rsidR="00C3413C">
        <w:rPr>
          <w:rFonts w:ascii="Times New Roman" w:hAnsi="Times New Roman"/>
          <w:lang w:val="de-DE"/>
        </w:rPr>
        <w:t>,</w:t>
      </w:r>
      <w:r w:rsidRPr="00246F20">
        <w:rPr>
          <w:rFonts w:ascii="Times New Roman" w:hAnsi="Times New Roman"/>
          <w:lang w:val="de-DE"/>
        </w:rPr>
        <w:t xml:space="preserve"> Analytische Sozialpsychologie. Bd 2, pp. 619-631. Suhrkamp, Frankfurt am Main. </w:t>
      </w:r>
    </w:p>
    <w:p w14:paraId="4A9603CD" w14:textId="77777777" w:rsidR="00C63792" w:rsidRPr="00F83A32" w:rsidRDefault="00C63792" w:rsidP="00D4528C">
      <w:pPr>
        <w:spacing w:line="276" w:lineRule="auto"/>
        <w:rPr>
          <w:rFonts w:ascii="Times New Roman" w:hAnsi="Times New Roman"/>
          <w:lang w:val="en-US"/>
        </w:rPr>
      </w:pPr>
    </w:p>
    <w:p w14:paraId="781CB2C0" w14:textId="77777777" w:rsidR="00C63792" w:rsidRPr="00AD0F0F" w:rsidRDefault="00C63792" w:rsidP="00D4528C">
      <w:pPr>
        <w:spacing w:line="276" w:lineRule="auto"/>
        <w:rPr>
          <w:rFonts w:ascii="Times New Roman" w:hAnsi="Times New Roman"/>
          <w:lang w:val="en-US"/>
        </w:rPr>
      </w:pPr>
      <w:r w:rsidRPr="00AD0F0F">
        <w:rPr>
          <w:rFonts w:ascii="Times New Roman" w:hAnsi="Times New Roman"/>
          <w:lang w:val="en-US"/>
        </w:rPr>
        <w:t>Lorenzer,</w:t>
      </w:r>
      <w:r w:rsidR="009457AA" w:rsidRPr="00AD0F0F">
        <w:rPr>
          <w:rFonts w:ascii="Times New Roman" w:hAnsi="Times New Roman"/>
          <w:lang w:val="en-US"/>
        </w:rPr>
        <w:t xml:space="preserve"> </w:t>
      </w:r>
      <w:r w:rsidRPr="00AD0F0F">
        <w:rPr>
          <w:rFonts w:ascii="Times New Roman" w:hAnsi="Times New Roman"/>
          <w:lang w:val="en-US"/>
        </w:rPr>
        <w:t>A.</w:t>
      </w:r>
      <w:r w:rsidR="00C3413C" w:rsidRPr="00AD0F0F">
        <w:rPr>
          <w:rFonts w:ascii="Times New Roman" w:hAnsi="Times New Roman"/>
          <w:lang w:val="en-US"/>
        </w:rPr>
        <w:t xml:space="preserve"> </w:t>
      </w:r>
      <w:r w:rsidRPr="00AD0F0F">
        <w:rPr>
          <w:rFonts w:ascii="Times New Roman" w:hAnsi="Times New Roman"/>
          <w:lang w:val="en-US"/>
        </w:rPr>
        <w:t>(1986)</w:t>
      </w:r>
      <w:r w:rsidR="00C3413C" w:rsidRPr="00AD0F0F">
        <w:rPr>
          <w:rFonts w:ascii="Times New Roman" w:hAnsi="Times New Roman"/>
          <w:lang w:val="en-US"/>
        </w:rPr>
        <w:t>.</w:t>
      </w:r>
      <w:r w:rsidRPr="00AD0F0F">
        <w:rPr>
          <w:rFonts w:ascii="Times New Roman" w:hAnsi="Times New Roman"/>
          <w:lang w:val="en-US"/>
        </w:rPr>
        <w:t xml:space="preserve"> Tiefenhermeneutische Kulturanalyse</w:t>
      </w:r>
      <w:r w:rsidR="00D831E9" w:rsidRPr="00AD0F0F">
        <w:rPr>
          <w:rFonts w:ascii="Times New Roman" w:hAnsi="Times New Roman"/>
          <w:lang w:val="en-US"/>
        </w:rPr>
        <w:t>. I</w:t>
      </w:r>
      <w:r w:rsidRPr="00AD0F0F">
        <w:rPr>
          <w:rFonts w:ascii="Times New Roman" w:hAnsi="Times New Roman"/>
          <w:lang w:val="en-US"/>
        </w:rPr>
        <w:t>n Lorenzer (ed.)</w:t>
      </w:r>
      <w:r w:rsidR="00C3413C" w:rsidRPr="00AD0F0F">
        <w:rPr>
          <w:rFonts w:ascii="Times New Roman" w:hAnsi="Times New Roman"/>
          <w:lang w:val="en-US"/>
        </w:rPr>
        <w:t>,</w:t>
      </w:r>
      <w:r w:rsidRPr="00AD0F0F">
        <w:rPr>
          <w:rFonts w:ascii="Times New Roman" w:hAnsi="Times New Roman"/>
          <w:lang w:val="en-US"/>
        </w:rPr>
        <w:t xml:space="preserve"> Kulturanalysen, Frankfurt, Fischer Verlag.</w:t>
      </w:r>
    </w:p>
    <w:p w14:paraId="00026372" w14:textId="77777777" w:rsidR="00C63792" w:rsidRPr="00AD0F0F" w:rsidRDefault="00C63792" w:rsidP="00D4528C">
      <w:pPr>
        <w:spacing w:line="276" w:lineRule="auto"/>
        <w:rPr>
          <w:rFonts w:ascii="Times New Roman" w:hAnsi="Times New Roman"/>
          <w:lang w:val="en-US"/>
        </w:rPr>
      </w:pPr>
    </w:p>
    <w:p w14:paraId="76ADAAE8" w14:textId="77777777" w:rsidR="00C63792" w:rsidRPr="00246F20" w:rsidRDefault="00C63792" w:rsidP="00D4528C">
      <w:pPr>
        <w:spacing w:line="276" w:lineRule="auto"/>
        <w:rPr>
          <w:rFonts w:ascii="Times New Roman" w:hAnsi="Times New Roman"/>
          <w:lang w:val="en-GB"/>
        </w:rPr>
      </w:pPr>
      <w:r w:rsidRPr="00246F20">
        <w:rPr>
          <w:rFonts w:ascii="Times New Roman" w:hAnsi="Times New Roman"/>
          <w:lang w:val="en-GB"/>
        </w:rPr>
        <w:t>Lorenzer,</w:t>
      </w:r>
      <w:r w:rsidR="009457AA">
        <w:rPr>
          <w:rFonts w:ascii="Times New Roman" w:hAnsi="Times New Roman"/>
          <w:lang w:val="en-GB"/>
        </w:rPr>
        <w:t xml:space="preserve"> </w:t>
      </w:r>
      <w:r w:rsidRPr="00246F20">
        <w:rPr>
          <w:rFonts w:ascii="Times New Roman" w:hAnsi="Times New Roman"/>
          <w:lang w:val="en-GB"/>
        </w:rPr>
        <w:t xml:space="preserve">A. </w:t>
      </w:r>
      <w:r w:rsidR="00C3413C">
        <w:rPr>
          <w:rFonts w:ascii="Times New Roman" w:hAnsi="Times New Roman"/>
          <w:lang w:val="en-GB"/>
        </w:rPr>
        <w:t>&amp;</w:t>
      </w:r>
      <w:r w:rsidR="009457AA">
        <w:rPr>
          <w:rFonts w:ascii="Times New Roman" w:hAnsi="Times New Roman"/>
          <w:lang w:val="en-GB"/>
        </w:rPr>
        <w:t xml:space="preserve"> </w:t>
      </w:r>
      <w:r w:rsidRPr="00246F20">
        <w:rPr>
          <w:rFonts w:ascii="Times New Roman" w:hAnsi="Times New Roman"/>
          <w:lang w:val="en-GB"/>
        </w:rPr>
        <w:t>Orban</w:t>
      </w:r>
      <w:r w:rsidR="00C3413C">
        <w:rPr>
          <w:rFonts w:ascii="Times New Roman" w:hAnsi="Times New Roman"/>
          <w:lang w:val="en-GB"/>
        </w:rPr>
        <w:t>, P.</w:t>
      </w:r>
      <w:r w:rsidRPr="00246F20">
        <w:rPr>
          <w:rFonts w:ascii="Times New Roman" w:hAnsi="Times New Roman"/>
          <w:lang w:val="en-GB"/>
        </w:rPr>
        <w:t xml:space="preserve"> (1978)</w:t>
      </w:r>
      <w:r w:rsidR="00C3413C">
        <w:rPr>
          <w:rFonts w:ascii="Times New Roman" w:hAnsi="Times New Roman"/>
          <w:lang w:val="en-GB"/>
        </w:rPr>
        <w:t>.</w:t>
      </w:r>
      <w:r w:rsidRPr="00246F20">
        <w:rPr>
          <w:rFonts w:ascii="Times New Roman" w:hAnsi="Times New Roman"/>
          <w:lang w:val="en-GB"/>
        </w:rPr>
        <w:t xml:space="preserve"> Transitional Objects and Phenomena: Socialization and Symbolization, </w:t>
      </w:r>
      <w:r w:rsidR="00C3413C">
        <w:rPr>
          <w:rFonts w:ascii="Times New Roman" w:hAnsi="Times New Roman"/>
          <w:lang w:val="en-GB"/>
        </w:rPr>
        <w:t>I</w:t>
      </w:r>
      <w:r w:rsidRPr="00246F20">
        <w:rPr>
          <w:rFonts w:ascii="Times New Roman" w:hAnsi="Times New Roman"/>
          <w:lang w:val="en-GB"/>
        </w:rPr>
        <w:t xml:space="preserve">n </w:t>
      </w:r>
      <w:r w:rsidR="0045146B">
        <w:rPr>
          <w:rFonts w:ascii="Times New Roman" w:hAnsi="Times New Roman"/>
          <w:lang w:val="en-GB"/>
        </w:rPr>
        <w:t xml:space="preserve">B. </w:t>
      </w:r>
      <w:r w:rsidRPr="00246F20">
        <w:rPr>
          <w:rFonts w:ascii="Times New Roman" w:hAnsi="Times New Roman"/>
          <w:lang w:val="en-GB"/>
        </w:rPr>
        <w:t xml:space="preserve">Grolnick and </w:t>
      </w:r>
      <w:r w:rsidR="0045146B">
        <w:rPr>
          <w:rFonts w:ascii="Times New Roman" w:hAnsi="Times New Roman"/>
          <w:lang w:val="en-GB"/>
        </w:rPr>
        <w:t xml:space="preserve">A. </w:t>
      </w:r>
      <w:r w:rsidRPr="00246F20">
        <w:rPr>
          <w:rFonts w:ascii="Times New Roman" w:hAnsi="Times New Roman"/>
          <w:lang w:val="en-GB"/>
        </w:rPr>
        <w:t>Barker (ed</w:t>
      </w:r>
      <w:r w:rsidR="00C3413C">
        <w:rPr>
          <w:rFonts w:ascii="Times New Roman" w:hAnsi="Times New Roman"/>
          <w:lang w:val="en-GB"/>
        </w:rPr>
        <w:t>s.</w:t>
      </w:r>
      <w:r w:rsidRPr="00246F20">
        <w:rPr>
          <w:rFonts w:ascii="Times New Roman" w:hAnsi="Times New Roman"/>
          <w:lang w:val="en-GB"/>
        </w:rPr>
        <w:t>)</w:t>
      </w:r>
      <w:r w:rsidR="00C3413C">
        <w:rPr>
          <w:rFonts w:ascii="Times New Roman" w:hAnsi="Times New Roman"/>
          <w:lang w:val="en-GB"/>
        </w:rPr>
        <w:t>,</w:t>
      </w:r>
      <w:r w:rsidRPr="00246F20">
        <w:rPr>
          <w:rFonts w:ascii="Times New Roman" w:hAnsi="Times New Roman"/>
          <w:lang w:val="en-GB"/>
        </w:rPr>
        <w:t xml:space="preserve"> Between Reality and Fantasy, London, Jason Aronso</w:t>
      </w:r>
      <w:r w:rsidR="00C3413C">
        <w:rPr>
          <w:rFonts w:ascii="Times New Roman" w:hAnsi="Times New Roman"/>
          <w:lang w:val="en-GB"/>
        </w:rPr>
        <w:t>.</w:t>
      </w:r>
      <w:r w:rsidRPr="00246F20">
        <w:rPr>
          <w:rFonts w:ascii="Times New Roman" w:hAnsi="Times New Roman"/>
          <w:lang w:val="en-GB"/>
        </w:rPr>
        <w:t>n</w:t>
      </w:r>
    </w:p>
    <w:p w14:paraId="7F8283B6" w14:textId="77777777" w:rsidR="006E3EE2" w:rsidRPr="00D831E9" w:rsidRDefault="006E3EE2" w:rsidP="00D4528C">
      <w:pPr>
        <w:spacing w:line="276" w:lineRule="auto"/>
        <w:rPr>
          <w:rFonts w:ascii="Times New Roman" w:hAnsi="Times New Roman"/>
          <w:sz w:val="24"/>
          <w:szCs w:val="24"/>
          <w:lang w:val="en-GB"/>
        </w:rPr>
      </w:pPr>
    </w:p>
    <w:p w14:paraId="4D03C771" w14:textId="77777777" w:rsidR="00C63792" w:rsidRPr="00C3413C" w:rsidRDefault="00C63792" w:rsidP="00D4528C">
      <w:pPr>
        <w:spacing w:line="276" w:lineRule="auto"/>
        <w:rPr>
          <w:rFonts w:ascii="Times New Roman" w:hAnsi="Times New Roman"/>
          <w:b/>
          <w:lang w:val="en-GB"/>
        </w:rPr>
      </w:pPr>
      <w:r w:rsidRPr="00C3413C">
        <w:rPr>
          <w:rFonts w:ascii="Times New Roman" w:hAnsi="Times New Roman"/>
          <w:lang w:val="en-GB"/>
        </w:rPr>
        <w:lastRenderedPageBreak/>
        <w:t>Nordentoft, H.</w:t>
      </w:r>
      <w:r w:rsidR="00C3413C">
        <w:rPr>
          <w:rFonts w:ascii="Times New Roman" w:hAnsi="Times New Roman"/>
          <w:lang w:val="en-GB"/>
        </w:rPr>
        <w:t xml:space="preserve"> </w:t>
      </w:r>
      <w:r w:rsidRPr="00C3413C">
        <w:rPr>
          <w:rFonts w:ascii="Times New Roman" w:hAnsi="Times New Roman"/>
          <w:lang w:val="en-GB"/>
        </w:rPr>
        <w:t>M.</w:t>
      </w:r>
      <w:r w:rsidR="00C3413C">
        <w:rPr>
          <w:rFonts w:ascii="Times New Roman" w:hAnsi="Times New Roman"/>
          <w:lang w:val="en-GB"/>
        </w:rPr>
        <w:t xml:space="preserve"> </w:t>
      </w:r>
      <w:r w:rsidRPr="00C3413C">
        <w:rPr>
          <w:rFonts w:ascii="Times New Roman" w:hAnsi="Times New Roman"/>
          <w:lang w:val="en-GB"/>
        </w:rPr>
        <w:t>(2008)</w:t>
      </w:r>
      <w:r w:rsidR="00C3413C">
        <w:rPr>
          <w:rFonts w:ascii="Times New Roman" w:hAnsi="Times New Roman"/>
          <w:lang w:val="en-GB"/>
        </w:rPr>
        <w:t>.</w:t>
      </w:r>
      <w:r w:rsidRPr="00C3413C">
        <w:rPr>
          <w:rFonts w:ascii="Times New Roman" w:hAnsi="Times New Roman"/>
          <w:color w:val="333333"/>
          <w:lang w:val="en"/>
        </w:rPr>
        <w:t xml:space="preserve"> </w:t>
      </w:r>
      <w:r w:rsidRPr="00C3413C">
        <w:rPr>
          <w:rFonts w:ascii="Times New Roman" w:hAnsi="Times New Roman"/>
          <w:lang w:val="en"/>
        </w:rPr>
        <w:t xml:space="preserve">Changes in Emotion Work at Interdisciplinary Conferences Following Clinical Supervision in a Palliative Outpatient Ward, </w:t>
      </w:r>
      <w:r w:rsidR="00C3413C">
        <w:rPr>
          <w:rFonts w:ascii="Times New Roman" w:hAnsi="Times New Roman"/>
          <w:lang w:val="en"/>
        </w:rPr>
        <w:t>I</w:t>
      </w:r>
      <w:r w:rsidRPr="00C3413C">
        <w:rPr>
          <w:rFonts w:ascii="Times New Roman" w:hAnsi="Times New Roman"/>
          <w:lang w:val="en"/>
        </w:rPr>
        <w:t xml:space="preserve">n Qualitative </w:t>
      </w:r>
      <w:r w:rsidR="00C3413C">
        <w:rPr>
          <w:rFonts w:ascii="Times New Roman" w:hAnsi="Times New Roman"/>
          <w:lang w:val="en"/>
        </w:rPr>
        <w:t>H</w:t>
      </w:r>
      <w:r w:rsidRPr="00C3413C">
        <w:rPr>
          <w:rFonts w:ascii="Times New Roman" w:hAnsi="Times New Roman"/>
          <w:lang w:val="en"/>
        </w:rPr>
        <w:t>ealth Research</w:t>
      </w:r>
      <w:r w:rsidR="00C3413C">
        <w:rPr>
          <w:rFonts w:ascii="Times New Roman" w:hAnsi="Times New Roman"/>
          <w:lang w:val="en"/>
        </w:rPr>
        <w:t>,</w:t>
      </w:r>
      <w:r w:rsidRPr="00C3413C">
        <w:rPr>
          <w:rFonts w:ascii="Times New Roman" w:hAnsi="Times New Roman"/>
          <w:lang w:val="en"/>
        </w:rPr>
        <w:t xml:space="preserve"> 2008 no.18, p</w:t>
      </w:r>
      <w:r w:rsidR="00C3413C">
        <w:rPr>
          <w:rFonts w:ascii="Times New Roman" w:hAnsi="Times New Roman"/>
          <w:lang w:val="en"/>
        </w:rPr>
        <w:t>p</w:t>
      </w:r>
      <w:r w:rsidRPr="00C3413C">
        <w:rPr>
          <w:rFonts w:ascii="Times New Roman" w:hAnsi="Times New Roman"/>
          <w:lang w:val="en"/>
        </w:rPr>
        <w:t>. 913-927</w:t>
      </w:r>
      <w:r w:rsidR="00C3413C">
        <w:rPr>
          <w:rFonts w:ascii="Times New Roman" w:hAnsi="Times New Roman"/>
          <w:lang w:val="en"/>
        </w:rPr>
        <w:t>.</w:t>
      </w:r>
    </w:p>
    <w:p w14:paraId="25070A4D" w14:textId="77777777" w:rsidR="00C63792" w:rsidRPr="00D831E9" w:rsidRDefault="00C63792" w:rsidP="00D4528C">
      <w:pPr>
        <w:spacing w:line="276" w:lineRule="auto"/>
        <w:rPr>
          <w:rFonts w:ascii="Times New Roman" w:hAnsi="Times New Roman"/>
          <w:sz w:val="24"/>
          <w:szCs w:val="24"/>
          <w:lang w:val="sv-SE"/>
        </w:rPr>
      </w:pPr>
    </w:p>
    <w:p w14:paraId="1A22F40E" w14:textId="77777777" w:rsidR="00C63792" w:rsidRPr="007502A2" w:rsidRDefault="00C63792" w:rsidP="00D4528C">
      <w:pPr>
        <w:spacing w:line="276" w:lineRule="auto"/>
        <w:rPr>
          <w:rFonts w:ascii="Times New Roman" w:hAnsi="Times New Roman"/>
        </w:rPr>
      </w:pPr>
      <w:r w:rsidRPr="00246F20">
        <w:rPr>
          <w:rFonts w:ascii="Times New Roman" w:hAnsi="Times New Roman"/>
          <w:lang w:val="sv-SE"/>
        </w:rPr>
        <w:t>Thunborg, C. ( 2001)</w:t>
      </w:r>
      <w:r w:rsidR="00C3413C">
        <w:rPr>
          <w:rFonts w:ascii="Times New Roman" w:hAnsi="Times New Roman"/>
          <w:lang w:val="sv-SE"/>
        </w:rPr>
        <w:t>.</w:t>
      </w:r>
      <w:r w:rsidRPr="00246F20">
        <w:rPr>
          <w:rFonts w:ascii="Times New Roman" w:hAnsi="Times New Roman"/>
          <w:lang w:val="sv-SE"/>
        </w:rPr>
        <w:t xml:space="preserve"> Lärdilemman inom hälso</w:t>
      </w:r>
      <w:r w:rsidR="00C3413C">
        <w:rPr>
          <w:rFonts w:ascii="Times New Roman" w:hAnsi="Times New Roman"/>
          <w:lang w:val="sv-SE"/>
        </w:rPr>
        <w:t xml:space="preserve"> </w:t>
      </w:r>
      <w:r w:rsidRPr="00246F20">
        <w:rPr>
          <w:rFonts w:ascii="Times New Roman" w:hAnsi="Times New Roman"/>
          <w:lang w:val="sv-SE"/>
        </w:rPr>
        <w:t>- och sjukvården. In T. Backlund, H. Hansson</w:t>
      </w:r>
      <w:r w:rsidR="00C3413C">
        <w:rPr>
          <w:rFonts w:ascii="Times New Roman" w:hAnsi="Times New Roman"/>
          <w:lang w:val="sv-SE"/>
        </w:rPr>
        <w:t>,</w:t>
      </w:r>
      <w:r w:rsidRPr="00246F20">
        <w:rPr>
          <w:rFonts w:ascii="Times New Roman" w:hAnsi="Times New Roman"/>
          <w:lang w:val="sv-SE"/>
        </w:rPr>
        <w:t xml:space="preserve"> &amp; C. Thunborg (</w:t>
      </w:r>
      <w:r w:rsidR="00C3413C">
        <w:rPr>
          <w:rFonts w:ascii="Times New Roman" w:hAnsi="Times New Roman"/>
          <w:lang w:val="sv-SE"/>
        </w:rPr>
        <w:t>e</w:t>
      </w:r>
      <w:r w:rsidRPr="00246F20">
        <w:rPr>
          <w:rFonts w:ascii="Times New Roman" w:hAnsi="Times New Roman"/>
          <w:lang w:val="sv-SE"/>
        </w:rPr>
        <w:t>ds</w:t>
      </w:r>
      <w:r w:rsidR="00C3413C">
        <w:rPr>
          <w:rFonts w:ascii="Times New Roman" w:hAnsi="Times New Roman"/>
          <w:lang w:val="sv-SE"/>
        </w:rPr>
        <w:t>.</w:t>
      </w:r>
      <w:r w:rsidRPr="00246F20">
        <w:rPr>
          <w:rFonts w:ascii="Times New Roman" w:hAnsi="Times New Roman"/>
          <w:lang w:val="sv-SE"/>
        </w:rPr>
        <w:t>)</w:t>
      </w:r>
      <w:r w:rsidR="00C3413C">
        <w:rPr>
          <w:rFonts w:ascii="Times New Roman" w:hAnsi="Times New Roman"/>
          <w:lang w:val="sv-SE"/>
        </w:rPr>
        <w:t>.</w:t>
      </w:r>
      <w:r w:rsidRPr="00246F20">
        <w:rPr>
          <w:rFonts w:ascii="Times New Roman" w:hAnsi="Times New Roman"/>
          <w:lang w:val="sv-SE"/>
        </w:rPr>
        <w:t xml:space="preserve"> </w:t>
      </w:r>
      <w:r w:rsidRPr="00246F20">
        <w:rPr>
          <w:rFonts w:ascii="Times New Roman" w:hAnsi="Times New Roman"/>
          <w:i/>
          <w:lang w:val="sv-SE"/>
        </w:rPr>
        <w:t>Lärdilemman i arbetslivet</w:t>
      </w:r>
      <w:r w:rsidRPr="00246F20">
        <w:rPr>
          <w:rFonts w:ascii="Times New Roman" w:hAnsi="Times New Roman"/>
          <w:lang w:val="sv-SE"/>
        </w:rPr>
        <w:t xml:space="preserve">. </w:t>
      </w:r>
      <w:r w:rsidRPr="00246F20">
        <w:rPr>
          <w:rFonts w:ascii="Times New Roman" w:hAnsi="Times New Roman"/>
          <w:i/>
          <w:lang w:val="sv-SE"/>
        </w:rPr>
        <w:t>Teoretiska och praktiska perspektiv på lärande</w:t>
      </w:r>
      <w:r w:rsidRPr="00246F20">
        <w:rPr>
          <w:rFonts w:ascii="Times New Roman" w:hAnsi="Times New Roman"/>
          <w:lang w:val="sv-SE"/>
        </w:rPr>
        <w:t xml:space="preserve">. </w:t>
      </w:r>
      <w:r w:rsidRPr="007502A2">
        <w:rPr>
          <w:rFonts w:ascii="Times New Roman" w:hAnsi="Times New Roman"/>
        </w:rPr>
        <w:t>Lund: Studentlitteratur.</w:t>
      </w:r>
    </w:p>
    <w:p w14:paraId="49F98CE2" w14:textId="77777777" w:rsidR="00C63792" w:rsidRPr="007502A2" w:rsidRDefault="00C63792" w:rsidP="00D4528C">
      <w:pPr>
        <w:spacing w:line="276" w:lineRule="auto"/>
        <w:rPr>
          <w:rFonts w:ascii="Times New Roman" w:hAnsi="Times New Roman"/>
        </w:rPr>
      </w:pPr>
    </w:p>
    <w:p w14:paraId="4794925F" w14:textId="77777777" w:rsidR="00A3759E" w:rsidRPr="00A3759E" w:rsidRDefault="00A3759E" w:rsidP="00A3759E">
      <w:pPr>
        <w:rPr>
          <w:rFonts w:ascii="Times New Roman" w:hAnsi="Times New Roman"/>
          <w:lang w:val="en-US"/>
        </w:rPr>
      </w:pPr>
      <w:r w:rsidRPr="00C013E0">
        <w:rPr>
          <w:rFonts w:ascii="Times New Roman" w:hAnsi="Times New Roman"/>
        </w:rPr>
        <w:t xml:space="preserve">Soldz, S., &amp; Andersen, L. L. (2012). </w:t>
      </w:r>
      <w:r w:rsidRPr="00A3759E">
        <w:rPr>
          <w:rFonts w:ascii="Times New Roman" w:hAnsi="Times New Roman"/>
          <w:lang w:val="en-US"/>
        </w:rPr>
        <w:t xml:space="preserve">Expanding subjectivities: Introduction to the special issue on ‘New directions in psychodynamic research’. </w:t>
      </w:r>
      <w:r w:rsidRPr="00A3759E">
        <w:rPr>
          <w:rFonts w:ascii="Times New Roman" w:hAnsi="Times New Roman"/>
          <w:i/>
          <w:iCs/>
          <w:lang w:val="en-US"/>
        </w:rPr>
        <w:t>Journal of Research Practice</w:t>
      </w:r>
      <w:r w:rsidRPr="00A3759E">
        <w:rPr>
          <w:rFonts w:ascii="Times New Roman" w:hAnsi="Times New Roman"/>
          <w:lang w:val="en-US"/>
        </w:rPr>
        <w:t xml:space="preserve">, </w:t>
      </w:r>
      <w:r w:rsidRPr="00A3759E">
        <w:rPr>
          <w:rFonts w:ascii="Times New Roman" w:hAnsi="Times New Roman"/>
          <w:i/>
          <w:iCs/>
          <w:lang w:val="en-US"/>
        </w:rPr>
        <w:t>8</w:t>
      </w:r>
      <w:r w:rsidRPr="00A3759E">
        <w:rPr>
          <w:rFonts w:ascii="Times New Roman" w:hAnsi="Times New Roman"/>
          <w:lang w:val="en-US"/>
        </w:rPr>
        <w:t xml:space="preserve">(2), Article E2. Retrieved from </w:t>
      </w:r>
      <w:r w:rsidRPr="00A3759E">
        <w:rPr>
          <w:rFonts w:ascii="Times New Roman" w:hAnsi="Times New Roman"/>
          <w:color w:val="000099"/>
          <w:lang w:val="en-US"/>
        </w:rPr>
        <w:t>http://jrp.icaap.org/index.php/jrp/article/view/337/275</w:t>
      </w:r>
    </w:p>
    <w:p w14:paraId="29C02765" w14:textId="77777777" w:rsidR="00A3759E" w:rsidRDefault="00A3759E" w:rsidP="00D4528C">
      <w:pPr>
        <w:pStyle w:val="Brdtekst"/>
        <w:spacing w:line="276" w:lineRule="auto"/>
        <w:rPr>
          <w:sz w:val="22"/>
          <w:szCs w:val="22"/>
        </w:rPr>
      </w:pPr>
    </w:p>
    <w:p w14:paraId="3230989C" w14:textId="498E4508" w:rsidR="007B0811" w:rsidRPr="00A3759E" w:rsidRDefault="007B0811" w:rsidP="00D4528C">
      <w:pPr>
        <w:pStyle w:val="Brdtekst"/>
        <w:spacing w:line="276" w:lineRule="auto"/>
        <w:rPr>
          <w:sz w:val="22"/>
          <w:szCs w:val="22"/>
        </w:rPr>
      </w:pPr>
      <w:r w:rsidRPr="007B0811">
        <w:rPr>
          <w:sz w:val="22"/>
          <w:szCs w:val="22"/>
        </w:rPr>
        <w:t xml:space="preserve">Sterba, R. (1934). The Fate of the Ego in Analytic Therapy. </w:t>
      </w:r>
      <w:r>
        <w:rPr>
          <w:sz w:val="22"/>
          <w:szCs w:val="22"/>
        </w:rPr>
        <w:t xml:space="preserve">In </w:t>
      </w:r>
      <w:r w:rsidRPr="007B0811">
        <w:rPr>
          <w:sz w:val="22"/>
          <w:szCs w:val="22"/>
        </w:rPr>
        <w:t>Int</w:t>
      </w:r>
      <w:r>
        <w:rPr>
          <w:sz w:val="22"/>
          <w:szCs w:val="22"/>
        </w:rPr>
        <w:t>ernational</w:t>
      </w:r>
      <w:r w:rsidRPr="007B0811">
        <w:rPr>
          <w:sz w:val="22"/>
          <w:szCs w:val="22"/>
        </w:rPr>
        <w:t xml:space="preserve"> J</w:t>
      </w:r>
      <w:r>
        <w:rPr>
          <w:sz w:val="22"/>
          <w:szCs w:val="22"/>
        </w:rPr>
        <w:t xml:space="preserve">ournal of </w:t>
      </w:r>
      <w:r w:rsidRPr="007B0811">
        <w:rPr>
          <w:sz w:val="22"/>
          <w:szCs w:val="22"/>
        </w:rPr>
        <w:t>Psycho-Anal</w:t>
      </w:r>
      <w:r>
        <w:rPr>
          <w:sz w:val="22"/>
          <w:szCs w:val="22"/>
        </w:rPr>
        <w:t>ysis, 15:117-126</w:t>
      </w:r>
      <w:r w:rsidR="00C3413C">
        <w:rPr>
          <w:sz w:val="22"/>
          <w:szCs w:val="22"/>
        </w:rPr>
        <w:t>.</w:t>
      </w:r>
    </w:p>
    <w:p w14:paraId="58914742" w14:textId="77777777" w:rsidR="00A3759E" w:rsidRPr="00C3413C" w:rsidRDefault="00A3759E" w:rsidP="00A3759E">
      <w:pPr>
        <w:pStyle w:val="Brdtekst"/>
        <w:spacing w:line="276" w:lineRule="auto"/>
        <w:rPr>
          <w:sz w:val="22"/>
          <w:szCs w:val="22"/>
          <w:lang w:val="da-DK"/>
        </w:rPr>
      </w:pPr>
      <w:r w:rsidRPr="00C3413C">
        <w:rPr>
          <w:sz w:val="22"/>
          <w:szCs w:val="22"/>
          <w:lang w:val="da-DK"/>
        </w:rPr>
        <w:t>Szebehely, M. (2006)</w:t>
      </w:r>
      <w:r>
        <w:rPr>
          <w:sz w:val="22"/>
          <w:szCs w:val="22"/>
          <w:lang w:val="da-DK"/>
        </w:rPr>
        <w:t>.</w:t>
      </w:r>
      <w:r w:rsidRPr="00C3413C">
        <w:rPr>
          <w:sz w:val="22"/>
          <w:szCs w:val="22"/>
          <w:lang w:val="da-DK"/>
        </w:rPr>
        <w:t xml:space="preserve"> </w:t>
      </w:r>
      <w:hyperlink r:id="rId9" w:tgtFrame="_blank" w:history="1">
        <w:r w:rsidRPr="00C3413C">
          <w:rPr>
            <w:sz w:val="22"/>
            <w:szCs w:val="22"/>
            <w:lang w:val="da-DK"/>
          </w:rPr>
          <w:t>Omsorgsvardag under skiftande organisatoriska villkor - en jämförande studie av den nordiska hemtjänsten</w:t>
        </w:r>
      </w:hyperlink>
      <w:r w:rsidRPr="00C3413C">
        <w:rPr>
          <w:sz w:val="22"/>
          <w:szCs w:val="22"/>
          <w:lang w:val="da-DK"/>
        </w:rPr>
        <w:t xml:space="preserve">, </w:t>
      </w:r>
      <w:r>
        <w:rPr>
          <w:sz w:val="22"/>
          <w:szCs w:val="22"/>
          <w:lang w:val="da-DK"/>
        </w:rPr>
        <w:t>i</w:t>
      </w:r>
      <w:r w:rsidRPr="00C3413C">
        <w:rPr>
          <w:sz w:val="22"/>
          <w:szCs w:val="22"/>
          <w:lang w:val="da-DK"/>
        </w:rPr>
        <w:t xml:space="preserve">n </w:t>
      </w:r>
      <w:r>
        <w:rPr>
          <w:sz w:val="22"/>
          <w:szCs w:val="22"/>
          <w:lang w:val="da-DK"/>
        </w:rPr>
        <w:t xml:space="preserve">B. </w:t>
      </w:r>
      <w:r w:rsidRPr="00C3413C">
        <w:rPr>
          <w:sz w:val="22"/>
          <w:szCs w:val="22"/>
          <w:lang w:val="da-DK"/>
        </w:rPr>
        <w:t xml:space="preserve">Dybbroe, </w:t>
      </w:r>
      <w:r>
        <w:rPr>
          <w:sz w:val="22"/>
          <w:szCs w:val="22"/>
          <w:lang w:val="da-DK"/>
        </w:rPr>
        <w:t xml:space="preserve">A. </w:t>
      </w:r>
      <w:r w:rsidRPr="00C3413C">
        <w:rPr>
          <w:sz w:val="22"/>
          <w:szCs w:val="22"/>
          <w:lang w:val="da-DK"/>
        </w:rPr>
        <w:t>Nielsen,</w:t>
      </w:r>
      <w:r>
        <w:rPr>
          <w:sz w:val="22"/>
          <w:szCs w:val="22"/>
          <w:lang w:val="da-DK"/>
        </w:rPr>
        <w:t xml:space="preserve"> A. </w:t>
      </w:r>
      <w:r w:rsidRPr="00C3413C">
        <w:rPr>
          <w:sz w:val="22"/>
          <w:szCs w:val="22"/>
          <w:lang w:val="da-DK"/>
        </w:rPr>
        <w:t xml:space="preserve">Kamp og </w:t>
      </w:r>
      <w:r>
        <w:rPr>
          <w:sz w:val="22"/>
          <w:szCs w:val="22"/>
          <w:lang w:val="da-DK"/>
        </w:rPr>
        <w:t xml:space="preserve">C. H. </w:t>
      </w:r>
      <w:r w:rsidRPr="00C3413C">
        <w:rPr>
          <w:sz w:val="22"/>
          <w:szCs w:val="22"/>
          <w:lang w:val="da-DK"/>
        </w:rPr>
        <w:t>Jørgensen (ed</w:t>
      </w:r>
      <w:r>
        <w:rPr>
          <w:sz w:val="22"/>
          <w:szCs w:val="22"/>
          <w:lang w:val="da-DK"/>
        </w:rPr>
        <w:t>s</w:t>
      </w:r>
      <w:r w:rsidRPr="00C3413C">
        <w:rPr>
          <w:sz w:val="22"/>
          <w:szCs w:val="22"/>
          <w:lang w:val="da-DK"/>
        </w:rPr>
        <w:t>.)</w:t>
      </w:r>
      <w:r>
        <w:rPr>
          <w:sz w:val="22"/>
          <w:szCs w:val="22"/>
          <w:lang w:val="da-DK"/>
        </w:rPr>
        <w:t>,</w:t>
      </w:r>
      <w:r w:rsidRPr="00C3413C">
        <w:rPr>
          <w:sz w:val="22"/>
          <w:szCs w:val="22"/>
          <w:lang w:val="da-DK"/>
        </w:rPr>
        <w:t xml:space="preserve"> </w:t>
      </w:r>
      <w:r w:rsidRPr="00C3413C">
        <w:rPr>
          <w:i/>
          <w:sz w:val="22"/>
          <w:szCs w:val="22"/>
          <w:lang w:val="da-DK"/>
        </w:rPr>
        <w:t>Menneskearbejde- Tidsskrift for Arbejdsliv,</w:t>
      </w:r>
      <w:r w:rsidRPr="00C3413C">
        <w:rPr>
          <w:sz w:val="22"/>
          <w:szCs w:val="22"/>
          <w:lang w:val="da-DK"/>
        </w:rPr>
        <w:t xml:space="preserve"> 8.årgang ,no.2, 2006, Syddansk Universitetsforlag, Odense</w:t>
      </w:r>
      <w:r>
        <w:rPr>
          <w:sz w:val="22"/>
          <w:szCs w:val="22"/>
          <w:lang w:val="da-DK"/>
        </w:rPr>
        <w:t>.</w:t>
      </w:r>
    </w:p>
    <w:p w14:paraId="0D5B5B10" w14:textId="77777777" w:rsidR="00465945" w:rsidRPr="00686836" w:rsidRDefault="00686836" w:rsidP="00D4528C">
      <w:pPr>
        <w:pStyle w:val="Brdtekst"/>
        <w:spacing w:line="276" w:lineRule="auto"/>
        <w:rPr>
          <w:sz w:val="22"/>
          <w:szCs w:val="22"/>
          <w:lang w:val="en-US"/>
        </w:rPr>
      </w:pPr>
      <w:r w:rsidRPr="00686836">
        <w:rPr>
          <w:sz w:val="22"/>
          <w:szCs w:val="22"/>
        </w:rPr>
        <w:t>Welsch</w:t>
      </w:r>
      <w:r>
        <w:rPr>
          <w:sz w:val="22"/>
          <w:szCs w:val="22"/>
        </w:rPr>
        <w:t xml:space="preserve"> W.</w:t>
      </w:r>
      <w:r w:rsidRPr="00686836">
        <w:rPr>
          <w:sz w:val="22"/>
          <w:szCs w:val="22"/>
        </w:rPr>
        <w:t xml:space="preserve"> (1999)</w:t>
      </w:r>
      <w:r w:rsidR="00C3413C">
        <w:rPr>
          <w:sz w:val="22"/>
          <w:szCs w:val="22"/>
        </w:rPr>
        <w:t>.</w:t>
      </w:r>
      <w:r w:rsidRPr="00686836">
        <w:rPr>
          <w:sz w:val="22"/>
          <w:szCs w:val="22"/>
        </w:rPr>
        <w:t xml:space="preserve"> </w:t>
      </w:r>
      <w:r w:rsidRPr="00686836">
        <w:rPr>
          <w:bCs/>
          <w:sz w:val="22"/>
          <w:szCs w:val="22"/>
        </w:rPr>
        <w:t>Transculturality  the Puzzling Form of Cultures Today</w:t>
      </w:r>
      <w:r>
        <w:rPr>
          <w:bCs/>
          <w:sz w:val="22"/>
          <w:szCs w:val="22"/>
        </w:rPr>
        <w:t xml:space="preserve">. </w:t>
      </w:r>
      <w:r w:rsidRPr="00686836">
        <w:rPr>
          <w:sz w:val="22"/>
          <w:szCs w:val="22"/>
        </w:rPr>
        <w:t xml:space="preserve">In </w:t>
      </w:r>
      <w:r w:rsidR="00465945" w:rsidRPr="00686836">
        <w:rPr>
          <w:sz w:val="22"/>
          <w:szCs w:val="22"/>
        </w:rPr>
        <w:t xml:space="preserve"> </w:t>
      </w:r>
      <w:r w:rsidR="00465945" w:rsidRPr="00686836">
        <w:rPr>
          <w:i/>
          <w:iCs/>
          <w:sz w:val="22"/>
          <w:szCs w:val="22"/>
        </w:rPr>
        <w:t>Spaces of Culture: City, Nation, World</w:t>
      </w:r>
      <w:r w:rsidR="00465945" w:rsidRPr="00686836">
        <w:rPr>
          <w:sz w:val="22"/>
          <w:szCs w:val="22"/>
        </w:rPr>
        <w:t>, Mike Featherstone and Scott Lash</w:t>
      </w:r>
      <w:r w:rsidR="00C3413C">
        <w:rPr>
          <w:sz w:val="22"/>
          <w:szCs w:val="22"/>
        </w:rPr>
        <w:t xml:space="preserve"> (eds.)</w:t>
      </w:r>
      <w:r w:rsidR="00465945" w:rsidRPr="00686836">
        <w:rPr>
          <w:sz w:val="22"/>
          <w:szCs w:val="22"/>
        </w:rPr>
        <w:t>, London: Sage 1999, 194-213.</w:t>
      </w:r>
    </w:p>
    <w:p w14:paraId="04C125BF" w14:textId="77777777" w:rsidR="00C63792" w:rsidRPr="00E30E15" w:rsidRDefault="00C63792" w:rsidP="00D4528C">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Style w:val="paragraph-in-editor"/>
          <w:rFonts w:ascii="Times New Roman" w:hAnsi="Times New Roman"/>
          <w:lang w:val="en-US"/>
        </w:rPr>
      </w:pPr>
      <w:r w:rsidRPr="00C3413C">
        <w:rPr>
          <w:rStyle w:val="paragraph-in-editor"/>
          <w:rFonts w:ascii="Times New Roman" w:hAnsi="Times New Roman"/>
          <w:lang w:val="nb-NO"/>
        </w:rPr>
        <w:t>Wrede,</w:t>
      </w:r>
      <w:r w:rsidR="00C3413C" w:rsidRPr="00C3413C">
        <w:rPr>
          <w:rStyle w:val="paragraph-in-editor"/>
          <w:rFonts w:ascii="Times New Roman" w:hAnsi="Times New Roman"/>
          <w:lang w:val="nb-NO"/>
        </w:rPr>
        <w:t xml:space="preserve"> </w:t>
      </w:r>
      <w:r w:rsidRPr="00C3413C">
        <w:rPr>
          <w:rStyle w:val="paragraph-in-editor"/>
          <w:rFonts w:ascii="Times New Roman" w:hAnsi="Times New Roman"/>
          <w:lang w:val="nb-NO"/>
        </w:rPr>
        <w:t>S., Henriksson,</w:t>
      </w:r>
      <w:r w:rsidR="00C3413C" w:rsidRPr="00C3413C">
        <w:rPr>
          <w:rStyle w:val="paragraph-in-editor"/>
          <w:rFonts w:ascii="Times New Roman" w:hAnsi="Times New Roman"/>
          <w:lang w:val="nb-NO"/>
        </w:rPr>
        <w:t xml:space="preserve"> </w:t>
      </w:r>
      <w:r w:rsidRPr="00C3413C">
        <w:rPr>
          <w:rStyle w:val="paragraph-in-editor"/>
          <w:rFonts w:ascii="Times New Roman" w:hAnsi="Times New Roman"/>
          <w:lang w:val="nb-NO"/>
        </w:rPr>
        <w:t>L.,</w:t>
      </w:r>
      <w:r w:rsidR="00C3413C" w:rsidRPr="00C3413C">
        <w:rPr>
          <w:rStyle w:val="paragraph-in-editor"/>
          <w:rFonts w:ascii="Times New Roman" w:hAnsi="Times New Roman"/>
          <w:lang w:val="nb-NO"/>
        </w:rPr>
        <w:t xml:space="preserve"> </w:t>
      </w:r>
      <w:r w:rsidRPr="00C3413C">
        <w:rPr>
          <w:rStyle w:val="paragraph-in-editor"/>
          <w:rFonts w:ascii="Times New Roman" w:hAnsi="Times New Roman"/>
          <w:lang w:val="nb-NO"/>
        </w:rPr>
        <w:t>Høst,</w:t>
      </w:r>
      <w:r w:rsidR="00C3413C" w:rsidRPr="00C3413C">
        <w:rPr>
          <w:rStyle w:val="paragraph-in-editor"/>
          <w:rFonts w:ascii="Times New Roman" w:hAnsi="Times New Roman"/>
          <w:lang w:val="nb-NO"/>
        </w:rPr>
        <w:t xml:space="preserve"> </w:t>
      </w:r>
      <w:r w:rsidRPr="00C3413C">
        <w:rPr>
          <w:rStyle w:val="paragraph-in-editor"/>
          <w:rFonts w:ascii="Times New Roman" w:hAnsi="Times New Roman"/>
          <w:lang w:val="nb-NO"/>
        </w:rPr>
        <w:t>H.,</w:t>
      </w:r>
      <w:r w:rsidR="00C3413C" w:rsidRPr="00C3413C">
        <w:rPr>
          <w:rStyle w:val="paragraph-in-editor"/>
          <w:rFonts w:ascii="Times New Roman" w:hAnsi="Times New Roman"/>
          <w:lang w:val="nb-NO"/>
        </w:rPr>
        <w:t xml:space="preserve"> </w:t>
      </w:r>
      <w:r w:rsidRPr="00C3413C">
        <w:rPr>
          <w:rStyle w:val="paragraph-in-editor"/>
          <w:rFonts w:ascii="Times New Roman" w:hAnsi="Times New Roman"/>
          <w:lang w:val="nb-NO"/>
        </w:rPr>
        <w:t>Johansson,</w:t>
      </w:r>
      <w:r w:rsidR="00C3413C" w:rsidRPr="00C3413C">
        <w:rPr>
          <w:rStyle w:val="paragraph-in-editor"/>
          <w:rFonts w:ascii="Times New Roman" w:hAnsi="Times New Roman"/>
          <w:lang w:val="nb-NO"/>
        </w:rPr>
        <w:t xml:space="preserve"> </w:t>
      </w:r>
      <w:r w:rsidRPr="00C3413C">
        <w:rPr>
          <w:rStyle w:val="paragraph-in-editor"/>
          <w:rFonts w:ascii="Times New Roman" w:hAnsi="Times New Roman"/>
          <w:lang w:val="nb-NO"/>
        </w:rPr>
        <w:t>S.,</w:t>
      </w:r>
      <w:r w:rsidR="00C3413C" w:rsidRPr="00C3413C">
        <w:rPr>
          <w:rStyle w:val="paragraph-in-editor"/>
          <w:rFonts w:ascii="Times New Roman" w:hAnsi="Times New Roman"/>
          <w:lang w:val="nb-NO"/>
        </w:rPr>
        <w:t xml:space="preserve"> &amp; </w:t>
      </w:r>
      <w:r w:rsidRPr="00C3413C">
        <w:rPr>
          <w:rStyle w:val="paragraph-in-editor"/>
          <w:rFonts w:ascii="Times New Roman" w:hAnsi="Times New Roman"/>
          <w:lang w:val="nb-NO"/>
        </w:rPr>
        <w:t>Dybbroe,</w:t>
      </w:r>
      <w:r w:rsidR="00C3413C" w:rsidRPr="00C3413C">
        <w:rPr>
          <w:rStyle w:val="paragraph-in-editor"/>
          <w:rFonts w:ascii="Times New Roman" w:hAnsi="Times New Roman"/>
          <w:lang w:val="nb-NO"/>
        </w:rPr>
        <w:t xml:space="preserve"> </w:t>
      </w:r>
      <w:r w:rsidRPr="00C3413C">
        <w:rPr>
          <w:rStyle w:val="paragraph-in-editor"/>
          <w:rFonts w:ascii="Times New Roman" w:hAnsi="Times New Roman"/>
          <w:lang w:val="nb-NO"/>
        </w:rPr>
        <w:t>B.(2008)</w:t>
      </w:r>
      <w:r w:rsidR="00C3413C" w:rsidRPr="00C3413C">
        <w:rPr>
          <w:rStyle w:val="paragraph-in-editor"/>
          <w:rFonts w:ascii="Times New Roman" w:hAnsi="Times New Roman"/>
          <w:lang w:val="nb-NO"/>
        </w:rPr>
        <w:t>.</w:t>
      </w:r>
      <w:r w:rsidRPr="00C3413C">
        <w:rPr>
          <w:rStyle w:val="paragraph-in-editor"/>
          <w:rFonts w:ascii="Times New Roman" w:hAnsi="Times New Roman"/>
          <w:lang w:val="nb-NO"/>
        </w:rPr>
        <w:t xml:space="preserve"> </w:t>
      </w:r>
      <w:r w:rsidRPr="00E30E15">
        <w:rPr>
          <w:rStyle w:val="paragraph-in-editor"/>
          <w:rFonts w:ascii="Times New Roman" w:hAnsi="Times New Roman"/>
          <w:lang w:val="en-US"/>
        </w:rPr>
        <w:t>Care work in crisis</w:t>
      </w:r>
      <w:r w:rsidR="00C3413C">
        <w:rPr>
          <w:rStyle w:val="paragraph-in-editor"/>
          <w:rFonts w:ascii="Times New Roman" w:hAnsi="Times New Roman"/>
          <w:lang w:val="en-US"/>
        </w:rPr>
        <w:t xml:space="preserve"> </w:t>
      </w:r>
      <w:r w:rsidRPr="00E30E15">
        <w:rPr>
          <w:rStyle w:val="paragraph-in-editor"/>
          <w:rFonts w:ascii="Times New Roman" w:hAnsi="Times New Roman"/>
          <w:lang w:val="en-US"/>
        </w:rPr>
        <w:t xml:space="preserve">- reclaiming the nordic ethos </w:t>
      </w:r>
      <w:r w:rsidR="00C3413C">
        <w:rPr>
          <w:rStyle w:val="paragraph-in-editor"/>
          <w:rFonts w:ascii="Times New Roman" w:hAnsi="Times New Roman"/>
          <w:lang w:val="en-US"/>
        </w:rPr>
        <w:t>o</w:t>
      </w:r>
      <w:r w:rsidRPr="00E30E15">
        <w:rPr>
          <w:rStyle w:val="paragraph-in-editor"/>
          <w:rFonts w:ascii="Times New Roman" w:hAnsi="Times New Roman"/>
          <w:lang w:val="en-US"/>
        </w:rPr>
        <w:t>f care, Studentlitteratur, Malmø</w:t>
      </w:r>
      <w:r w:rsidR="00C3413C">
        <w:rPr>
          <w:rStyle w:val="paragraph-in-editor"/>
          <w:rFonts w:ascii="Times New Roman" w:hAnsi="Times New Roman"/>
          <w:lang w:val="en-US"/>
        </w:rPr>
        <w:t>.</w:t>
      </w:r>
    </w:p>
    <w:p w14:paraId="00D1B4F5" w14:textId="77777777" w:rsidR="00C63792" w:rsidRPr="00E30E15" w:rsidRDefault="00C63792" w:rsidP="00D4528C">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72"/>
          <w:tab w:val="left" w:pos="10209"/>
          <w:tab w:val="left" w:pos="11060"/>
          <w:tab w:val="left" w:pos="11911"/>
          <w:tab w:val="left" w:pos="12762"/>
          <w:tab w:val="left" w:pos="13612"/>
          <w:tab w:val="left" w:pos="14463"/>
        </w:tabs>
        <w:spacing w:line="276" w:lineRule="auto"/>
        <w:rPr>
          <w:rStyle w:val="paragraph-in-editor"/>
          <w:rFonts w:ascii="Times New Roman" w:hAnsi="Times New Roman"/>
          <w:lang w:val="en-US"/>
        </w:rPr>
      </w:pPr>
    </w:p>
    <w:p w14:paraId="0817C0B2" w14:textId="77777777" w:rsidR="00C63792" w:rsidRPr="00246F20" w:rsidRDefault="00C63792" w:rsidP="00D4528C">
      <w:pPr>
        <w:spacing w:line="276" w:lineRule="auto"/>
        <w:rPr>
          <w:rFonts w:ascii="Times New Roman" w:hAnsi="Times New Roman"/>
          <w:i/>
          <w:iCs/>
          <w:lang w:val="en-US"/>
        </w:rPr>
      </w:pPr>
      <w:r w:rsidRPr="00246F20">
        <w:rPr>
          <w:rFonts w:ascii="Times New Roman" w:hAnsi="Times New Roman"/>
          <w:lang w:val="en-US"/>
        </w:rPr>
        <w:t>Wærness, K.</w:t>
      </w:r>
      <w:r w:rsidR="00C3413C">
        <w:rPr>
          <w:rFonts w:ascii="Times New Roman" w:hAnsi="Times New Roman"/>
          <w:lang w:val="en-US"/>
        </w:rPr>
        <w:t xml:space="preserve"> </w:t>
      </w:r>
      <w:r w:rsidRPr="00246F20">
        <w:rPr>
          <w:rFonts w:ascii="Times New Roman" w:hAnsi="Times New Roman"/>
          <w:lang w:val="en-US"/>
        </w:rPr>
        <w:t>(2004)</w:t>
      </w:r>
      <w:r w:rsidR="00C3413C">
        <w:rPr>
          <w:rFonts w:ascii="Times New Roman" w:hAnsi="Times New Roman"/>
          <w:lang w:val="en-US"/>
        </w:rPr>
        <w:t>.</w:t>
      </w:r>
      <w:r w:rsidRPr="00246F20">
        <w:rPr>
          <w:rFonts w:ascii="Times New Roman" w:hAnsi="Times New Roman"/>
          <w:lang w:val="en-US"/>
        </w:rPr>
        <w:t xml:space="preserve"> Social Research, Political Theory and the Ethics of Care in a Global Perspective, </w:t>
      </w:r>
      <w:r w:rsidR="00C3413C">
        <w:rPr>
          <w:rFonts w:ascii="Times New Roman" w:hAnsi="Times New Roman"/>
          <w:lang w:val="en-US"/>
        </w:rPr>
        <w:t>I</w:t>
      </w:r>
      <w:r w:rsidRPr="00246F20">
        <w:rPr>
          <w:rFonts w:ascii="Times New Roman" w:hAnsi="Times New Roman"/>
          <w:lang w:val="en-US"/>
        </w:rPr>
        <w:t xml:space="preserve">n </w:t>
      </w:r>
      <w:r w:rsidR="0045146B">
        <w:rPr>
          <w:rFonts w:ascii="Times New Roman" w:hAnsi="Times New Roman"/>
          <w:lang w:val="en-US"/>
        </w:rPr>
        <w:t xml:space="preserve">H. M. </w:t>
      </w:r>
      <w:r w:rsidRPr="00246F20">
        <w:rPr>
          <w:rFonts w:ascii="Times New Roman" w:hAnsi="Times New Roman"/>
          <w:lang w:val="en-US"/>
        </w:rPr>
        <w:t xml:space="preserve">Dahl and </w:t>
      </w:r>
      <w:r w:rsidR="0045146B">
        <w:rPr>
          <w:rFonts w:ascii="Times New Roman" w:hAnsi="Times New Roman"/>
          <w:lang w:val="en-US"/>
        </w:rPr>
        <w:t xml:space="preserve">K. </w:t>
      </w:r>
      <w:r w:rsidRPr="00246F20">
        <w:rPr>
          <w:rFonts w:ascii="Times New Roman" w:hAnsi="Times New Roman"/>
          <w:lang w:val="en-US"/>
        </w:rPr>
        <w:t>Eriksen (ed</w:t>
      </w:r>
      <w:r w:rsidR="00C3413C">
        <w:rPr>
          <w:rFonts w:ascii="Times New Roman" w:hAnsi="Times New Roman"/>
          <w:lang w:val="en-US"/>
        </w:rPr>
        <w:t>s.</w:t>
      </w:r>
      <w:r w:rsidRPr="00246F20">
        <w:rPr>
          <w:rFonts w:ascii="Times New Roman" w:hAnsi="Times New Roman"/>
          <w:lang w:val="en-US"/>
        </w:rPr>
        <w:t>)</w:t>
      </w:r>
      <w:r w:rsidR="00C3413C">
        <w:rPr>
          <w:rFonts w:ascii="Times New Roman" w:hAnsi="Times New Roman"/>
          <w:lang w:val="en-US"/>
        </w:rPr>
        <w:t>,</w:t>
      </w:r>
      <w:r w:rsidRPr="00246F20">
        <w:rPr>
          <w:rFonts w:ascii="Times New Roman" w:hAnsi="Times New Roman"/>
          <w:lang w:val="en-US"/>
        </w:rPr>
        <w:t xml:space="preserve"> </w:t>
      </w:r>
      <w:r w:rsidRPr="00246F20">
        <w:rPr>
          <w:rFonts w:ascii="Times New Roman" w:hAnsi="Times New Roman"/>
          <w:i/>
          <w:iCs/>
          <w:lang w:val="en-US"/>
        </w:rPr>
        <w:t>Dilemmas of Care in the Nordic Welfare State, Continuity and Change,</w:t>
      </w:r>
      <w:r w:rsidRPr="00246F20">
        <w:rPr>
          <w:rFonts w:ascii="Times New Roman" w:hAnsi="Times New Roman"/>
          <w:lang w:val="en-US"/>
        </w:rPr>
        <w:t xml:space="preserve"> Aldershot, Ashgate, London</w:t>
      </w:r>
      <w:r w:rsidR="00C3413C">
        <w:rPr>
          <w:rFonts w:ascii="Times New Roman" w:hAnsi="Times New Roman"/>
          <w:lang w:val="en-US"/>
        </w:rPr>
        <w:t>.</w:t>
      </w:r>
      <w:r w:rsidRPr="00246F20">
        <w:rPr>
          <w:rFonts w:ascii="Times New Roman" w:hAnsi="Times New Roman"/>
          <w:i/>
          <w:iCs/>
          <w:lang w:val="en-US"/>
        </w:rPr>
        <w:t xml:space="preserve"> </w:t>
      </w:r>
    </w:p>
    <w:p w14:paraId="12482E28" w14:textId="77777777" w:rsidR="007502A2" w:rsidRPr="00C63792" w:rsidRDefault="007502A2" w:rsidP="00D4528C">
      <w:pPr>
        <w:spacing w:line="276" w:lineRule="auto"/>
        <w:rPr>
          <w:rFonts w:ascii="Times New Roman" w:hAnsi="Times New Roman"/>
          <w:sz w:val="24"/>
          <w:szCs w:val="24"/>
          <w:lang w:val="en-US"/>
        </w:rPr>
      </w:pPr>
    </w:p>
    <w:sectPr w:rsidR="007502A2" w:rsidRPr="00C63792" w:rsidSect="00C34C0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A51F" w14:textId="77777777" w:rsidR="00771B90" w:rsidRDefault="00771B90" w:rsidP="00353F89">
      <w:r>
        <w:separator/>
      </w:r>
    </w:p>
  </w:endnote>
  <w:endnote w:type="continuationSeparator" w:id="0">
    <w:p w14:paraId="26573FB3" w14:textId="77777777" w:rsidR="00771B90" w:rsidRDefault="00771B90" w:rsidP="0035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ans-Semibold">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TimesNew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7FAD" w14:textId="5129277E" w:rsidR="0078758E" w:rsidRDefault="0078758E">
    <w:pPr>
      <w:pStyle w:val="Sidefod"/>
    </w:pPr>
    <w:r>
      <w:fldChar w:fldCharType="begin"/>
    </w:r>
    <w:r>
      <w:instrText xml:space="preserve"> PAGE   \* MERGEFORMAT </w:instrText>
    </w:r>
    <w:r>
      <w:fldChar w:fldCharType="separate"/>
    </w:r>
    <w:r w:rsidR="00544565">
      <w:rPr>
        <w:noProof/>
      </w:rPr>
      <w:t>1</w:t>
    </w:r>
    <w:r>
      <w:fldChar w:fldCharType="end"/>
    </w:r>
  </w:p>
  <w:p w14:paraId="6E10DAB3" w14:textId="77777777" w:rsidR="0078758E" w:rsidRDefault="0078758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88CFF" w14:textId="77777777" w:rsidR="00771B90" w:rsidRDefault="00771B90" w:rsidP="00353F89">
      <w:r>
        <w:separator/>
      </w:r>
    </w:p>
  </w:footnote>
  <w:footnote w:type="continuationSeparator" w:id="0">
    <w:p w14:paraId="3488D919" w14:textId="77777777" w:rsidR="00771B90" w:rsidRDefault="00771B90" w:rsidP="0035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762CD"/>
    <w:multiLevelType w:val="hybridMultilevel"/>
    <w:tmpl w:val="3F9A8070"/>
    <w:lvl w:ilvl="0" w:tplc="B49414E0">
      <w:start w:val="1"/>
      <w:numFmt w:val="bullet"/>
      <w:lvlText w:val=""/>
      <w:lvlJc w:val="left"/>
      <w:pPr>
        <w:tabs>
          <w:tab w:val="num" w:pos="720"/>
        </w:tabs>
        <w:ind w:left="720" w:hanging="360"/>
      </w:pPr>
      <w:rPr>
        <w:rFonts w:ascii="Wingdings" w:hAnsi="Wingdings" w:hint="default"/>
      </w:rPr>
    </w:lvl>
    <w:lvl w:ilvl="1" w:tplc="2A60FA30" w:tentative="1">
      <w:start w:val="1"/>
      <w:numFmt w:val="bullet"/>
      <w:lvlText w:val=""/>
      <w:lvlJc w:val="left"/>
      <w:pPr>
        <w:tabs>
          <w:tab w:val="num" w:pos="1440"/>
        </w:tabs>
        <w:ind w:left="1440" w:hanging="360"/>
      </w:pPr>
      <w:rPr>
        <w:rFonts w:ascii="Wingdings" w:hAnsi="Wingdings" w:hint="default"/>
      </w:rPr>
    </w:lvl>
    <w:lvl w:ilvl="2" w:tplc="A10A9718" w:tentative="1">
      <w:start w:val="1"/>
      <w:numFmt w:val="bullet"/>
      <w:lvlText w:val=""/>
      <w:lvlJc w:val="left"/>
      <w:pPr>
        <w:tabs>
          <w:tab w:val="num" w:pos="2160"/>
        </w:tabs>
        <w:ind w:left="2160" w:hanging="360"/>
      </w:pPr>
      <w:rPr>
        <w:rFonts w:ascii="Wingdings" w:hAnsi="Wingdings" w:hint="default"/>
      </w:rPr>
    </w:lvl>
    <w:lvl w:ilvl="3" w:tplc="EC8651B0" w:tentative="1">
      <w:start w:val="1"/>
      <w:numFmt w:val="bullet"/>
      <w:lvlText w:val=""/>
      <w:lvlJc w:val="left"/>
      <w:pPr>
        <w:tabs>
          <w:tab w:val="num" w:pos="2880"/>
        </w:tabs>
        <w:ind w:left="2880" w:hanging="360"/>
      </w:pPr>
      <w:rPr>
        <w:rFonts w:ascii="Wingdings" w:hAnsi="Wingdings" w:hint="default"/>
      </w:rPr>
    </w:lvl>
    <w:lvl w:ilvl="4" w:tplc="501E014E" w:tentative="1">
      <w:start w:val="1"/>
      <w:numFmt w:val="bullet"/>
      <w:lvlText w:val=""/>
      <w:lvlJc w:val="left"/>
      <w:pPr>
        <w:tabs>
          <w:tab w:val="num" w:pos="3600"/>
        </w:tabs>
        <w:ind w:left="3600" w:hanging="360"/>
      </w:pPr>
      <w:rPr>
        <w:rFonts w:ascii="Wingdings" w:hAnsi="Wingdings" w:hint="default"/>
      </w:rPr>
    </w:lvl>
    <w:lvl w:ilvl="5" w:tplc="839A3466" w:tentative="1">
      <w:start w:val="1"/>
      <w:numFmt w:val="bullet"/>
      <w:lvlText w:val=""/>
      <w:lvlJc w:val="left"/>
      <w:pPr>
        <w:tabs>
          <w:tab w:val="num" w:pos="4320"/>
        </w:tabs>
        <w:ind w:left="4320" w:hanging="360"/>
      </w:pPr>
      <w:rPr>
        <w:rFonts w:ascii="Wingdings" w:hAnsi="Wingdings" w:hint="default"/>
      </w:rPr>
    </w:lvl>
    <w:lvl w:ilvl="6" w:tplc="BA784426" w:tentative="1">
      <w:start w:val="1"/>
      <w:numFmt w:val="bullet"/>
      <w:lvlText w:val=""/>
      <w:lvlJc w:val="left"/>
      <w:pPr>
        <w:tabs>
          <w:tab w:val="num" w:pos="5040"/>
        </w:tabs>
        <w:ind w:left="5040" w:hanging="360"/>
      </w:pPr>
      <w:rPr>
        <w:rFonts w:ascii="Wingdings" w:hAnsi="Wingdings" w:hint="default"/>
      </w:rPr>
    </w:lvl>
    <w:lvl w:ilvl="7" w:tplc="CBD09172" w:tentative="1">
      <w:start w:val="1"/>
      <w:numFmt w:val="bullet"/>
      <w:lvlText w:val=""/>
      <w:lvlJc w:val="left"/>
      <w:pPr>
        <w:tabs>
          <w:tab w:val="num" w:pos="5760"/>
        </w:tabs>
        <w:ind w:left="5760" w:hanging="360"/>
      </w:pPr>
      <w:rPr>
        <w:rFonts w:ascii="Wingdings" w:hAnsi="Wingdings" w:hint="default"/>
      </w:rPr>
    </w:lvl>
    <w:lvl w:ilvl="8" w:tplc="2A30D1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731B71"/>
    <w:multiLevelType w:val="hybridMultilevel"/>
    <w:tmpl w:val="EBB41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2"/>
    <w:rsid w:val="000010D1"/>
    <w:rsid w:val="00001F9D"/>
    <w:rsid w:val="0000206B"/>
    <w:rsid w:val="00003A5C"/>
    <w:rsid w:val="00003C86"/>
    <w:rsid w:val="00004194"/>
    <w:rsid w:val="00005C51"/>
    <w:rsid w:val="00006805"/>
    <w:rsid w:val="000125D2"/>
    <w:rsid w:val="0002022C"/>
    <w:rsid w:val="00020813"/>
    <w:rsid w:val="00025532"/>
    <w:rsid w:val="0002581A"/>
    <w:rsid w:val="0003117E"/>
    <w:rsid w:val="0003218D"/>
    <w:rsid w:val="000358CE"/>
    <w:rsid w:val="00035EFD"/>
    <w:rsid w:val="0004190B"/>
    <w:rsid w:val="0004352D"/>
    <w:rsid w:val="00043689"/>
    <w:rsid w:val="00046BB8"/>
    <w:rsid w:val="00047190"/>
    <w:rsid w:val="00051310"/>
    <w:rsid w:val="00051AD9"/>
    <w:rsid w:val="000542B1"/>
    <w:rsid w:val="00072B5D"/>
    <w:rsid w:val="00073809"/>
    <w:rsid w:val="000757AC"/>
    <w:rsid w:val="00075B8A"/>
    <w:rsid w:val="0007742C"/>
    <w:rsid w:val="0008048F"/>
    <w:rsid w:val="00080D23"/>
    <w:rsid w:val="00081738"/>
    <w:rsid w:val="000819BC"/>
    <w:rsid w:val="00082E07"/>
    <w:rsid w:val="000867E3"/>
    <w:rsid w:val="00090FD7"/>
    <w:rsid w:val="00096DA1"/>
    <w:rsid w:val="00097471"/>
    <w:rsid w:val="000A2A22"/>
    <w:rsid w:val="000A4326"/>
    <w:rsid w:val="000A4E11"/>
    <w:rsid w:val="000A623C"/>
    <w:rsid w:val="000B0B26"/>
    <w:rsid w:val="000B63E4"/>
    <w:rsid w:val="000B6D78"/>
    <w:rsid w:val="000C022D"/>
    <w:rsid w:val="000C1CE6"/>
    <w:rsid w:val="000C4059"/>
    <w:rsid w:val="000C470C"/>
    <w:rsid w:val="000C7085"/>
    <w:rsid w:val="000C70DB"/>
    <w:rsid w:val="000D0A8A"/>
    <w:rsid w:val="000D265F"/>
    <w:rsid w:val="000D4383"/>
    <w:rsid w:val="000D6B85"/>
    <w:rsid w:val="000D7DD5"/>
    <w:rsid w:val="000E10AA"/>
    <w:rsid w:val="000E188F"/>
    <w:rsid w:val="000E3C30"/>
    <w:rsid w:val="000E4637"/>
    <w:rsid w:val="000F08B7"/>
    <w:rsid w:val="000F48D1"/>
    <w:rsid w:val="000F592C"/>
    <w:rsid w:val="000F5A58"/>
    <w:rsid w:val="00102325"/>
    <w:rsid w:val="00105053"/>
    <w:rsid w:val="001175A2"/>
    <w:rsid w:val="00117C01"/>
    <w:rsid w:val="001240B7"/>
    <w:rsid w:val="0012660E"/>
    <w:rsid w:val="00143A50"/>
    <w:rsid w:val="00144B5E"/>
    <w:rsid w:val="00145B66"/>
    <w:rsid w:val="00147E5F"/>
    <w:rsid w:val="001512EA"/>
    <w:rsid w:val="001552F0"/>
    <w:rsid w:val="00155450"/>
    <w:rsid w:val="0016775F"/>
    <w:rsid w:val="00173C16"/>
    <w:rsid w:val="00180A88"/>
    <w:rsid w:val="00181402"/>
    <w:rsid w:val="001824C7"/>
    <w:rsid w:val="001922B0"/>
    <w:rsid w:val="00194463"/>
    <w:rsid w:val="001A0F48"/>
    <w:rsid w:val="001A1119"/>
    <w:rsid w:val="001B2A81"/>
    <w:rsid w:val="001B33CA"/>
    <w:rsid w:val="001B43EF"/>
    <w:rsid w:val="001B5D21"/>
    <w:rsid w:val="001B68E4"/>
    <w:rsid w:val="001B6CFE"/>
    <w:rsid w:val="001C0567"/>
    <w:rsid w:val="001C06B5"/>
    <w:rsid w:val="001C3AE2"/>
    <w:rsid w:val="001C64D6"/>
    <w:rsid w:val="001C7DE4"/>
    <w:rsid w:val="001D16F3"/>
    <w:rsid w:val="001D3BFF"/>
    <w:rsid w:val="001D40E6"/>
    <w:rsid w:val="001D7D40"/>
    <w:rsid w:val="001E3E39"/>
    <w:rsid w:val="001F003E"/>
    <w:rsid w:val="001F0FD7"/>
    <w:rsid w:val="001F2E89"/>
    <w:rsid w:val="001F7F5C"/>
    <w:rsid w:val="002008C8"/>
    <w:rsid w:val="00201CEF"/>
    <w:rsid w:val="00202082"/>
    <w:rsid w:val="00202D95"/>
    <w:rsid w:val="002037D3"/>
    <w:rsid w:val="00204F53"/>
    <w:rsid w:val="00205ECB"/>
    <w:rsid w:val="00206C4E"/>
    <w:rsid w:val="0021029B"/>
    <w:rsid w:val="002134F1"/>
    <w:rsid w:val="00214627"/>
    <w:rsid w:val="002205D9"/>
    <w:rsid w:val="002235AE"/>
    <w:rsid w:val="00223668"/>
    <w:rsid w:val="00232129"/>
    <w:rsid w:val="0023234D"/>
    <w:rsid w:val="0023509C"/>
    <w:rsid w:val="00236675"/>
    <w:rsid w:val="0024000D"/>
    <w:rsid w:val="002400D5"/>
    <w:rsid w:val="002411FC"/>
    <w:rsid w:val="00251BFA"/>
    <w:rsid w:val="002547D8"/>
    <w:rsid w:val="00255F37"/>
    <w:rsid w:val="00261B46"/>
    <w:rsid w:val="00265064"/>
    <w:rsid w:val="00265647"/>
    <w:rsid w:val="0026772A"/>
    <w:rsid w:val="002725B2"/>
    <w:rsid w:val="00275E29"/>
    <w:rsid w:val="00281B92"/>
    <w:rsid w:val="002829F6"/>
    <w:rsid w:val="0028424A"/>
    <w:rsid w:val="0028544D"/>
    <w:rsid w:val="00286A54"/>
    <w:rsid w:val="00290907"/>
    <w:rsid w:val="00290D18"/>
    <w:rsid w:val="00293443"/>
    <w:rsid w:val="0029736C"/>
    <w:rsid w:val="00297AE8"/>
    <w:rsid w:val="002A7792"/>
    <w:rsid w:val="002B14B5"/>
    <w:rsid w:val="002B3599"/>
    <w:rsid w:val="002C2B6C"/>
    <w:rsid w:val="002C4A8C"/>
    <w:rsid w:val="002C52FB"/>
    <w:rsid w:val="002D2B27"/>
    <w:rsid w:val="002D37AC"/>
    <w:rsid w:val="002D7CA2"/>
    <w:rsid w:val="002E7F0C"/>
    <w:rsid w:val="002F15A5"/>
    <w:rsid w:val="002F1C4C"/>
    <w:rsid w:val="002F33E9"/>
    <w:rsid w:val="002F5289"/>
    <w:rsid w:val="003012BE"/>
    <w:rsid w:val="00302F63"/>
    <w:rsid w:val="0030582D"/>
    <w:rsid w:val="00311DCC"/>
    <w:rsid w:val="00316B9F"/>
    <w:rsid w:val="00320D51"/>
    <w:rsid w:val="0032291D"/>
    <w:rsid w:val="003235D8"/>
    <w:rsid w:val="0032434A"/>
    <w:rsid w:val="003245FD"/>
    <w:rsid w:val="003276FD"/>
    <w:rsid w:val="00330D39"/>
    <w:rsid w:val="00330DA2"/>
    <w:rsid w:val="003313E2"/>
    <w:rsid w:val="00332AED"/>
    <w:rsid w:val="003337C1"/>
    <w:rsid w:val="00344B18"/>
    <w:rsid w:val="0034512D"/>
    <w:rsid w:val="00347118"/>
    <w:rsid w:val="0035057E"/>
    <w:rsid w:val="003512EE"/>
    <w:rsid w:val="003516C8"/>
    <w:rsid w:val="00353193"/>
    <w:rsid w:val="00353F89"/>
    <w:rsid w:val="00356986"/>
    <w:rsid w:val="003573CD"/>
    <w:rsid w:val="00361878"/>
    <w:rsid w:val="0036495E"/>
    <w:rsid w:val="003651CA"/>
    <w:rsid w:val="003669CA"/>
    <w:rsid w:val="00372F01"/>
    <w:rsid w:val="00383A1C"/>
    <w:rsid w:val="00385429"/>
    <w:rsid w:val="00395073"/>
    <w:rsid w:val="00396E12"/>
    <w:rsid w:val="003A0013"/>
    <w:rsid w:val="003B5022"/>
    <w:rsid w:val="003B5A63"/>
    <w:rsid w:val="003B7AB0"/>
    <w:rsid w:val="003C1A34"/>
    <w:rsid w:val="003C2235"/>
    <w:rsid w:val="003C2554"/>
    <w:rsid w:val="003C6671"/>
    <w:rsid w:val="003D5085"/>
    <w:rsid w:val="003D60FC"/>
    <w:rsid w:val="003D6B63"/>
    <w:rsid w:val="003D7D72"/>
    <w:rsid w:val="003E0921"/>
    <w:rsid w:val="003E15B5"/>
    <w:rsid w:val="003E261C"/>
    <w:rsid w:val="003E3980"/>
    <w:rsid w:val="003E7F21"/>
    <w:rsid w:val="003F1627"/>
    <w:rsid w:val="003F1DDC"/>
    <w:rsid w:val="003F45AE"/>
    <w:rsid w:val="003F7674"/>
    <w:rsid w:val="00406FD2"/>
    <w:rsid w:val="00416D23"/>
    <w:rsid w:val="004248B5"/>
    <w:rsid w:val="00435D88"/>
    <w:rsid w:val="00436F6E"/>
    <w:rsid w:val="0043736B"/>
    <w:rsid w:val="004405AD"/>
    <w:rsid w:val="00440B4C"/>
    <w:rsid w:val="00446ACF"/>
    <w:rsid w:val="0045146B"/>
    <w:rsid w:val="0045153E"/>
    <w:rsid w:val="00453A21"/>
    <w:rsid w:val="004620F4"/>
    <w:rsid w:val="00462102"/>
    <w:rsid w:val="00464E81"/>
    <w:rsid w:val="00465945"/>
    <w:rsid w:val="00465BEB"/>
    <w:rsid w:val="0047211A"/>
    <w:rsid w:val="00473DAE"/>
    <w:rsid w:val="0047625F"/>
    <w:rsid w:val="0047782D"/>
    <w:rsid w:val="004812F7"/>
    <w:rsid w:val="00482110"/>
    <w:rsid w:val="0048397E"/>
    <w:rsid w:val="004850DB"/>
    <w:rsid w:val="0048532E"/>
    <w:rsid w:val="004905C0"/>
    <w:rsid w:val="004926E7"/>
    <w:rsid w:val="0049418D"/>
    <w:rsid w:val="004950B2"/>
    <w:rsid w:val="004A4290"/>
    <w:rsid w:val="004C0D0F"/>
    <w:rsid w:val="004C4000"/>
    <w:rsid w:val="004C4FB4"/>
    <w:rsid w:val="004C6EF0"/>
    <w:rsid w:val="004C7F7F"/>
    <w:rsid w:val="004D06C1"/>
    <w:rsid w:val="004D5535"/>
    <w:rsid w:val="004D7426"/>
    <w:rsid w:val="004E3089"/>
    <w:rsid w:val="004E48D6"/>
    <w:rsid w:val="004E6524"/>
    <w:rsid w:val="004F2ECA"/>
    <w:rsid w:val="004F4442"/>
    <w:rsid w:val="004F6E2B"/>
    <w:rsid w:val="00500A56"/>
    <w:rsid w:val="0050347B"/>
    <w:rsid w:val="00507734"/>
    <w:rsid w:val="00514667"/>
    <w:rsid w:val="00516A59"/>
    <w:rsid w:val="00524019"/>
    <w:rsid w:val="005248CC"/>
    <w:rsid w:val="00527D94"/>
    <w:rsid w:val="005329EC"/>
    <w:rsid w:val="00532EF5"/>
    <w:rsid w:val="00533691"/>
    <w:rsid w:val="005344B8"/>
    <w:rsid w:val="00537393"/>
    <w:rsid w:val="00541B31"/>
    <w:rsid w:val="0054201F"/>
    <w:rsid w:val="005426BD"/>
    <w:rsid w:val="0054436A"/>
    <w:rsid w:val="00544565"/>
    <w:rsid w:val="00546723"/>
    <w:rsid w:val="005473A3"/>
    <w:rsid w:val="00550204"/>
    <w:rsid w:val="00555074"/>
    <w:rsid w:val="00557C4D"/>
    <w:rsid w:val="00563961"/>
    <w:rsid w:val="00567EEB"/>
    <w:rsid w:val="005707BF"/>
    <w:rsid w:val="00571D00"/>
    <w:rsid w:val="00574C00"/>
    <w:rsid w:val="005843E9"/>
    <w:rsid w:val="00594CBA"/>
    <w:rsid w:val="0059700F"/>
    <w:rsid w:val="00597FC5"/>
    <w:rsid w:val="005A41FA"/>
    <w:rsid w:val="005A63C8"/>
    <w:rsid w:val="005B0743"/>
    <w:rsid w:val="005B4A96"/>
    <w:rsid w:val="005B4DE1"/>
    <w:rsid w:val="005C0651"/>
    <w:rsid w:val="005C4072"/>
    <w:rsid w:val="005C4BEA"/>
    <w:rsid w:val="005C6D4A"/>
    <w:rsid w:val="005C6ED4"/>
    <w:rsid w:val="005D0B0E"/>
    <w:rsid w:val="005D352D"/>
    <w:rsid w:val="005D7DCE"/>
    <w:rsid w:val="005E1352"/>
    <w:rsid w:val="005E15A5"/>
    <w:rsid w:val="005E15CB"/>
    <w:rsid w:val="005E244E"/>
    <w:rsid w:val="005E4077"/>
    <w:rsid w:val="005F4C36"/>
    <w:rsid w:val="005F61C0"/>
    <w:rsid w:val="005F74F4"/>
    <w:rsid w:val="00601ED3"/>
    <w:rsid w:val="006028B8"/>
    <w:rsid w:val="0060671E"/>
    <w:rsid w:val="00606A1C"/>
    <w:rsid w:val="006100CE"/>
    <w:rsid w:val="006105F0"/>
    <w:rsid w:val="00612694"/>
    <w:rsid w:val="00612BC0"/>
    <w:rsid w:val="00615EEF"/>
    <w:rsid w:val="00616AAA"/>
    <w:rsid w:val="00616AE2"/>
    <w:rsid w:val="00617A96"/>
    <w:rsid w:val="006212F7"/>
    <w:rsid w:val="006224A6"/>
    <w:rsid w:val="00622517"/>
    <w:rsid w:val="006230D8"/>
    <w:rsid w:val="00624CFA"/>
    <w:rsid w:val="006260BC"/>
    <w:rsid w:val="0062749F"/>
    <w:rsid w:val="00627ABB"/>
    <w:rsid w:val="00630B22"/>
    <w:rsid w:val="00630E76"/>
    <w:rsid w:val="00631476"/>
    <w:rsid w:val="00632006"/>
    <w:rsid w:val="00654E2A"/>
    <w:rsid w:val="00656F97"/>
    <w:rsid w:val="00657F3D"/>
    <w:rsid w:val="00660F13"/>
    <w:rsid w:val="0066174A"/>
    <w:rsid w:val="00667B6C"/>
    <w:rsid w:val="006740B7"/>
    <w:rsid w:val="0068029E"/>
    <w:rsid w:val="00681B5A"/>
    <w:rsid w:val="006828B4"/>
    <w:rsid w:val="00684FEE"/>
    <w:rsid w:val="00686836"/>
    <w:rsid w:val="00686D6E"/>
    <w:rsid w:val="006955CE"/>
    <w:rsid w:val="00696F3B"/>
    <w:rsid w:val="006A1D1A"/>
    <w:rsid w:val="006A3861"/>
    <w:rsid w:val="006A73A4"/>
    <w:rsid w:val="006A7614"/>
    <w:rsid w:val="006B2DAB"/>
    <w:rsid w:val="006B7CC3"/>
    <w:rsid w:val="006C1DF4"/>
    <w:rsid w:val="006C458D"/>
    <w:rsid w:val="006D1B3C"/>
    <w:rsid w:val="006D2AE9"/>
    <w:rsid w:val="006E1B40"/>
    <w:rsid w:val="006E1FA5"/>
    <w:rsid w:val="006E3EE2"/>
    <w:rsid w:val="006F0307"/>
    <w:rsid w:val="006F1769"/>
    <w:rsid w:val="006F6661"/>
    <w:rsid w:val="006F7A0E"/>
    <w:rsid w:val="006F7F82"/>
    <w:rsid w:val="00705BDB"/>
    <w:rsid w:val="00712AE0"/>
    <w:rsid w:val="00713FCD"/>
    <w:rsid w:val="00715E6A"/>
    <w:rsid w:val="0071731B"/>
    <w:rsid w:val="00722495"/>
    <w:rsid w:val="0072680F"/>
    <w:rsid w:val="00727BE0"/>
    <w:rsid w:val="00730FBF"/>
    <w:rsid w:val="00731820"/>
    <w:rsid w:val="00731B39"/>
    <w:rsid w:val="0073389C"/>
    <w:rsid w:val="00741012"/>
    <w:rsid w:val="007502A2"/>
    <w:rsid w:val="00750D3D"/>
    <w:rsid w:val="00751025"/>
    <w:rsid w:val="007531C5"/>
    <w:rsid w:val="0075525A"/>
    <w:rsid w:val="00755F19"/>
    <w:rsid w:val="0075718F"/>
    <w:rsid w:val="007577EE"/>
    <w:rsid w:val="00763A06"/>
    <w:rsid w:val="00765685"/>
    <w:rsid w:val="00766691"/>
    <w:rsid w:val="00767998"/>
    <w:rsid w:val="00770B4C"/>
    <w:rsid w:val="00771B90"/>
    <w:rsid w:val="00772B97"/>
    <w:rsid w:val="0077428D"/>
    <w:rsid w:val="00777264"/>
    <w:rsid w:val="00785F48"/>
    <w:rsid w:val="0078758E"/>
    <w:rsid w:val="00791B07"/>
    <w:rsid w:val="007A16FB"/>
    <w:rsid w:val="007A46F4"/>
    <w:rsid w:val="007B0811"/>
    <w:rsid w:val="007B42C1"/>
    <w:rsid w:val="007B5171"/>
    <w:rsid w:val="007B557D"/>
    <w:rsid w:val="007B7B16"/>
    <w:rsid w:val="007C001D"/>
    <w:rsid w:val="007C3EB7"/>
    <w:rsid w:val="007C56BB"/>
    <w:rsid w:val="007C5C3D"/>
    <w:rsid w:val="007C6D42"/>
    <w:rsid w:val="007D08ED"/>
    <w:rsid w:val="007D1CD5"/>
    <w:rsid w:val="007D5878"/>
    <w:rsid w:val="007D5C35"/>
    <w:rsid w:val="007E1120"/>
    <w:rsid w:val="007E1BA0"/>
    <w:rsid w:val="007E24AB"/>
    <w:rsid w:val="007E3964"/>
    <w:rsid w:val="007E52F0"/>
    <w:rsid w:val="007F57AC"/>
    <w:rsid w:val="007F7E57"/>
    <w:rsid w:val="008003FA"/>
    <w:rsid w:val="008016E1"/>
    <w:rsid w:val="008016E6"/>
    <w:rsid w:val="00801B7E"/>
    <w:rsid w:val="00806C1A"/>
    <w:rsid w:val="00807B46"/>
    <w:rsid w:val="008110E3"/>
    <w:rsid w:val="008139D7"/>
    <w:rsid w:val="00814C47"/>
    <w:rsid w:val="008174F4"/>
    <w:rsid w:val="00820292"/>
    <w:rsid w:val="008249EB"/>
    <w:rsid w:val="00825ABD"/>
    <w:rsid w:val="00830368"/>
    <w:rsid w:val="0083137B"/>
    <w:rsid w:val="00832C36"/>
    <w:rsid w:val="0083373D"/>
    <w:rsid w:val="008353B3"/>
    <w:rsid w:val="008363C7"/>
    <w:rsid w:val="00841FF8"/>
    <w:rsid w:val="00844BED"/>
    <w:rsid w:val="00856563"/>
    <w:rsid w:val="00856F91"/>
    <w:rsid w:val="00861461"/>
    <w:rsid w:val="00863129"/>
    <w:rsid w:val="0086463B"/>
    <w:rsid w:val="00866404"/>
    <w:rsid w:val="0087362E"/>
    <w:rsid w:val="008737FA"/>
    <w:rsid w:val="00874C4C"/>
    <w:rsid w:val="00875657"/>
    <w:rsid w:val="00877C08"/>
    <w:rsid w:val="00877C36"/>
    <w:rsid w:val="008816DD"/>
    <w:rsid w:val="00885ACF"/>
    <w:rsid w:val="00886DC8"/>
    <w:rsid w:val="00887636"/>
    <w:rsid w:val="00891602"/>
    <w:rsid w:val="00893D1C"/>
    <w:rsid w:val="00894972"/>
    <w:rsid w:val="00894B24"/>
    <w:rsid w:val="008976E5"/>
    <w:rsid w:val="008A1C95"/>
    <w:rsid w:val="008A300E"/>
    <w:rsid w:val="008A3309"/>
    <w:rsid w:val="008A639A"/>
    <w:rsid w:val="008A6C15"/>
    <w:rsid w:val="008A741B"/>
    <w:rsid w:val="008B4334"/>
    <w:rsid w:val="008B66E3"/>
    <w:rsid w:val="008C09AE"/>
    <w:rsid w:val="008C3C4F"/>
    <w:rsid w:val="008C3FD1"/>
    <w:rsid w:val="008C48D7"/>
    <w:rsid w:val="008D0940"/>
    <w:rsid w:val="008D0EF2"/>
    <w:rsid w:val="008D3C42"/>
    <w:rsid w:val="008D4535"/>
    <w:rsid w:val="008D6572"/>
    <w:rsid w:val="008E190A"/>
    <w:rsid w:val="008E1FED"/>
    <w:rsid w:val="008E3349"/>
    <w:rsid w:val="008E56EC"/>
    <w:rsid w:val="008E5FBE"/>
    <w:rsid w:val="008E7A92"/>
    <w:rsid w:val="008F1D1D"/>
    <w:rsid w:val="008F3513"/>
    <w:rsid w:val="008F716B"/>
    <w:rsid w:val="008F79AB"/>
    <w:rsid w:val="00902DEC"/>
    <w:rsid w:val="00902E5A"/>
    <w:rsid w:val="009030D1"/>
    <w:rsid w:val="00914EDC"/>
    <w:rsid w:val="00915FF6"/>
    <w:rsid w:val="0091666F"/>
    <w:rsid w:val="009167FA"/>
    <w:rsid w:val="009177E3"/>
    <w:rsid w:val="00923A20"/>
    <w:rsid w:val="00923F3C"/>
    <w:rsid w:val="009301B0"/>
    <w:rsid w:val="009335CC"/>
    <w:rsid w:val="009376F3"/>
    <w:rsid w:val="00940297"/>
    <w:rsid w:val="00943FB4"/>
    <w:rsid w:val="009457AA"/>
    <w:rsid w:val="00945DC1"/>
    <w:rsid w:val="00946B17"/>
    <w:rsid w:val="00950360"/>
    <w:rsid w:val="009504F3"/>
    <w:rsid w:val="009513C2"/>
    <w:rsid w:val="00952E9C"/>
    <w:rsid w:val="009565D4"/>
    <w:rsid w:val="009602FC"/>
    <w:rsid w:val="009609EC"/>
    <w:rsid w:val="009612A9"/>
    <w:rsid w:val="00962FE3"/>
    <w:rsid w:val="0096628E"/>
    <w:rsid w:val="00966807"/>
    <w:rsid w:val="00967AA9"/>
    <w:rsid w:val="00975959"/>
    <w:rsid w:val="00977879"/>
    <w:rsid w:val="009808D2"/>
    <w:rsid w:val="0098663E"/>
    <w:rsid w:val="00986923"/>
    <w:rsid w:val="00997408"/>
    <w:rsid w:val="00997966"/>
    <w:rsid w:val="009A1BEB"/>
    <w:rsid w:val="009A3C27"/>
    <w:rsid w:val="009A40E5"/>
    <w:rsid w:val="009A4728"/>
    <w:rsid w:val="009A497D"/>
    <w:rsid w:val="009A5ACF"/>
    <w:rsid w:val="009A7BBE"/>
    <w:rsid w:val="009B2DCA"/>
    <w:rsid w:val="009B3067"/>
    <w:rsid w:val="009B4445"/>
    <w:rsid w:val="009B501F"/>
    <w:rsid w:val="009B50D1"/>
    <w:rsid w:val="009B625E"/>
    <w:rsid w:val="009C46AE"/>
    <w:rsid w:val="009C709B"/>
    <w:rsid w:val="009D5F46"/>
    <w:rsid w:val="009D5FFC"/>
    <w:rsid w:val="009D6885"/>
    <w:rsid w:val="009E0E66"/>
    <w:rsid w:val="009E5BF4"/>
    <w:rsid w:val="009F1F7C"/>
    <w:rsid w:val="009F64D0"/>
    <w:rsid w:val="00A00900"/>
    <w:rsid w:val="00A01211"/>
    <w:rsid w:val="00A013F8"/>
    <w:rsid w:val="00A0480A"/>
    <w:rsid w:val="00A04948"/>
    <w:rsid w:val="00A057D8"/>
    <w:rsid w:val="00A07804"/>
    <w:rsid w:val="00A1152D"/>
    <w:rsid w:val="00A122AF"/>
    <w:rsid w:val="00A14ACE"/>
    <w:rsid w:val="00A16B18"/>
    <w:rsid w:val="00A2087C"/>
    <w:rsid w:val="00A22863"/>
    <w:rsid w:val="00A23262"/>
    <w:rsid w:val="00A2345D"/>
    <w:rsid w:val="00A23F8D"/>
    <w:rsid w:val="00A26F22"/>
    <w:rsid w:val="00A322F9"/>
    <w:rsid w:val="00A3552D"/>
    <w:rsid w:val="00A36A9F"/>
    <w:rsid w:val="00A3759E"/>
    <w:rsid w:val="00A40547"/>
    <w:rsid w:val="00A40954"/>
    <w:rsid w:val="00A44FA1"/>
    <w:rsid w:val="00A4525B"/>
    <w:rsid w:val="00A453AC"/>
    <w:rsid w:val="00A47070"/>
    <w:rsid w:val="00A520ED"/>
    <w:rsid w:val="00A526E4"/>
    <w:rsid w:val="00A52AFC"/>
    <w:rsid w:val="00A542B3"/>
    <w:rsid w:val="00A567F0"/>
    <w:rsid w:val="00A57DDC"/>
    <w:rsid w:val="00A6090D"/>
    <w:rsid w:val="00A612A6"/>
    <w:rsid w:val="00A6301C"/>
    <w:rsid w:val="00A642D7"/>
    <w:rsid w:val="00A70034"/>
    <w:rsid w:val="00A70B65"/>
    <w:rsid w:val="00A83BD2"/>
    <w:rsid w:val="00A85607"/>
    <w:rsid w:val="00A86940"/>
    <w:rsid w:val="00A95D1B"/>
    <w:rsid w:val="00A96BE9"/>
    <w:rsid w:val="00A97EDB"/>
    <w:rsid w:val="00AA2338"/>
    <w:rsid w:val="00AA34FD"/>
    <w:rsid w:val="00AA7991"/>
    <w:rsid w:val="00AB1A73"/>
    <w:rsid w:val="00AB39FD"/>
    <w:rsid w:val="00AB3D32"/>
    <w:rsid w:val="00AB3F41"/>
    <w:rsid w:val="00AB5983"/>
    <w:rsid w:val="00AB6B58"/>
    <w:rsid w:val="00AB72D1"/>
    <w:rsid w:val="00AB7CF7"/>
    <w:rsid w:val="00AC5980"/>
    <w:rsid w:val="00AC6561"/>
    <w:rsid w:val="00AD0ED2"/>
    <w:rsid w:val="00AD0F0F"/>
    <w:rsid w:val="00AD4273"/>
    <w:rsid w:val="00AD4907"/>
    <w:rsid w:val="00AD6876"/>
    <w:rsid w:val="00AE47D1"/>
    <w:rsid w:val="00AE4E0A"/>
    <w:rsid w:val="00AE5DE7"/>
    <w:rsid w:val="00AF0DF7"/>
    <w:rsid w:val="00AF36EF"/>
    <w:rsid w:val="00AF527C"/>
    <w:rsid w:val="00B00E1B"/>
    <w:rsid w:val="00B028E4"/>
    <w:rsid w:val="00B05E24"/>
    <w:rsid w:val="00B06852"/>
    <w:rsid w:val="00B07EF2"/>
    <w:rsid w:val="00B15104"/>
    <w:rsid w:val="00B165A6"/>
    <w:rsid w:val="00B25170"/>
    <w:rsid w:val="00B35627"/>
    <w:rsid w:val="00B401E7"/>
    <w:rsid w:val="00B40F3C"/>
    <w:rsid w:val="00B43223"/>
    <w:rsid w:val="00B43360"/>
    <w:rsid w:val="00B44FE1"/>
    <w:rsid w:val="00B462D0"/>
    <w:rsid w:val="00B4633F"/>
    <w:rsid w:val="00B47B4A"/>
    <w:rsid w:val="00B47DA1"/>
    <w:rsid w:val="00B51754"/>
    <w:rsid w:val="00B54A5A"/>
    <w:rsid w:val="00B61CE1"/>
    <w:rsid w:val="00B628F0"/>
    <w:rsid w:val="00B6612B"/>
    <w:rsid w:val="00B66D4C"/>
    <w:rsid w:val="00B72EA1"/>
    <w:rsid w:val="00B75124"/>
    <w:rsid w:val="00B763EE"/>
    <w:rsid w:val="00B90A71"/>
    <w:rsid w:val="00B91625"/>
    <w:rsid w:val="00B92A3F"/>
    <w:rsid w:val="00B93B89"/>
    <w:rsid w:val="00B953F0"/>
    <w:rsid w:val="00B97961"/>
    <w:rsid w:val="00BA0253"/>
    <w:rsid w:val="00BA615A"/>
    <w:rsid w:val="00BA6C48"/>
    <w:rsid w:val="00BB0226"/>
    <w:rsid w:val="00BB09F3"/>
    <w:rsid w:val="00BB14CF"/>
    <w:rsid w:val="00BB1ED8"/>
    <w:rsid w:val="00BB71C0"/>
    <w:rsid w:val="00BC6EFA"/>
    <w:rsid w:val="00BD1638"/>
    <w:rsid w:val="00BD40C6"/>
    <w:rsid w:val="00BE01F8"/>
    <w:rsid w:val="00BE5C02"/>
    <w:rsid w:val="00BE647E"/>
    <w:rsid w:val="00BF4C25"/>
    <w:rsid w:val="00BF7EEA"/>
    <w:rsid w:val="00C00D11"/>
    <w:rsid w:val="00C04937"/>
    <w:rsid w:val="00C06B60"/>
    <w:rsid w:val="00C06EC6"/>
    <w:rsid w:val="00C12254"/>
    <w:rsid w:val="00C17234"/>
    <w:rsid w:val="00C20B30"/>
    <w:rsid w:val="00C20FFA"/>
    <w:rsid w:val="00C22597"/>
    <w:rsid w:val="00C23F87"/>
    <w:rsid w:val="00C25D8C"/>
    <w:rsid w:val="00C26E9C"/>
    <w:rsid w:val="00C30EBE"/>
    <w:rsid w:val="00C329A6"/>
    <w:rsid w:val="00C3413C"/>
    <w:rsid w:val="00C34C06"/>
    <w:rsid w:val="00C371E6"/>
    <w:rsid w:val="00C37462"/>
    <w:rsid w:val="00C37AFC"/>
    <w:rsid w:val="00C42112"/>
    <w:rsid w:val="00C43C10"/>
    <w:rsid w:val="00C44175"/>
    <w:rsid w:val="00C445C2"/>
    <w:rsid w:val="00C4582F"/>
    <w:rsid w:val="00C45CBB"/>
    <w:rsid w:val="00C52D16"/>
    <w:rsid w:val="00C545F9"/>
    <w:rsid w:val="00C54ED8"/>
    <w:rsid w:val="00C56284"/>
    <w:rsid w:val="00C56DD5"/>
    <w:rsid w:val="00C606A8"/>
    <w:rsid w:val="00C61537"/>
    <w:rsid w:val="00C61EE2"/>
    <w:rsid w:val="00C626B5"/>
    <w:rsid w:val="00C63792"/>
    <w:rsid w:val="00C659F6"/>
    <w:rsid w:val="00C664E1"/>
    <w:rsid w:val="00C674A1"/>
    <w:rsid w:val="00C7015A"/>
    <w:rsid w:val="00C713E6"/>
    <w:rsid w:val="00C71E6C"/>
    <w:rsid w:val="00C73B9D"/>
    <w:rsid w:val="00C746FE"/>
    <w:rsid w:val="00C766EA"/>
    <w:rsid w:val="00C8107B"/>
    <w:rsid w:val="00C920D0"/>
    <w:rsid w:val="00C92E04"/>
    <w:rsid w:val="00C9554C"/>
    <w:rsid w:val="00C95809"/>
    <w:rsid w:val="00C96168"/>
    <w:rsid w:val="00CA17EE"/>
    <w:rsid w:val="00CA70E5"/>
    <w:rsid w:val="00CB5CC5"/>
    <w:rsid w:val="00CB638B"/>
    <w:rsid w:val="00CB6BBE"/>
    <w:rsid w:val="00CC0CB8"/>
    <w:rsid w:val="00CC1737"/>
    <w:rsid w:val="00CD4E68"/>
    <w:rsid w:val="00CD66E9"/>
    <w:rsid w:val="00CE00DD"/>
    <w:rsid w:val="00CE032B"/>
    <w:rsid w:val="00CE3B92"/>
    <w:rsid w:val="00CE3C9D"/>
    <w:rsid w:val="00CE4227"/>
    <w:rsid w:val="00CE520D"/>
    <w:rsid w:val="00CF0F1B"/>
    <w:rsid w:val="00CF5042"/>
    <w:rsid w:val="00CF6953"/>
    <w:rsid w:val="00D00E38"/>
    <w:rsid w:val="00D01BA2"/>
    <w:rsid w:val="00D026A1"/>
    <w:rsid w:val="00D056D9"/>
    <w:rsid w:val="00D15D5B"/>
    <w:rsid w:val="00D161A0"/>
    <w:rsid w:val="00D161C3"/>
    <w:rsid w:val="00D1691D"/>
    <w:rsid w:val="00D23798"/>
    <w:rsid w:val="00D2478F"/>
    <w:rsid w:val="00D31D98"/>
    <w:rsid w:val="00D35D9F"/>
    <w:rsid w:val="00D40145"/>
    <w:rsid w:val="00D40732"/>
    <w:rsid w:val="00D41341"/>
    <w:rsid w:val="00D430AB"/>
    <w:rsid w:val="00D44648"/>
    <w:rsid w:val="00D4475F"/>
    <w:rsid w:val="00D44CBF"/>
    <w:rsid w:val="00D4528C"/>
    <w:rsid w:val="00D46392"/>
    <w:rsid w:val="00D4789A"/>
    <w:rsid w:val="00D51855"/>
    <w:rsid w:val="00D54C1F"/>
    <w:rsid w:val="00D55883"/>
    <w:rsid w:val="00D56361"/>
    <w:rsid w:val="00D56474"/>
    <w:rsid w:val="00D56C38"/>
    <w:rsid w:val="00D56EC4"/>
    <w:rsid w:val="00D622A8"/>
    <w:rsid w:val="00D62788"/>
    <w:rsid w:val="00D6796E"/>
    <w:rsid w:val="00D73330"/>
    <w:rsid w:val="00D73AFA"/>
    <w:rsid w:val="00D74F76"/>
    <w:rsid w:val="00D76B95"/>
    <w:rsid w:val="00D76C41"/>
    <w:rsid w:val="00D77BBC"/>
    <w:rsid w:val="00D80798"/>
    <w:rsid w:val="00D8210F"/>
    <w:rsid w:val="00D831E9"/>
    <w:rsid w:val="00D83438"/>
    <w:rsid w:val="00D8463F"/>
    <w:rsid w:val="00D84E98"/>
    <w:rsid w:val="00D86F95"/>
    <w:rsid w:val="00D87C2F"/>
    <w:rsid w:val="00D90707"/>
    <w:rsid w:val="00D94948"/>
    <w:rsid w:val="00DA0A9F"/>
    <w:rsid w:val="00DA3AED"/>
    <w:rsid w:val="00DA4757"/>
    <w:rsid w:val="00DB1BB2"/>
    <w:rsid w:val="00DB38E8"/>
    <w:rsid w:val="00DB5161"/>
    <w:rsid w:val="00DB54B0"/>
    <w:rsid w:val="00DC0483"/>
    <w:rsid w:val="00DC07F3"/>
    <w:rsid w:val="00DC788A"/>
    <w:rsid w:val="00DD0964"/>
    <w:rsid w:val="00DD19A0"/>
    <w:rsid w:val="00DD1B3D"/>
    <w:rsid w:val="00DD294E"/>
    <w:rsid w:val="00DD5273"/>
    <w:rsid w:val="00DE0682"/>
    <w:rsid w:val="00DE08B5"/>
    <w:rsid w:val="00DE35D3"/>
    <w:rsid w:val="00DE62A1"/>
    <w:rsid w:val="00DE6582"/>
    <w:rsid w:val="00DF1956"/>
    <w:rsid w:val="00DF22E8"/>
    <w:rsid w:val="00DF7F09"/>
    <w:rsid w:val="00E0022B"/>
    <w:rsid w:val="00E00C96"/>
    <w:rsid w:val="00E06A44"/>
    <w:rsid w:val="00E07BDE"/>
    <w:rsid w:val="00E122C3"/>
    <w:rsid w:val="00E13971"/>
    <w:rsid w:val="00E1501B"/>
    <w:rsid w:val="00E16525"/>
    <w:rsid w:val="00E16E67"/>
    <w:rsid w:val="00E22034"/>
    <w:rsid w:val="00E26470"/>
    <w:rsid w:val="00E26F94"/>
    <w:rsid w:val="00E27DEE"/>
    <w:rsid w:val="00E36CA2"/>
    <w:rsid w:val="00E37C9D"/>
    <w:rsid w:val="00E404BD"/>
    <w:rsid w:val="00E4467F"/>
    <w:rsid w:val="00E4741A"/>
    <w:rsid w:val="00E5273B"/>
    <w:rsid w:val="00E54BDB"/>
    <w:rsid w:val="00E55643"/>
    <w:rsid w:val="00E5580C"/>
    <w:rsid w:val="00E55CD0"/>
    <w:rsid w:val="00E560B4"/>
    <w:rsid w:val="00E56638"/>
    <w:rsid w:val="00E57CFC"/>
    <w:rsid w:val="00E65BF5"/>
    <w:rsid w:val="00E673A4"/>
    <w:rsid w:val="00E679A0"/>
    <w:rsid w:val="00E7332A"/>
    <w:rsid w:val="00E7359E"/>
    <w:rsid w:val="00E74CE9"/>
    <w:rsid w:val="00E76DC8"/>
    <w:rsid w:val="00E83298"/>
    <w:rsid w:val="00E8341D"/>
    <w:rsid w:val="00E86810"/>
    <w:rsid w:val="00E87C09"/>
    <w:rsid w:val="00E90366"/>
    <w:rsid w:val="00E93E1A"/>
    <w:rsid w:val="00E95831"/>
    <w:rsid w:val="00E970D0"/>
    <w:rsid w:val="00EA1191"/>
    <w:rsid w:val="00EA359F"/>
    <w:rsid w:val="00EA4276"/>
    <w:rsid w:val="00EA61DB"/>
    <w:rsid w:val="00EB0807"/>
    <w:rsid w:val="00EB469B"/>
    <w:rsid w:val="00EC088A"/>
    <w:rsid w:val="00EC0DAF"/>
    <w:rsid w:val="00EC66B7"/>
    <w:rsid w:val="00EC690E"/>
    <w:rsid w:val="00EC6C88"/>
    <w:rsid w:val="00EC77B2"/>
    <w:rsid w:val="00ED0B9A"/>
    <w:rsid w:val="00ED1A89"/>
    <w:rsid w:val="00ED21B5"/>
    <w:rsid w:val="00EE3D53"/>
    <w:rsid w:val="00EE4936"/>
    <w:rsid w:val="00EE6C77"/>
    <w:rsid w:val="00EF10A0"/>
    <w:rsid w:val="00EF5214"/>
    <w:rsid w:val="00EF5F02"/>
    <w:rsid w:val="00F02438"/>
    <w:rsid w:val="00F16051"/>
    <w:rsid w:val="00F16F96"/>
    <w:rsid w:val="00F23799"/>
    <w:rsid w:val="00F24578"/>
    <w:rsid w:val="00F2486A"/>
    <w:rsid w:val="00F25EB4"/>
    <w:rsid w:val="00F26D62"/>
    <w:rsid w:val="00F33B1C"/>
    <w:rsid w:val="00F3765C"/>
    <w:rsid w:val="00F51A7B"/>
    <w:rsid w:val="00F528E6"/>
    <w:rsid w:val="00F5559C"/>
    <w:rsid w:val="00F55D38"/>
    <w:rsid w:val="00F5722B"/>
    <w:rsid w:val="00F60EDE"/>
    <w:rsid w:val="00F62B94"/>
    <w:rsid w:val="00F646F0"/>
    <w:rsid w:val="00F65AD0"/>
    <w:rsid w:val="00F664F8"/>
    <w:rsid w:val="00F66BF4"/>
    <w:rsid w:val="00F66FBD"/>
    <w:rsid w:val="00F67187"/>
    <w:rsid w:val="00F72965"/>
    <w:rsid w:val="00F77307"/>
    <w:rsid w:val="00F80596"/>
    <w:rsid w:val="00F821F6"/>
    <w:rsid w:val="00F831FC"/>
    <w:rsid w:val="00F8345D"/>
    <w:rsid w:val="00F83A32"/>
    <w:rsid w:val="00F857BD"/>
    <w:rsid w:val="00F90F77"/>
    <w:rsid w:val="00F91A2E"/>
    <w:rsid w:val="00F936EE"/>
    <w:rsid w:val="00F95818"/>
    <w:rsid w:val="00FA1C20"/>
    <w:rsid w:val="00FA22A3"/>
    <w:rsid w:val="00FA2B0C"/>
    <w:rsid w:val="00FA4ED4"/>
    <w:rsid w:val="00FA7998"/>
    <w:rsid w:val="00FB034D"/>
    <w:rsid w:val="00FB3DDB"/>
    <w:rsid w:val="00FB68F9"/>
    <w:rsid w:val="00FB7235"/>
    <w:rsid w:val="00FC00B2"/>
    <w:rsid w:val="00FC60C8"/>
    <w:rsid w:val="00FC6EC9"/>
    <w:rsid w:val="00FC77A1"/>
    <w:rsid w:val="00FC77A7"/>
    <w:rsid w:val="00FC78FC"/>
    <w:rsid w:val="00FD034F"/>
    <w:rsid w:val="00FD084E"/>
    <w:rsid w:val="00FD535C"/>
    <w:rsid w:val="00FE020B"/>
    <w:rsid w:val="00FE3B7A"/>
    <w:rsid w:val="00FE3DD5"/>
    <w:rsid w:val="00FE3EDC"/>
    <w:rsid w:val="00FE408A"/>
    <w:rsid w:val="00FE4623"/>
    <w:rsid w:val="00FE52CA"/>
    <w:rsid w:val="00FF10BF"/>
    <w:rsid w:val="00FF3CB6"/>
    <w:rsid w:val="00FF3EF9"/>
    <w:rsid w:val="00FF3FB3"/>
    <w:rsid w:val="00FF69A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D795F"/>
  <w15:docId w15:val="{64BD8820-F829-4F58-8D81-8CBF35A4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2"/>
    <w:rPr>
      <w:sz w:val="22"/>
      <w:szCs w:val="22"/>
    </w:rPr>
  </w:style>
  <w:style w:type="paragraph" w:styleId="Overskrift3">
    <w:name w:val="heading 3"/>
    <w:basedOn w:val="Normal"/>
    <w:link w:val="Overskrift3Tegn"/>
    <w:uiPriority w:val="9"/>
    <w:qFormat/>
    <w:rsid w:val="00D6796E"/>
    <w:pPr>
      <w:spacing w:before="100" w:beforeAutospacing="1" w:after="100" w:afterAutospacing="1"/>
      <w:outlineLvl w:val="2"/>
    </w:pPr>
    <w:rPr>
      <w:rFonts w:ascii="Times New Roman" w:eastAsia="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C5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ysskygge-fremhvningsfarve4">
    <w:name w:val="Light Shading Accent 4"/>
    <w:basedOn w:val="Tabel-Normal"/>
    <w:uiPriority w:val="60"/>
    <w:rsid w:val="009F64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Kommentarhenvisning">
    <w:name w:val="annotation reference"/>
    <w:semiHidden/>
    <w:rsid w:val="00C659F6"/>
    <w:rPr>
      <w:sz w:val="16"/>
      <w:szCs w:val="16"/>
    </w:rPr>
  </w:style>
  <w:style w:type="paragraph" w:styleId="Kommentartekst">
    <w:name w:val="annotation text"/>
    <w:basedOn w:val="Normal"/>
    <w:link w:val="KommentartekstTegn"/>
    <w:semiHidden/>
    <w:rsid w:val="00C659F6"/>
    <w:rPr>
      <w:rFonts w:ascii="Times New Roman" w:eastAsia="Times New Roman" w:hAnsi="Times New Roman"/>
      <w:sz w:val="20"/>
      <w:szCs w:val="20"/>
      <w:lang w:val="x-none" w:eastAsia="x-none"/>
    </w:rPr>
  </w:style>
  <w:style w:type="paragraph" w:styleId="Markeringsbobletekst">
    <w:name w:val="Balloon Text"/>
    <w:basedOn w:val="Normal"/>
    <w:semiHidden/>
    <w:rsid w:val="00C659F6"/>
    <w:rPr>
      <w:rFonts w:ascii="Tahoma" w:hAnsi="Tahoma" w:cs="Tahoma"/>
      <w:sz w:val="16"/>
      <w:szCs w:val="16"/>
    </w:rPr>
  </w:style>
  <w:style w:type="character" w:customStyle="1" w:styleId="paragraph-in-editor">
    <w:name w:val="paragraph-in-editor"/>
    <w:basedOn w:val="Standardskrifttypeiafsnit"/>
    <w:rsid w:val="00825ABD"/>
  </w:style>
  <w:style w:type="character" w:styleId="Hyperlink">
    <w:name w:val="Hyperlink"/>
    <w:uiPriority w:val="99"/>
    <w:unhideWhenUsed/>
    <w:rsid w:val="00A57DDC"/>
    <w:rPr>
      <w:color w:val="0000FF"/>
      <w:u w:val="single"/>
    </w:rPr>
  </w:style>
  <w:style w:type="paragraph" w:styleId="NormalWeb">
    <w:name w:val="Normal (Web)"/>
    <w:aliases w:val="webb"/>
    <w:basedOn w:val="Normal"/>
    <w:uiPriority w:val="99"/>
    <w:rsid w:val="007502A2"/>
    <w:pPr>
      <w:spacing w:before="100" w:beforeAutospacing="1" w:after="100" w:afterAutospacing="1"/>
    </w:pPr>
    <w:rPr>
      <w:rFonts w:ascii="Times New Roman" w:hAnsi="Times New Roman"/>
      <w:sz w:val="24"/>
      <w:szCs w:val="24"/>
      <w:lang w:val="nb-NO" w:eastAsia="nb-NO"/>
    </w:rPr>
  </w:style>
  <w:style w:type="paragraph" w:styleId="Brdtekst">
    <w:name w:val="Body Text"/>
    <w:basedOn w:val="Normal"/>
    <w:link w:val="BrdtekstTegn"/>
    <w:uiPriority w:val="99"/>
    <w:rsid w:val="007502A2"/>
    <w:pPr>
      <w:spacing w:after="120"/>
    </w:pPr>
    <w:rPr>
      <w:rFonts w:ascii="Times New Roman" w:eastAsia="Times New Roman" w:hAnsi="Times New Roman"/>
      <w:sz w:val="24"/>
      <w:szCs w:val="24"/>
      <w:lang w:val="en-GB" w:eastAsia="x-none"/>
    </w:rPr>
  </w:style>
  <w:style w:type="character" w:customStyle="1" w:styleId="BrdtekstTegn">
    <w:name w:val="Brødtekst Tegn"/>
    <w:link w:val="Brdtekst"/>
    <w:uiPriority w:val="99"/>
    <w:rsid w:val="007502A2"/>
    <w:rPr>
      <w:rFonts w:ascii="Times New Roman" w:eastAsia="Times New Roman" w:hAnsi="Times New Roman"/>
      <w:sz w:val="24"/>
      <w:szCs w:val="24"/>
      <w:lang w:val="en-GB"/>
    </w:rPr>
  </w:style>
  <w:style w:type="character" w:customStyle="1" w:styleId="KommentartekstTegn">
    <w:name w:val="Kommentartekst Tegn"/>
    <w:link w:val="Kommentartekst"/>
    <w:semiHidden/>
    <w:rsid w:val="003B5A63"/>
    <w:rPr>
      <w:rFonts w:ascii="Times New Roman" w:eastAsia="Times New Roman" w:hAnsi="Times New Roman"/>
    </w:rPr>
  </w:style>
  <w:style w:type="paragraph" w:styleId="Kommentaremne">
    <w:name w:val="annotation subject"/>
    <w:basedOn w:val="Kommentartekst"/>
    <w:next w:val="Kommentartekst"/>
    <w:link w:val="KommentaremneTegn"/>
    <w:uiPriority w:val="99"/>
    <w:semiHidden/>
    <w:unhideWhenUsed/>
    <w:rsid w:val="00B06852"/>
    <w:rPr>
      <w:b/>
      <w:bCs/>
    </w:rPr>
  </w:style>
  <w:style w:type="character" w:customStyle="1" w:styleId="KommentaremneTegn">
    <w:name w:val="Kommentaremne Tegn"/>
    <w:link w:val="Kommentaremne"/>
    <w:uiPriority w:val="99"/>
    <w:semiHidden/>
    <w:rsid w:val="00B06852"/>
    <w:rPr>
      <w:rFonts w:ascii="Times New Roman" w:eastAsia="Times New Roman" w:hAnsi="Times New Roman"/>
      <w:b/>
      <w:bCs/>
    </w:rPr>
  </w:style>
  <w:style w:type="character" w:customStyle="1" w:styleId="inflection">
    <w:name w:val="inflection"/>
    <w:basedOn w:val="Standardskrifttypeiafsnit"/>
    <w:rsid w:val="000F08B7"/>
  </w:style>
  <w:style w:type="paragraph" w:styleId="Sidehoved">
    <w:name w:val="header"/>
    <w:basedOn w:val="Normal"/>
    <w:link w:val="SidehovedTegn"/>
    <w:uiPriority w:val="99"/>
    <w:unhideWhenUsed/>
    <w:rsid w:val="00353F89"/>
    <w:pPr>
      <w:tabs>
        <w:tab w:val="center" w:pos="4819"/>
        <w:tab w:val="right" w:pos="9638"/>
      </w:tabs>
    </w:pPr>
    <w:rPr>
      <w:lang w:val="x-none" w:eastAsia="x-none"/>
    </w:rPr>
  </w:style>
  <w:style w:type="character" w:customStyle="1" w:styleId="SidehovedTegn">
    <w:name w:val="Sidehoved Tegn"/>
    <w:link w:val="Sidehoved"/>
    <w:uiPriority w:val="99"/>
    <w:rsid w:val="00353F89"/>
    <w:rPr>
      <w:sz w:val="22"/>
      <w:szCs w:val="22"/>
    </w:rPr>
  </w:style>
  <w:style w:type="paragraph" w:styleId="Sidefod">
    <w:name w:val="footer"/>
    <w:basedOn w:val="Normal"/>
    <w:link w:val="SidefodTegn"/>
    <w:uiPriority w:val="99"/>
    <w:unhideWhenUsed/>
    <w:rsid w:val="00353F89"/>
    <w:pPr>
      <w:tabs>
        <w:tab w:val="center" w:pos="4819"/>
        <w:tab w:val="right" w:pos="9638"/>
      </w:tabs>
    </w:pPr>
    <w:rPr>
      <w:lang w:val="x-none" w:eastAsia="x-none"/>
    </w:rPr>
  </w:style>
  <w:style w:type="character" w:customStyle="1" w:styleId="SidefodTegn">
    <w:name w:val="Sidefod Tegn"/>
    <w:link w:val="Sidefod"/>
    <w:uiPriority w:val="99"/>
    <w:rsid w:val="00353F89"/>
    <w:rPr>
      <w:sz w:val="22"/>
      <w:szCs w:val="22"/>
    </w:rPr>
  </w:style>
  <w:style w:type="paragraph" w:styleId="Korrektur">
    <w:name w:val="Revision"/>
    <w:hidden/>
    <w:uiPriority w:val="99"/>
    <w:semiHidden/>
    <w:rsid w:val="00C3413C"/>
    <w:rPr>
      <w:sz w:val="22"/>
      <w:szCs w:val="22"/>
    </w:rPr>
  </w:style>
  <w:style w:type="paragraph" w:customStyle="1" w:styleId="FQSHeadingLevel2">
    <w:name w:val="FQSHeadingLevel2"/>
    <w:rsid w:val="00F5722B"/>
    <w:pPr>
      <w:spacing w:before="284" w:after="284" w:line="284" w:lineRule="exact"/>
      <w:ind w:left="363" w:hanging="363"/>
    </w:pPr>
    <w:rPr>
      <w:rFonts w:ascii="Arial" w:eastAsia="Times New Roman" w:hAnsi="Arial"/>
      <w:b/>
      <w:sz w:val="22"/>
      <w:lang w:val="de-DE" w:eastAsia="de-DE"/>
    </w:rPr>
  </w:style>
  <w:style w:type="paragraph" w:customStyle="1" w:styleId="FQSText">
    <w:name w:val="FQSText"/>
    <w:rsid w:val="00F5722B"/>
    <w:pPr>
      <w:spacing w:after="284" w:line="284" w:lineRule="exact"/>
    </w:pPr>
    <w:rPr>
      <w:rFonts w:ascii="Arial" w:eastAsia="Times New Roman" w:hAnsi="Arial"/>
      <w:sz w:val="22"/>
      <w:lang w:val="de-DE" w:eastAsia="de-DE"/>
    </w:rPr>
  </w:style>
  <w:style w:type="character" w:customStyle="1" w:styleId="Overskrift3Tegn">
    <w:name w:val="Overskrift 3 Tegn"/>
    <w:basedOn w:val="Standardskrifttypeiafsnit"/>
    <w:link w:val="Overskrift3"/>
    <w:uiPriority w:val="9"/>
    <w:rsid w:val="00D6796E"/>
    <w:rPr>
      <w:rFonts w:ascii="Times New Roman" w:eastAsia="Times New Roman" w:hAnsi="Times New Roman"/>
      <w:b/>
      <w:bCs/>
      <w:sz w:val="27"/>
      <w:szCs w:val="27"/>
    </w:rPr>
  </w:style>
  <w:style w:type="character" w:styleId="Fremhv">
    <w:name w:val="Emphasis"/>
    <w:basedOn w:val="Standardskrifttypeiafsnit"/>
    <w:uiPriority w:val="20"/>
    <w:qFormat/>
    <w:rsid w:val="00D67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137982">
      <w:bodyDiv w:val="1"/>
      <w:marLeft w:val="0"/>
      <w:marRight w:val="0"/>
      <w:marTop w:val="0"/>
      <w:marBottom w:val="0"/>
      <w:divBdr>
        <w:top w:val="none" w:sz="0" w:space="0" w:color="auto"/>
        <w:left w:val="none" w:sz="0" w:space="0" w:color="auto"/>
        <w:bottom w:val="none" w:sz="0" w:space="0" w:color="auto"/>
        <w:right w:val="none" w:sz="0" w:space="0" w:color="auto"/>
      </w:divBdr>
      <w:divsChild>
        <w:div w:id="498159919">
          <w:marLeft w:val="706"/>
          <w:marRight w:val="0"/>
          <w:marTop w:val="96"/>
          <w:marBottom w:val="0"/>
          <w:divBdr>
            <w:top w:val="none" w:sz="0" w:space="0" w:color="auto"/>
            <w:left w:val="none" w:sz="0" w:space="0" w:color="auto"/>
            <w:bottom w:val="none" w:sz="0" w:space="0" w:color="auto"/>
            <w:right w:val="none" w:sz="0" w:space="0" w:color="auto"/>
          </w:divBdr>
        </w:div>
        <w:div w:id="1258948511">
          <w:marLeft w:val="706"/>
          <w:marRight w:val="0"/>
          <w:marTop w:val="96"/>
          <w:marBottom w:val="0"/>
          <w:divBdr>
            <w:top w:val="none" w:sz="0" w:space="0" w:color="auto"/>
            <w:left w:val="none" w:sz="0" w:space="0" w:color="auto"/>
            <w:bottom w:val="none" w:sz="0" w:space="0" w:color="auto"/>
            <w:right w:val="none" w:sz="0" w:space="0" w:color="auto"/>
          </w:divBdr>
        </w:div>
        <w:div w:id="1793134947">
          <w:marLeft w:val="706"/>
          <w:marRight w:val="0"/>
          <w:marTop w:val="96"/>
          <w:marBottom w:val="0"/>
          <w:divBdr>
            <w:top w:val="none" w:sz="0" w:space="0" w:color="auto"/>
            <w:left w:val="none" w:sz="0" w:space="0" w:color="auto"/>
            <w:bottom w:val="none" w:sz="0" w:space="0" w:color="auto"/>
            <w:right w:val="none" w:sz="0" w:space="0" w:color="auto"/>
          </w:divBdr>
        </w:div>
      </w:divsChild>
    </w:div>
    <w:div w:id="1309897657">
      <w:bodyDiv w:val="1"/>
      <w:marLeft w:val="0"/>
      <w:marRight w:val="0"/>
      <w:marTop w:val="0"/>
      <w:marBottom w:val="0"/>
      <w:divBdr>
        <w:top w:val="none" w:sz="0" w:space="0" w:color="auto"/>
        <w:left w:val="none" w:sz="0" w:space="0" w:color="auto"/>
        <w:bottom w:val="none" w:sz="0" w:space="0" w:color="auto"/>
        <w:right w:val="none" w:sz="0" w:space="0" w:color="auto"/>
      </w:divBdr>
      <w:divsChild>
        <w:div w:id="1038777489">
          <w:marLeft w:val="0"/>
          <w:marRight w:val="0"/>
          <w:marTop w:val="0"/>
          <w:marBottom w:val="0"/>
          <w:divBdr>
            <w:top w:val="none" w:sz="0" w:space="0" w:color="auto"/>
            <w:left w:val="none" w:sz="0" w:space="0" w:color="auto"/>
            <w:bottom w:val="none" w:sz="0" w:space="0" w:color="auto"/>
            <w:right w:val="none" w:sz="0" w:space="0" w:color="auto"/>
          </w:divBdr>
        </w:div>
        <w:div w:id="1287853646">
          <w:marLeft w:val="0"/>
          <w:marRight w:val="0"/>
          <w:marTop w:val="0"/>
          <w:marBottom w:val="0"/>
          <w:divBdr>
            <w:top w:val="none" w:sz="0" w:space="0" w:color="auto"/>
            <w:left w:val="none" w:sz="0" w:space="0" w:color="auto"/>
            <w:bottom w:val="none" w:sz="0" w:space="0" w:color="auto"/>
            <w:right w:val="none" w:sz="0" w:space="0" w:color="auto"/>
          </w:divBdr>
          <w:divsChild>
            <w:div w:id="2085177970">
              <w:marLeft w:val="0"/>
              <w:marRight w:val="0"/>
              <w:marTop w:val="0"/>
              <w:marBottom w:val="0"/>
              <w:divBdr>
                <w:top w:val="none" w:sz="0" w:space="0" w:color="auto"/>
                <w:left w:val="none" w:sz="0" w:space="0" w:color="auto"/>
                <w:bottom w:val="none" w:sz="0" w:space="0" w:color="auto"/>
                <w:right w:val="none" w:sz="0" w:space="0" w:color="auto"/>
              </w:divBdr>
            </w:div>
            <w:div w:id="3304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4175">
      <w:bodyDiv w:val="1"/>
      <w:marLeft w:val="0"/>
      <w:marRight w:val="0"/>
      <w:marTop w:val="0"/>
      <w:marBottom w:val="0"/>
      <w:divBdr>
        <w:top w:val="none" w:sz="0" w:space="0" w:color="auto"/>
        <w:left w:val="none" w:sz="0" w:space="0" w:color="auto"/>
        <w:bottom w:val="none" w:sz="0" w:space="0" w:color="auto"/>
        <w:right w:val="none" w:sz="0" w:space="0" w:color="auto"/>
      </w:divBdr>
    </w:div>
    <w:div w:id="172799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rp.icaap.org/index.php/jrp/article/view/318" TargetMode="External"/><Relationship Id="rId3" Type="http://schemas.openxmlformats.org/officeDocument/2006/relationships/settings" Target="settings.xml"/><Relationship Id="rId7" Type="http://schemas.openxmlformats.org/officeDocument/2006/relationships/hyperlink" Target="http://www.qualitative-research.net/fqs/fqs-e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t-om-arbejdsliv.dk/images/pdf/2006/nr1/ta06-1-49.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6621</Words>
  <Characters>40394</Characters>
  <Application>Microsoft Office Word</Application>
  <DocSecurity>0</DocSecurity>
  <Lines>336</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Psycho-Social</vt:lpstr>
      <vt:lpstr>The Psycho-Social</vt:lpstr>
    </vt:vector>
  </TitlesOfParts>
  <Company>Nordfyns Kommune</Company>
  <LinksUpToDate>false</LinksUpToDate>
  <CharactersWithSpaces>46922</CharactersWithSpaces>
  <SharedDoc>false</SharedDoc>
  <HLinks>
    <vt:vector size="12" baseType="variant">
      <vt:variant>
        <vt:i4>5636098</vt:i4>
      </vt:variant>
      <vt:variant>
        <vt:i4>3</vt:i4>
      </vt:variant>
      <vt:variant>
        <vt:i4>0</vt:i4>
      </vt:variant>
      <vt:variant>
        <vt:i4>5</vt:i4>
      </vt:variant>
      <vt:variant>
        <vt:lpwstr>http://www.nyt-om-arbejdsliv.dk/images/pdf/2006/nr1/ta06-1-49.pdf</vt:lpwstr>
      </vt:variant>
      <vt:variant>
        <vt:lpwstr/>
      </vt:variant>
      <vt:variant>
        <vt:i4>7209080</vt:i4>
      </vt:variant>
      <vt:variant>
        <vt:i4>0</vt:i4>
      </vt:variant>
      <vt:variant>
        <vt:i4>0</vt:i4>
      </vt:variant>
      <vt:variant>
        <vt:i4>5</vt:i4>
      </vt:variant>
      <vt:variant>
        <vt:lpwstr>http://www.qualitative-research.net/fqs/fqs-eng.htm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Psycho-Social</dc:title>
  <dc:creator>lla</dc:creator>
  <cp:lastModifiedBy>Sidse Louise Schelde</cp:lastModifiedBy>
  <cp:revision>2</cp:revision>
  <dcterms:created xsi:type="dcterms:W3CDTF">2018-06-11T10:39:00Z</dcterms:created>
  <dcterms:modified xsi:type="dcterms:W3CDTF">2018-06-11T10:39:00Z</dcterms:modified>
</cp:coreProperties>
</file>