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638"/>
      </w:tblGrid>
      <w:tr w:rsidR="0011364D" w:rsidRPr="0011364D" w:rsidTr="0011364D">
        <w:trPr>
          <w:tblCellSpacing w:w="0" w:type="dxa"/>
        </w:trPr>
        <w:tc>
          <w:tcPr>
            <w:tcW w:w="0" w:type="auto"/>
            <w:shd w:val="clear" w:color="auto" w:fill="auto"/>
            <w:vAlign w:val="bottom"/>
            <w:hideMark/>
          </w:tcPr>
          <w:p w:rsidR="0011364D" w:rsidRPr="0011364D" w:rsidRDefault="0011364D" w:rsidP="0011364D">
            <w:pPr>
              <w:spacing w:after="0" w:line="293" w:lineRule="atLeast"/>
              <w:outlineLvl w:val="0"/>
              <w:rPr>
                <w:rFonts w:ascii="Arial" w:eastAsia="Times New Roman" w:hAnsi="Arial" w:cs="Arial"/>
                <w:b/>
                <w:bCs/>
                <w:color w:val="133C7F"/>
                <w:kern w:val="36"/>
                <w:sz w:val="36"/>
                <w:szCs w:val="36"/>
                <w:lang w:val="en-US" w:eastAsia="da-DK"/>
              </w:rPr>
            </w:pPr>
            <w:r w:rsidRPr="0011364D">
              <w:rPr>
                <w:rFonts w:ascii="Arial" w:eastAsia="Times New Roman" w:hAnsi="Arial" w:cs="Arial"/>
                <w:b/>
                <w:bCs/>
                <w:color w:val="133C7F"/>
                <w:kern w:val="36"/>
                <w:sz w:val="36"/>
                <w:szCs w:val="36"/>
                <w:lang w:val="en-US" w:eastAsia="da-DK"/>
              </w:rPr>
              <w:t xml:space="preserve">DPT Researchers’ Visit to Moscow </w:t>
            </w:r>
          </w:p>
        </w:tc>
      </w:tr>
      <w:tr w:rsidR="0011364D" w:rsidRPr="0011364D" w:rsidTr="0011364D">
        <w:trPr>
          <w:trHeight w:val="120"/>
          <w:tblCellSpacing w:w="0" w:type="dxa"/>
        </w:trPr>
        <w:tc>
          <w:tcPr>
            <w:tcW w:w="0" w:type="auto"/>
            <w:shd w:val="clear" w:color="auto" w:fill="auto"/>
            <w:vAlign w:val="center"/>
            <w:hideMark/>
          </w:tcPr>
          <w:p w:rsidR="0011364D" w:rsidRPr="0011364D" w:rsidRDefault="0011364D" w:rsidP="0011364D">
            <w:pPr>
              <w:spacing w:after="0" w:line="293" w:lineRule="atLeast"/>
              <w:rPr>
                <w:rFonts w:ascii="Arial" w:eastAsia="Times New Roman" w:hAnsi="Arial" w:cs="Arial"/>
                <w:color w:val="000000"/>
                <w:sz w:val="20"/>
                <w:szCs w:val="20"/>
                <w:lang w:eastAsia="da-DK"/>
              </w:rPr>
            </w:pPr>
            <w:r w:rsidRPr="0011364D">
              <w:rPr>
                <w:rFonts w:ascii="Arial" w:eastAsia="Times New Roman" w:hAnsi="Arial" w:cs="Arial"/>
                <w:noProof/>
                <w:color w:val="000000"/>
                <w:sz w:val="20"/>
                <w:szCs w:val="20"/>
                <w:lang w:eastAsia="da-DK"/>
              </w:rPr>
              <w:drawing>
                <wp:inline distT="0" distB="0" distL="0" distR="0">
                  <wp:extent cx="7620" cy="99060"/>
                  <wp:effectExtent l="0" t="0" r="0" b="0"/>
                  <wp:docPr id="3" name="Billede 3" descr="https://cdn.ubivox.net/helper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ubivox.net/helpers/s.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99060"/>
                          </a:xfrm>
                          <a:prstGeom prst="rect">
                            <a:avLst/>
                          </a:prstGeom>
                          <a:noFill/>
                          <a:ln>
                            <a:noFill/>
                          </a:ln>
                        </pic:spPr>
                      </pic:pic>
                    </a:graphicData>
                  </a:graphic>
                </wp:inline>
              </w:drawing>
            </w:r>
          </w:p>
        </w:tc>
      </w:tr>
    </w:tbl>
    <w:p w:rsidR="0011364D" w:rsidRPr="0011364D" w:rsidRDefault="0011364D" w:rsidP="0011364D">
      <w:pPr>
        <w:spacing w:after="0" w:line="240" w:lineRule="auto"/>
        <w:rPr>
          <w:rFonts w:ascii="Times New Roman" w:eastAsia="Times New Roman" w:hAnsi="Times New Roman" w:cs="Times New Roman"/>
          <w:vanish/>
          <w:sz w:val="24"/>
          <w:szCs w:val="24"/>
          <w:lang w:eastAsia="da-DK"/>
        </w:rPr>
      </w:pPr>
    </w:p>
    <w:tbl>
      <w:tblPr>
        <w:tblW w:w="5000" w:type="pct"/>
        <w:tblCellSpacing w:w="0" w:type="dxa"/>
        <w:tblCellMar>
          <w:left w:w="0" w:type="dxa"/>
          <w:right w:w="0" w:type="dxa"/>
        </w:tblCellMar>
        <w:tblLook w:val="04A0" w:firstRow="1" w:lastRow="0" w:firstColumn="1" w:lastColumn="0" w:noHBand="0" w:noVBand="1"/>
      </w:tblPr>
      <w:tblGrid>
        <w:gridCol w:w="9638"/>
      </w:tblGrid>
      <w:tr w:rsidR="0011364D" w:rsidRPr="0011364D" w:rsidTr="0011364D">
        <w:trPr>
          <w:tblCellSpacing w:w="0" w:type="dxa"/>
        </w:trPr>
        <w:tc>
          <w:tcPr>
            <w:tcW w:w="0" w:type="auto"/>
            <w:shd w:val="clear" w:color="auto" w:fill="auto"/>
            <w:vAlign w:val="center"/>
            <w:hideMark/>
          </w:tcPr>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Rashmi Singla &amp;  Margarita Popova</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br/>
              <w:t>Four researchers from our department (DPT/IMT) Hans S. Andersen, Margarita Popova, Niklas Chimmiri &amp; Rashmi Singla spent five intellectually, geographically and socially stimulating days at Moscow State University of Psychology and Education (MSUPE), as part of an Erasmus+ staff knowledge exchange visit.</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xml:space="preserve">Conceptually grounded discussions of psychological and educational research projects building on the Cultural-Historical School of Psychology, founded in Russia (L. S. Vygotsky, A. N. Leontiev, </w:t>
            </w:r>
            <w:proofErr w:type="gramStart"/>
            <w:r w:rsidRPr="0011364D">
              <w:rPr>
                <w:rFonts w:ascii="Arial" w:eastAsia="Times New Roman" w:hAnsi="Arial" w:cs="Arial"/>
                <w:color w:val="000000"/>
                <w:sz w:val="20"/>
                <w:szCs w:val="20"/>
                <w:lang w:val="en-US" w:eastAsia="da-DK"/>
              </w:rPr>
              <w:t>A</w:t>
            </w:r>
            <w:proofErr w:type="gramEnd"/>
            <w:r w:rsidRPr="0011364D">
              <w:rPr>
                <w:rFonts w:ascii="Arial" w:eastAsia="Times New Roman" w:hAnsi="Arial" w:cs="Arial"/>
                <w:color w:val="000000"/>
                <w:sz w:val="20"/>
                <w:szCs w:val="20"/>
                <w:lang w:val="en-US" w:eastAsia="da-DK"/>
              </w:rPr>
              <w:t>. R. Luria), formed the main framing for the visit. In April 2017, RUC had already acted as host to three colleagues from MSUPE.</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w:t>
            </w:r>
          </w:p>
        </w:tc>
      </w:tr>
    </w:tbl>
    <w:p w:rsidR="0011364D" w:rsidRPr="0011364D" w:rsidRDefault="0011364D" w:rsidP="0011364D">
      <w:pPr>
        <w:spacing w:after="0" w:line="240" w:lineRule="auto"/>
        <w:rPr>
          <w:rFonts w:ascii="Times New Roman" w:eastAsia="Times New Roman" w:hAnsi="Times New Roman" w:cs="Times New Roman"/>
          <w:vanish/>
          <w:sz w:val="24"/>
          <w:szCs w:val="24"/>
          <w:lang w:val="en-US" w:eastAsia="da-DK"/>
        </w:rPr>
      </w:pPr>
    </w:p>
    <w:tbl>
      <w:tblPr>
        <w:tblW w:w="5000" w:type="pct"/>
        <w:tblCellSpacing w:w="0" w:type="dxa"/>
        <w:tblCellMar>
          <w:left w:w="0" w:type="dxa"/>
          <w:right w:w="0" w:type="dxa"/>
        </w:tblCellMar>
        <w:tblLook w:val="04A0" w:firstRow="1" w:lastRow="0" w:firstColumn="1" w:lastColumn="0" w:noHBand="0" w:noVBand="1"/>
      </w:tblPr>
      <w:tblGrid>
        <w:gridCol w:w="9638"/>
      </w:tblGrid>
      <w:tr w:rsidR="0011364D" w:rsidRPr="0011364D" w:rsidTr="0011364D">
        <w:trPr>
          <w:tblCellSpacing w:w="0" w:type="dxa"/>
        </w:trPr>
        <w:tc>
          <w:tcPr>
            <w:tcW w:w="0" w:type="auto"/>
            <w:shd w:val="clear" w:color="auto" w:fill="auto"/>
            <w:vAlign w:val="center"/>
            <w:hideMark/>
          </w:tcPr>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4356"/>
            </w:tblGrid>
            <w:tr w:rsidR="0011364D" w:rsidRPr="0011364D">
              <w:trPr>
                <w:trHeight w:val="24"/>
                <w:tblCellSpacing w:w="0" w:type="dxa"/>
              </w:trPr>
              <w:tc>
                <w:tcPr>
                  <w:tcW w:w="0" w:type="auto"/>
                  <w:gridSpan w:val="2"/>
                  <w:vAlign w:val="center"/>
                  <w:hideMark/>
                </w:tcPr>
                <w:p w:rsidR="0011364D" w:rsidRPr="0011364D" w:rsidRDefault="0011364D" w:rsidP="0011364D">
                  <w:pPr>
                    <w:spacing w:after="0" w:line="240" w:lineRule="auto"/>
                    <w:rPr>
                      <w:rFonts w:ascii="Times New Roman" w:eastAsia="Times New Roman" w:hAnsi="Times New Roman" w:cs="Times New Roman"/>
                      <w:sz w:val="24"/>
                      <w:szCs w:val="24"/>
                      <w:lang w:val="en-US" w:eastAsia="da-DK"/>
                    </w:rPr>
                  </w:pPr>
                </w:p>
              </w:tc>
            </w:tr>
            <w:tr w:rsidR="0011364D" w:rsidRPr="0011364D">
              <w:trPr>
                <w:tblCellSpacing w:w="0" w:type="dxa"/>
              </w:trPr>
              <w:tc>
                <w:tcPr>
                  <w:tcW w:w="225" w:type="dxa"/>
                  <w:vAlign w:val="center"/>
                  <w:hideMark/>
                </w:tcPr>
                <w:p w:rsidR="0011364D" w:rsidRPr="0011364D" w:rsidRDefault="0011364D" w:rsidP="0011364D">
                  <w:pPr>
                    <w:spacing w:after="0" w:line="293" w:lineRule="atLeast"/>
                    <w:jc w:val="right"/>
                    <w:rPr>
                      <w:rFonts w:ascii="Times New Roman" w:eastAsia="Times New Roman" w:hAnsi="Times New Roman" w:cs="Times New Roman"/>
                      <w:sz w:val="20"/>
                      <w:szCs w:val="20"/>
                      <w:lang w:val="en-US" w:eastAsia="da-DK"/>
                    </w:rPr>
                  </w:pPr>
                </w:p>
              </w:tc>
              <w:tc>
                <w:tcPr>
                  <w:tcW w:w="0" w:type="auto"/>
                  <w:vAlign w:val="center"/>
                  <w:hideMark/>
                </w:tcPr>
                <w:p w:rsidR="0011364D" w:rsidRPr="0011364D" w:rsidRDefault="0011364D" w:rsidP="0011364D">
                  <w:pPr>
                    <w:spacing w:after="0" w:line="293" w:lineRule="atLeast"/>
                    <w:jc w:val="right"/>
                    <w:rPr>
                      <w:rFonts w:ascii="Arial" w:eastAsia="Times New Roman" w:hAnsi="Arial" w:cs="Arial"/>
                      <w:sz w:val="20"/>
                      <w:szCs w:val="20"/>
                      <w:lang w:eastAsia="da-DK"/>
                    </w:rPr>
                  </w:pPr>
                  <w:r w:rsidRPr="0011364D">
                    <w:rPr>
                      <w:rFonts w:ascii="Arial" w:eastAsia="Times New Roman" w:hAnsi="Arial" w:cs="Arial"/>
                      <w:noProof/>
                      <w:sz w:val="20"/>
                      <w:szCs w:val="20"/>
                      <w:lang w:eastAsia="da-DK"/>
                    </w:rPr>
                    <w:drawing>
                      <wp:inline distT="0" distB="0" distL="0" distR="0">
                        <wp:extent cx="2766060" cy="2065020"/>
                        <wp:effectExtent l="0" t="0" r="0" b="0"/>
                        <wp:docPr id="2" name="Billede 2" descr="https://imt.uxmail.io/static/IMT_Nyhedsbrev/2018/1/moskva_hans_i_leget_jstestcenter.jpg?resize_width=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t.uxmail.io/static/IMT_Nyhedsbrev/2018/1/moskva_hans_i_leget_jstestcenter.jpg?resize_width=29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66060" cy="2065020"/>
                                </a:xfrm>
                                <a:prstGeom prst="rect">
                                  <a:avLst/>
                                </a:prstGeom>
                                <a:noFill/>
                                <a:ln>
                                  <a:noFill/>
                                </a:ln>
                              </pic:spPr>
                            </pic:pic>
                          </a:graphicData>
                        </a:graphic>
                      </wp:inline>
                    </w:drawing>
                  </w:r>
                </w:p>
              </w:tc>
            </w:tr>
            <w:tr w:rsidR="0011364D" w:rsidRPr="0011364D">
              <w:trPr>
                <w:trHeight w:val="120"/>
                <w:tblCellSpacing w:w="0" w:type="dxa"/>
              </w:trPr>
              <w:tc>
                <w:tcPr>
                  <w:tcW w:w="0" w:type="auto"/>
                  <w:gridSpan w:val="2"/>
                  <w:vAlign w:val="center"/>
                  <w:hideMark/>
                </w:tcPr>
                <w:p w:rsidR="0011364D" w:rsidRPr="0011364D" w:rsidRDefault="0011364D" w:rsidP="0011364D">
                  <w:pPr>
                    <w:spacing w:after="0" w:line="293" w:lineRule="atLeast"/>
                    <w:jc w:val="right"/>
                    <w:rPr>
                      <w:rFonts w:ascii="Arial" w:eastAsia="Times New Roman" w:hAnsi="Arial" w:cs="Arial"/>
                      <w:sz w:val="20"/>
                      <w:szCs w:val="20"/>
                      <w:lang w:eastAsia="da-DK"/>
                    </w:rPr>
                  </w:pPr>
                </w:p>
              </w:tc>
            </w:tr>
          </w:tbl>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Our staff members’ presentations focused on presenting Problem-oriented Project Learning and group work, RUC’s Social Psychology of Everyday Life study program, as well as research on diversity, migration and cross-cultural psychology in the joint seminars with MSUPE staff members and students. These presentations aroused great interest and sparked lively discussions.</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xml:space="preserve">One highlight of our visit was an excursion to the </w:t>
            </w:r>
            <w:r w:rsidRPr="0011364D">
              <w:rPr>
                <w:rFonts w:ascii="Arial" w:eastAsia="Times New Roman" w:hAnsi="Arial" w:cs="Arial"/>
                <w:color w:val="000000"/>
                <w:sz w:val="20"/>
                <w:szCs w:val="20"/>
                <w:lang w:eastAsia="da-DK"/>
              </w:rPr>
              <w:fldChar w:fldCharType="begin"/>
            </w:r>
            <w:r w:rsidRPr="0011364D">
              <w:rPr>
                <w:rFonts w:ascii="Arial" w:eastAsia="Times New Roman" w:hAnsi="Arial" w:cs="Arial"/>
                <w:color w:val="000000"/>
                <w:sz w:val="20"/>
                <w:szCs w:val="20"/>
                <w:lang w:val="en-US" w:eastAsia="da-DK"/>
              </w:rPr>
              <w:instrText xml:space="preserve"> HYPERLINK "http://psytoys.ru/en" </w:instrText>
            </w:r>
            <w:r w:rsidRPr="0011364D">
              <w:rPr>
                <w:rFonts w:ascii="Arial" w:eastAsia="Times New Roman" w:hAnsi="Arial" w:cs="Arial"/>
                <w:color w:val="000000"/>
                <w:sz w:val="20"/>
                <w:szCs w:val="20"/>
                <w:lang w:eastAsia="da-DK"/>
              </w:rPr>
              <w:fldChar w:fldCharType="separate"/>
            </w:r>
            <w:r w:rsidRPr="0011364D">
              <w:rPr>
                <w:rFonts w:ascii="Arial" w:eastAsia="Times New Roman" w:hAnsi="Arial" w:cs="Arial"/>
                <w:color w:val="00215B"/>
                <w:sz w:val="20"/>
                <w:szCs w:val="20"/>
                <w:u w:val="single"/>
                <w:lang w:val="en-US" w:eastAsia="da-DK"/>
              </w:rPr>
              <w:t>Toys and Play Research Center</w:t>
            </w:r>
            <w:r w:rsidRPr="0011364D">
              <w:rPr>
                <w:rFonts w:ascii="Arial" w:eastAsia="Times New Roman" w:hAnsi="Arial" w:cs="Arial"/>
                <w:color w:val="000000"/>
                <w:sz w:val="20"/>
                <w:szCs w:val="20"/>
                <w:lang w:eastAsia="da-DK"/>
              </w:rPr>
              <w:fldChar w:fldCharType="end"/>
            </w:r>
            <w:r w:rsidRPr="0011364D">
              <w:rPr>
                <w:rFonts w:ascii="Arial" w:eastAsia="Times New Roman" w:hAnsi="Arial" w:cs="Arial"/>
                <w:color w:val="000000"/>
                <w:sz w:val="20"/>
                <w:szCs w:val="20"/>
                <w:lang w:val="en-US" w:eastAsia="da-DK"/>
              </w:rPr>
              <w:t>. A vast collection of psychologically recommended and not-recommended toys for children’s play was presented in action, and reasons discussed for this classification.</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Another highlight was the visit of Moscow School 91, a world-renowned school, functioning on Vygotsky’s and Leontiev’s principles.  The child is regarded as a subject, not an object of teaching, able to reflect and understand the laws upon which the teaching itself is built. Here we spent a couple of hours in a class with 10-years old students, who constantly switched between different modes of group work. </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w:t>
            </w:r>
          </w:p>
        </w:tc>
      </w:tr>
    </w:tbl>
    <w:p w:rsidR="0011364D" w:rsidRPr="0011364D" w:rsidRDefault="0011364D" w:rsidP="0011364D">
      <w:pPr>
        <w:spacing w:after="0" w:line="240" w:lineRule="auto"/>
        <w:rPr>
          <w:rFonts w:ascii="Times New Roman" w:eastAsia="Times New Roman" w:hAnsi="Times New Roman" w:cs="Times New Roman"/>
          <w:vanish/>
          <w:sz w:val="24"/>
          <w:szCs w:val="24"/>
          <w:lang w:val="en-US" w:eastAsia="da-DK"/>
        </w:rPr>
      </w:pPr>
    </w:p>
    <w:tbl>
      <w:tblPr>
        <w:tblW w:w="5000" w:type="pct"/>
        <w:tblCellSpacing w:w="0" w:type="dxa"/>
        <w:tblCellMar>
          <w:left w:w="0" w:type="dxa"/>
          <w:right w:w="0" w:type="dxa"/>
        </w:tblCellMar>
        <w:tblLook w:val="04A0" w:firstRow="1" w:lastRow="0" w:firstColumn="1" w:lastColumn="0" w:noHBand="0" w:noVBand="1"/>
      </w:tblPr>
      <w:tblGrid>
        <w:gridCol w:w="9638"/>
      </w:tblGrid>
      <w:tr w:rsidR="0011364D" w:rsidRPr="0011364D" w:rsidTr="0011364D">
        <w:trPr>
          <w:tblCellSpacing w:w="0" w:type="dxa"/>
        </w:trPr>
        <w:tc>
          <w:tcPr>
            <w:tcW w:w="0" w:type="auto"/>
            <w:shd w:val="clear" w:color="auto" w:fill="auto"/>
            <w:vAlign w:val="center"/>
            <w:hideMark/>
          </w:tcPr>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225"/>
              <w:gridCol w:w="4356"/>
            </w:tblGrid>
            <w:tr w:rsidR="0011364D" w:rsidRPr="0011364D">
              <w:trPr>
                <w:trHeight w:val="24"/>
                <w:tblCellSpacing w:w="0" w:type="dxa"/>
              </w:trPr>
              <w:tc>
                <w:tcPr>
                  <w:tcW w:w="0" w:type="auto"/>
                  <w:gridSpan w:val="2"/>
                  <w:vAlign w:val="center"/>
                  <w:hideMark/>
                </w:tcPr>
                <w:p w:rsidR="0011364D" w:rsidRPr="0011364D" w:rsidRDefault="0011364D" w:rsidP="0011364D">
                  <w:pPr>
                    <w:spacing w:after="0" w:line="240" w:lineRule="auto"/>
                    <w:rPr>
                      <w:rFonts w:ascii="Times New Roman" w:eastAsia="Times New Roman" w:hAnsi="Times New Roman" w:cs="Times New Roman"/>
                      <w:sz w:val="24"/>
                      <w:szCs w:val="24"/>
                      <w:lang w:val="en-US" w:eastAsia="da-DK"/>
                    </w:rPr>
                  </w:pPr>
                </w:p>
              </w:tc>
            </w:tr>
            <w:tr w:rsidR="0011364D" w:rsidRPr="0011364D">
              <w:trPr>
                <w:tblCellSpacing w:w="0" w:type="dxa"/>
              </w:trPr>
              <w:tc>
                <w:tcPr>
                  <w:tcW w:w="225" w:type="dxa"/>
                  <w:vAlign w:val="center"/>
                  <w:hideMark/>
                </w:tcPr>
                <w:p w:rsidR="0011364D" w:rsidRPr="0011364D" w:rsidRDefault="0011364D" w:rsidP="0011364D">
                  <w:pPr>
                    <w:spacing w:after="0" w:line="293" w:lineRule="atLeast"/>
                    <w:jc w:val="right"/>
                    <w:rPr>
                      <w:rFonts w:ascii="Times New Roman" w:eastAsia="Times New Roman" w:hAnsi="Times New Roman" w:cs="Times New Roman"/>
                      <w:sz w:val="20"/>
                      <w:szCs w:val="20"/>
                      <w:lang w:val="en-US" w:eastAsia="da-DK"/>
                    </w:rPr>
                  </w:pPr>
                </w:p>
              </w:tc>
              <w:tc>
                <w:tcPr>
                  <w:tcW w:w="0" w:type="auto"/>
                  <w:vAlign w:val="center"/>
                  <w:hideMark/>
                </w:tcPr>
                <w:p w:rsidR="0011364D" w:rsidRPr="0011364D" w:rsidRDefault="0011364D" w:rsidP="0011364D">
                  <w:pPr>
                    <w:spacing w:after="0" w:line="293" w:lineRule="atLeast"/>
                    <w:jc w:val="right"/>
                    <w:rPr>
                      <w:rFonts w:ascii="Arial" w:eastAsia="Times New Roman" w:hAnsi="Arial" w:cs="Arial"/>
                      <w:sz w:val="20"/>
                      <w:szCs w:val="20"/>
                      <w:lang w:eastAsia="da-DK"/>
                    </w:rPr>
                  </w:pPr>
                  <w:r w:rsidRPr="0011364D">
                    <w:rPr>
                      <w:rFonts w:ascii="Arial" w:eastAsia="Times New Roman" w:hAnsi="Arial" w:cs="Arial"/>
                      <w:noProof/>
                      <w:sz w:val="20"/>
                      <w:szCs w:val="20"/>
                      <w:lang w:eastAsia="da-DK"/>
                    </w:rPr>
                    <w:drawing>
                      <wp:inline distT="0" distB="0" distL="0" distR="0">
                        <wp:extent cx="2766060" cy="2065020"/>
                        <wp:effectExtent l="0" t="0" r="0" b="0"/>
                        <wp:docPr id="1" name="Billede 1" descr="https://imt.uxmail.io/static/IMT_Nyhedsbrev/2018/1/moskav_social_entrepreneurship_bus.jpg?resize_width=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t.uxmail.io/static/IMT_Nyhedsbrev/2018/1/moskav_social_entrepreneurship_bus.jpg?resize_width=29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2065020"/>
                                </a:xfrm>
                                <a:prstGeom prst="rect">
                                  <a:avLst/>
                                </a:prstGeom>
                                <a:noFill/>
                                <a:ln>
                                  <a:noFill/>
                                </a:ln>
                              </pic:spPr>
                            </pic:pic>
                          </a:graphicData>
                        </a:graphic>
                      </wp:inline>
                    </w:drawing>
                  </w:r>
                </w:p>
              </w:tc>
            </w:tr>
            <w:tr w:rsidR="0011364D" w:rsidRPr="0011364D">
              <w:trPr>
                <w:trHeight w:val="120"/>
                <w:tblCellSpacing w:w="0" w:type="dxa"/>
              </w:trPr>
              <w:tc>
                <w:tcPr>
                  <w:tcW w:w="0" w:type="auto"/>
                  <w:gridSpan w:val="2"/>
                  <w:vAlign w:val="center"/>
                  <w:hideMark/>
                </w:tcPr>
                <w:p w:rsidR="0011364D" w:rsidRPr="0011364D" w:rsidRDefault="0011364D" w:rsidP="0011364D">
                  <w:pPr>
                    <w:spacing w:after="0" w:line="293" w:lineRule="atLeast"/>
                    <w:jc w:val="right"/>
                    <w:rPr>
                      <w:rFonts w:ascii="Arial" w:eastAsia="Times New Roman" w:hAnsi="Arial" w:cs="Arial"/>
                      <w:sz w:val="20"/>
                      <w:szCs w:val="20"/>
                      <w:lang w:eastAsia="da-DK"/>
                    </w:rPr>
                  </w:pPr>
                </w:p>
              </w:tc>
            </w:tr>
          </w:tbl>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xml:space="preserve">Finally, a visit to </w:t>
            </w:r>
            <w:r w:rsidRPr="0011364D">
              <w:rPr>
                <w:rFonts w:ascii="Arial" w:eastAsia="Times New Roman" w:hAnsi="Arial" w:cs="Arial"/>
                <w:color w:val="000000"/>
                <w:sz w:val="20"/>
                <w:szCs w:val="20"/>
                <w:lang w:eastAsia="da-DK"/>
              </w:rPr>
              <w:fldChar w:fldCharType="begin"/>
            </w:r>
            <w:r w:rsidRPr="0011364D">
              <w:rPr>
                <w:rFonts w:ascii="Arial" w:eastAsia="Times New Roman" w:hAnsi="Arial" w:cs="Arial"/>
                <w:color w:val="000000"/>
                <w:sz w:val="20"/>
                <w:szCs w:val="20"/>
                <w:lang w:val="en-US" w:eastAsia="da-DK"/>
              </w:rPr>
              <w:instrText xml:space="preserve"> HYPERLINK "http://www.pirao.ru/en" </w:instrText>
            </w:r>
            <w:r w:rsidRPr="0011364D">
              <w:rPr>
                <w:rFonts w:ascii="Arial" w:eastAsia="Times New Roman" w:hAnsi="Arial" w:cs="Arial"/>
                <w:color w:val="000000"/>
                <w:sz w:val="20"/>
                <w:szCs w:val="20"/>
                <w:lang w:eastAsia="da-DK"/>
              </w:rPr>
              <w:fldChar w:fldCharType="separate"/>
            </w:r>
            <w:r w:rsidRPr="0011364D">
              <w:rPr>
                <w:rFonts w:ascii="Arial" w:eastAsia="Times New Roman" w:hAnsi="Arial" w:cs="Arial"/>
                <w:color w:val="00215B"/>
                <w:sz w:val="20"/>
                <w:szCs w:val="20"/>
                <w:u w:val="single"/>
                <w:lang w:val="en-US" w:eastAsia="da-DK"/>
              </w:rPr>
              <w:t>the Psychological Institute of the Russian Academy of Education</w:t>
            </w:r>
            <w:r w:rsidRPr="0011364D">
              <w:rPr>
                <w:rFonts w:ascii="Arial" w:eastAsia="Times New Roman" w:hAnsi="Arial" w:cs="Arial"/>
                <w:color w:val="000000"/>
                <w:sz w:val="20"/>
                <w:szCs w:val="20"/>
                <w:lang w:eastAsia="da-DK"/>
              </w:rPr>
              <w:fldChar w:fldCharType="end"/>
            </w:r>
            <w:r w:rsidRPr="0011364D">
              <w:rPr>
                <w:rFonts w:ascii="Arial" w:eastAsia="Times New Roman" w:hAnsi="Arial" w:cs="Arial"/>
                <w:color w:val="000000"/>
                <w:sz w:val="20"/>
                <w:szCs w:val="20"/>
                <w:lang w:val="en-US" w:eastAsia="da-DK"/>
              </w:rPr>
              <w:t>, the largest research institute in Russia took place, the predecessor to MSUPE. Focus here is on investigation of fundamental psychological problems to the practice-oriented problems of human development. A wonderful example of Social entrepreneurship as an illustration of activity theory application in social practice was provided through the visit of a social intervention project, a colorful bus that provides children with books, all over Russia, particularly in rural areas.</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t> </w:t>
            </w:r>
          </w:p>
          <w:p w:rsidR="0011364D" w:rsidRPr="0011364D" w:rsidRDefault="0011364D" w:rsidP="0011364D">
            <w:pPr>
              <w:spacing w:after="0" w:line="293" w:lineRule="atLeast"/>
              <w:rPr>
                <w:rFonts w:ascii="Arial" w:eastAsia="Times New Roman" w:hAnsi="Arial" w:cs="Arial"/>
                <w:color w:val="000000"/>
                <w:sz w:val="20"/>
                <w:szCs w:val="20"/>
                <w:lang w:val="en-US" w:eastAsia="da-DK"/>
              </w:rPr>
            </w:pPr>
            <w:r w:rsidRPr="0011364D">
              <w:rPr>
                <w:rFonts w:ascii="Arial" w:eastAsia="Times New Roman" w:hAnsi="Arial" w:cs="Arial"/>
                <w:color w:val="000000"/>
                <w:sz w:val="20"/>
                <w:szCs w:val="20"/>
                <w:lang w:val="en-US" w:eastAsia="da-DK"/>
              </w:rPr>
              <w:lastRenderedPageBreak/>
              <w:t xml:space="preserve">At the Institute, we visited historical as well as modern teaching and research facilities. We were introduced to the Institute history and the many groundbreaking psychologists who developed Russian psychology, e.g., Vygotsky, Luria, Rubinstein, </w:t>
            </w:r>
            <w:proofErr w:type="spellStart"/>
            <w:r w:rsidRPr="0011364D">
              <w:rPr>
                <w:rFonts w:ascii="Arial" w:eastAsia="Times New Roman" w:hAnsi="Arial" w:cs="Arial"/>
                <w:color w:val="000000"/>
                <w:sz w:val="20"/>
                <w:szCs w:val="20"/>
                <w:lang w:val="en-US" w:eastAsia="da-DK"/>
              </w:rPr>
              <w:t>Leontiev</w:t>
            </w:r>
            <w:proofErr w:type="spellEnd"/>
            <w:r w:rsidRPr="0011364D">
              <w:rPr>
                <w:rFonts w:ascii="Arial" w:eastAsia="Times New Roman" w:hAnsi="Arial" w:cs="Arial"/>
                <w:color w:val="000000"/>
                <w:sz w:val="20"/>
                <w:szCs w:val="20"/>
                <w:lang w:val="en-US" w:eastAsia="da-DK"/>
              </w:rPr>
              <w:t xml:space="preserve">, </w:t>
            </w:r>
            <w:proofErr w:type="spellStart"/>
            <w:r w:rsidRPr="0011364D">
              <w:rPr>
                <w:rFonts w:ascii="Arial" w:eastAsia="Times New Roman" w:hAnsi="Arial" w:cs="Arial"/>
                <w:color w:val="000000"/>
                <w:sz w:val="20"/>
                <w:szCs w:val="20"/>
                <w:lang w:val="en-US" w:eastAsia="da-DK"/>
              </w:rPr>
              <w:t>Elkonin</w:t>
            </w:r>
            <w:proofErr w:type="spellEnd"/>
            <w:r w:rsidRPr="0011364D">
              <w:rPr>
                <w:rFonts w:ascii="Arial" w:eastAsia="Times New Roman" w:hAnsi="Arial" w:cs="Arial"/>
                <w:color w:val="000000"/>
                <w:sz w:val="20"/>
                <w:szCs w:val="20"/>
                <w:lang w:val="en-US" w:eastAsia="da-DK"/>
              </w:rPr>
              <w:t xml:space="preserve">, </w:t>
            </w:r>
            <w:proofErr w:type="spellStart"/>
            <w:proofErr w:type="gramStart"/>
            <w:r w:rsidRPr="0011364D">
              <w:rPr>
                <w:rFonts w:ascii="Arial" w:eastAsia="Times New Roman" w:hAnsi="Arial" w:cs="Arial"/>
                <w:color w:val="000000"/>
                <w:sz w:val="20"/>
                <w:szCs w:val="20"/>
                <w:lang w:val="en-US" w:eastAsia="da-DK"/>
              </w:rPr>
              <w:t>Davidov</w:t>
            </w:r>
            <w:proofErr w:type="spellEnd"/>
            <w:proofErr w:type="gramEnd"/>
            <w:r w:rsidRPr="0011364D">
              <w:rPr>
                <w:rFonts w:ascii="Arial" w:eastAsia="Times New Roman" w:hAnsi="Arial" w:cs="Arial"/>
                <w:color w:val="000000"/>
                <w:sz w:val="20"/>
                <w:szCs w:val="20"/>
                <w:lang w:val="en-US" w:eastAsia="da-DK"/>
              </w:rPr>
              <w:t xml:space="preserve"> et al. – whose portraits also line the corridors at MSUPE. </w:t>
            </w:r>
            <w:r w:rsidRPr="0011364D">
              <w:rPr>
                <w:rFonts w:ascii="Arial" w:eastAsia="Times New Roman" w:hAnsi="Arial" w:cs="Arial"/>
                <w:color w:val="000000"/>
                <w:sz w:val="20"/>
                <w:szCs w:val="20"/>
                <w:lang w:val="en-US" w:eastAsia="da-DK"/>
              </w:rPr>
              <w:br/>
              <w:t>After the RUC academic staff visit at MSUPE, both partners agreed on the</w:t>
            </w:r>
            <w:proofErr w:type="gramStart"/>
            <w:r w:rsidRPr="0011364D">
              <w:rPr>
                <w:rFonts w:ascii="Arial" w:eastAsia="Times New Roman" w:hAnsi="Arial" w:cs="Arial"/>
                <w:color w:val="000000"/>
                <w:sz w:val="20"/>
                <w:szCs w:val="20"/>
                <w:lang w:val="en-US" w:eastAsia="da-DK"/>
              </w:rPr>
              <w:t>  plans</w:t>
            </w:r>
            <w:proofErr w:type="gramEnd"/>
            <w:r w:rsidRPr="0011364D">
              <w:rPr>
                <w:rFonts w:ascii="Arial" w:eastAsia="Times New Roman" w:hAnsi="Arial" w:cs="Arial"/>
                <w:color w:val="000000"/>
                <w:sz w:val="20"/>
                <w:szCs w:val="20"/>
                <w:lang w:val="en-US" w:eastAsia="da-DK"/>
              </w:rPr>
              <w:t xml:space="preserve"> to apply for continuation of the Erasmus+ collaboration. </w:t>
            </w:r>
            <w:r w:rsidRPr="0011364D">
              <w:rPr>
                <w:rFonts w:ascii="Arial" w:eastAsia="Times New Roman" w:hAnsi="Arial" w:cs="Arial"/>
                <w:color w:val="000000"/>
                <w:sz w:val="20"/>
                <w:szCs w:val="20"/>
                <w:lang w:val="en-US" w:eastAsia="da-DK"/>
              </w:rPr>
              <w:br/>
            </w:r>
            <w:r w:rsidRPr="0011364D">
              <w:rPr>
                <w:rFonts w:ascii="Arial" w:eastAsia="Times New Roman" w:hAnsi="Arial" w:cs="Arial"/>
                <w:color w:val="000000"/>
                <w:sz w:val="20"/>
                <w:szCs w:val="20"/>
                <w:lang w:val="en-US" w:eastAsia="da-DK"/>
              </w:rPr>
              <w:br/>
            </w:r>
            <w:r w:rsidRPr="0011364D">
              <w:rPr>
                <w:rFonts w:ascii="Arial" w:eastAsia="Times New Roman" w:hAnsi="Arial" w:cs="Arial"/>
                <w:b/>
                <w:bCs/>
                <w:color w:val="000000"/>
                <w:sz w:val="20"/>
                <w:szCs w:val="20"/>
                <w:lang w:val="en-US" w:eastAsia="da-DK"/>
              </w:rPr>
              <w:t>For further reading:</w:t>
            </w:r>
            <w:r w:rsidRPr="0011364D">
              <w:rPr>
                <w:rFonts w:ascii="Arial" w:eastAsia="Times New Roman" w:hAnsi="Arial" w:cs="Arial"/>
                <w:color w:val="000000"/>
                <w:sz w:val="20"/>
                <w:szCs w:val="20"/>
                <w:lang w:val="en-US" w:eastAsia="da-DK"/>
              </w:rPr>
              <w:t xml:space="preserve"> </w:t>
            </w:r>
            <w:r w:rsidRPr="0011364D">
              <w:rPr>
                <w:rFonts w:ascii="Arial" w:eastAsia="Times New Roman" w:hAnsi="Arial" w:cs="Arial"/>
                <w:color w:val="000000"/>
                <w:sz w:val="20"/>
                <w:szCs w:val="20"/>
                <w:lang w:val="en-US" w:eastAsia="da-DK"/>
              </w:rPr>
              <w:br/>
              <w:t xml:space="preserve">About the visit on MSUPE website </w:t>
            </w:r>
            <w:hyperlink r:id="rId7" w:history="1">
              <w:r w:rsidRPr="0011364D">
                <w:rPr>
                  <w:rFonts w:ascii="Arial" w:eastAsia="Times New Roman" w:hAnsi="Arial" w:cs="Arial"/>
                  <w:color w:val="00215B"/>
                  <w:sz w:val="20"/>
                  <w:szCs w:val="20"/>
                  <w:u w:val="single"/>
                  <w:lang w:val="en-US" w:eastAsia="da-DK"/>
                </w:rPr>
                <w:t>in English</w:t>
              </w:r>
            </w:hyperlink>
            <w:r w:rsidRPr="0011364D">
              <w:rPr>
                <w:rFonts w:ascii="Arial" w:eastAsia="Times New Roman" w:hAnsi="Arial" w:cs="Arial"/>
                <w:color w:val="000000"/>
                <w:sz w:val="20"/>
                <w:szCs w:val="20"/>
                <w:lang w:val="en-US" w:eastAsia="da-DK"/>
              </w:rPr>
              <w:t xml:space="preserve"> and </w:t>
            </w:r>
            <w:hyperlink r:id="rId8" w:history="1">
              <w:r w:rsidRPr="0011364D">
                <w:rPr>
                  <w:rFonts w:ascii="Arial" w:eastAsia="Times New Roman" w:hAnsi="Arial" w:cs="Arial"/>
                  <w:color w:val="00215B"/>
                  <w:sz w:val="20"/>
                  <w:szCs w:val="20"/>
                  <w:u w:val="single"/>
                  <w:lang w:val="en-US" w:eastAsia="da-DK"/>
                </w:rPr>
                <w:t>in Russian</w:t>
              </w:r>
            </w:hyperlink>
            <w:r w:rsidRPr="0011364D">
              <w:rPr>
                <w:rFonts w:ascii="Arial" w:eastAsia="Times New Roman" w:hAnsi="Arial" w:cs="Arial"/>
                <w:color w:val="000000"/>
                <w:sz w:val="20"/>
                <w:szCs w:val="20"/>
                <w:lang w:val="en-US" w:eastAsia="da-DK"/>
              </w:rPr>
              <w:br/>
              <w:t xml:space="preserve">The page of </w:t>
            </w:r>
            <w:hyperlink r:id="rId9" w:history="1">
              <w:r w:rsidRPr="0011364D">
                <w:rPr>
                  <w:rFonts w:ascii="Arial" w:eastAsia="Times New Roman" w:hAnsi="Arial" w:cs="Arial"/>
                  <w:color w:val="00215B"/>
                  <w:sz w:val="20"/>
                  <w:szCs w:val="20"/>
                  <w:u w:val="single"/>
                  <w:lang w:val="en-US" w:eastAsia="da-DK"/>
                </w:rPr>
                <w:t>the MSUPE office of international affairs on Facebook</w:t>
              </w:r>
            </w:hyperlink>
          </w:p>
        </w:tc>
      </w:tr>
    </w:tbl>
    <w:p w:rsidR="003F326E" w:rsidRPr="0011364D" w:rsidRDefault="003F326E">
      <w:pPr>
        <w:rPr>
          <w:lang w:val="en-US"/>
        </w:rPr>
      </w:pPr>
      <w:bookmarkStart w:id="0" w:name="_GoBack"/>
      <w:bookmarkEnd w:id="0"/>
    </w:p>
    <w:sectPr w:rsidR="003F326E" w:rsidRPr="0011364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64D"/>
    <w:rsid w:val="0011364D"/>
    <w:rsid w:val="003F32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547A25-9578-4917-84FA-5E3F352BF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link w:val="Overskrift1Tegn"/>
    <w:uiPriority w:val="9"/>
    <w:qFormat/>
    <w:rsid w:val="00113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1364D"/>
    <w:rPr>
      <w:rFonts w:ascii="Times New Roman" w:eastAsia="Times New Roman" w:hAnsi="Times New Roman" w:cs="Times New Roman"/>
      <w:b/>
      <w:bCs/>
      <w:kern w:val="36"/>
      <w:sz w:val="48"/>
      <w:szCs w:val="48"/>
      <w:lang w:eastAsia="da-DK"/>
    </w:rPr>
  </w:style>
  <w:style w:type="character" w:styleId="Hyperlink">
    <w:name w:val="Hyperlink"/>
    <w:basedOn w:val="Standardskrifttypeiafsnit"/>
    <w:uiPriority w:val="99"/>
    <w:semiHidden/>
    <w:unhideWhenUsed/>
    <w:rsid w:val="0011364D"/>
    <w:rPr>
      <w:color w:val="0000FF"/>
      <w:u w:val="single"/>
    </w:rPr>
  </w:style>
  <w:style w:type="character" w:styleId="Strk">
    <w:name w:val="Strong"/>
    <w:basedOn w:val="Standardskrifttypeiafsnit"/>
    <w:uiPriority w:val="22"/>
    <w:qFormat/>
    <w:rsid w:val="00113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57826">
      <w:bodyDiv w:val="1"/>
      <w:marLeft w:val="0"/>
      <w:marRight w:val="0"/>
      <w:marTop w:val="0"/>
      <w:marBottom w:val="0"/>
      <w:divBdr>
        <w:top w:val="none" w:sz="0" w:space="0" w:color="auto"/>
        <w:left w:val="none" w:sz="0" w:space="0" w:color="auto"/>
        <w:bottom w:val="none" w:sz="0" w:space="0" w:color="auto"/>
        <w:right w:val="none" w:sz="0" w:space="0" w:color="auto"/>
      </w:divBdr>
      <w:divsChild>
        <w:div w:id="292567788">
          <w:marLeft w:val="0"/>
          <w:marRight w:val="0"/>
          <w:marTop w:val="0"/>
          <w:marBottom w:val="0"/>
          <w:divBdr>
            <w:top w:val="none" w:sz="0" w:space="0" w:color="auto"/>
            <w:left w:val="none" w:sz="0" w:space="0" w:color="auto"/>
            <w:bottom w:val="none" w:sz="0" w:space="0" w:color="auto"/>
            <w:right w:val="none" w:sz="0" w:space="0" w:color="auto"/>
          </w:divBdr>
        </w:div>
        <w:div w:id="344137329">
          <w:marLeft w:val="0"/>
          <w:marRight w:val="0"/>
          <w:marTop w:val="0"/>
          <w:marBottom w:val="0"/>
          <w:divBdr>
            <w:top w:val="none" w:sz="0" w:space="0" w:color="auto"/>
            <w:left w:val="none" w:sz="0" w:space="0" w:color="auto"/>
            <w:bottom w:val="none" w:sz="0" w:space="0" w:color="auto"/>
            <w:right w:val="none" w:sz="0" w:space="0" w:color="auto"/>
          </w:divBdr>
        </w:div>
        <w:div w:id="1426195894">
          <w:marLeft w:val="0"/>
          <w:marRight w:val="0"/>
          <w:marTop w:val="0"/>
          <w:marBottom w:val="0"/>
          <w:divBdr>
            <w:top w:val="none" w:sz="0" w:space="0" w:color="auto"/>
            <w:left w:val="none" w:sz="0" w:space="0" w:color="auto"/>
            <w:bottom w:val="none" w:sz="0" w:space="0" w:color="auto"/>
            <w:right w:val="none" w:sz="0" w:space="0" w:color="auto"/>
          </w:divBdr>
        </w:div>
        <w:div w:id="761149036">
          <w:marLeft w:val="0"/>
          <w:marRight w:val="0"/>
          <w:marTop w:val="0"/>
          <w:marBottom w:val="0"/>
          <w:divBdr>
            <w:top w:val="none" w:sz="0" w:space="0" w:color="auto"/>
            <w:left w:val="none" w:sz="0" w:space="0" w:color="auto"/>
            <w:bottom w:val="none" w:sz="0" w:space="0" w:color="auto"/>
            <w:right w:val="none" w:sz="0" w:space="0" w:color="auto"/>
          </w:divBdr>
        </w:div>
        <w:div w:id="1827743208">
          <w:marLeft w:val="0"/>
          <w:marRight w:val="0"/>
          <w:marTop w:val="0"/>
          <w:marBottom w:val="0"/>
          <w:divBdr>
            <w:top w:val="none" w:sz="0" w:space="0" w:color="auto"/>
            <w:left w:val="none" w:sz="0" w:space="0" w:color="auto"/>
            <w:bottom w:val="none" w:sz="0" w:space="0" w:color="auto"/>
            <w:right w:val="none" w:sz="0" w:space="0" w:color="auto"/>
          </w:divBdr>
        </w:div>
        <w:div w:id="862399716">
          <w:marLeft w:val="0"/>
          <w:marRight w:val="0"/>
          <w:marTop w:val="0"/>
          <w:marBottom w:val="0"/>
          <w:divBdr>
            <w:top w:val="none" w:sz="0" w:space="0" w:color="auto"/>
            <w:left w:val="none" w:sz="0" w:space="0" w:color="auto"/>
            <w:bottom w:val="none" w:sz="0" w:space="0" w:color="auto"/>
            <w:right w:val="none" w:sz="0" w:space="0" w:color="auto"/>
          </w:divBdr>
        </w:div>
        <w:div w:id="1120688728">
          <w:marLeft w:val="0"/>
          <w:marRight w:val="0"/>
          <w:marTop w:val="0"/>
          <w:marBottom w:val="0"/>
          <w:divBdr>
            <w:top w:val="none" w:sz="0" w:space="0" w:color="auto"/>
            <w:left w:val="none" w:sz="0" w:space="0" w:color="auto"/>
            <w:bottom w:val="none" w:sz="0" w:space="0" w:color="auto"/>
            <w:right w:val="none" w:sz="0" w:space="0" w:color="auto"/>
          </w:divBdr>
        </w:div>
        <w:div w:id="320742285">
          <w:marLeft w:val="0"/>
          <w:marRight w:val="0"/>
          <w:marTop w:val="0"/>
          <w:marBottom w:val="0"/>
          <w:divBdr>
            <w:top w:val="none" w:sz="0" w:space="0" w:color="auto"/>
            <w:left w:val="none" w:sz="0" w:space="0" w:color="auto"/>
            <w:bottom w:val="none" w:sz="0" w:space="0" w:color="auto"/>
            <w:right w:val="none" w:sz="0" w:space="0" w:color="auto"/>
          </w:divBdr>
        </w:div>
        <w:div w:id="1757357989">
          <w:marLeft w:val="0"/>
          <w:marRight w:val="0"/>
          <w:marTop w:val="0"/>
          <w:marBottom w:val="0"/>
          <w:divBdr>
            <w:top w:val="none" w:sz="0" w:space="0" w:color="auto"/>
            <w:left w:val="none" w:sz="0" w:space="0" w:color="auto"/>
            <w:bottom w:val="none" w:sz="0" w:space="0" w:color="auto"/>
            <w:right w:val="none" w:sz="0" w:space="0" w:color="auto"/>
          </w:divBdr>
        </w:div>
        <w:div w:id="2064477170">
          <w:marLeft w:val="0"/>
          <w:marRight w:val="0"/>
          <w:marTop w:val="0"/>
          <w:marBottom w:val="0"/>
          <w:divBdr>
            <w:top w:val="none" w:sz="0" w:space="0" w:color="auto"/>
            <w:left w:val="none" w:sz="0" w:space="0" w:color="auto"/>
            <w:bottom w:val="none" w:sz="0" w:space="0" w:color="auto"/>
            <w:right w:val="none" w:sz="0" w:space="0" w:color="auto"/>
          </w:divBdr>
        </w:div>
        <w:div w:id="1039354594">
          <w:marLeft w:val="0"/>
          <w:marRight w:val="0"/>
          <w:marTop w:val="0"/>
          <w:marBottom w:val="0"/>
          <w:divBdr>
            <w:top w:val="none" w:sz="0" w:space="0" w:color="auto"/>
            <w:left w:val="none" w:sz="0" w:space="0" w:color="auto"/>
            <w:bottom w:val="none" w:sz="0" w:space="0" w:color="auto"/>
            <w:right w:val="none" w:sz="0" w:space="0" w:color="auto"/>
          </w:divBdr>
        </w:div>
        <w:div w:id="574978760">
          <w:marLeft w:val="0"/>
          <w:marRight w:val="0"/>
          <w:marTop w:val="0"/>
          <w:marBottom w:val="0"/>
          <w:divBdr>
            <w:top w:val="none" w:sz="0" w:space="0" w:color="auto"/>
            <w:left w:val="none" w:sz="0" w:space="0" w:color="auto"/>
            <w:bottom w:val="none" w:sz="0" w:space="0" w:color="auto"/>
            <w:right w:val="none" w:sz="0" w:space="0" w:color="auto"/>
          </w:divBdr>
        </w:div>
        <w:div w:id="2034259712">
          <w:marLeft w:val="0"/>
          <w:marRight w:val="0"/>
          <w:marTop w:val="0"/>
          <w:marBottom w:val="0"/>
          <w:divBdr>
            <w:top w:val="none" w:sz="0" w:space="0" w:color="auto"/>
            <w:left w:val="none" w:sz="0" w:space="0" w:color="auto"/>
            <w:bottom w:val="none" w:sz="0" w:space="0" w:color="auto"/>
            <w:right w:val="none" w:sz="0" w:space="0" w:color="auto"/>
          </w:divBdr>
        </w:div>
        <w:div w:id="1027295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75;&#1087;&#1087;&#1091;.&#1088;&#1092;/page/6224" TargetMode="External"/><Relationship Id="rId3" Type="http://schemas.openxmlformats.org/officeDocument/2006/relationships/webSettings" Target="webSettings.xml"/><Relationship Id="rId7" Type="http://schemas.openxmlformats.org/officeDocument/2006/relationships/hyperlink" Target="http://en.mgppu.ru/the-group-of-professors-of-the-university-of-roskilde-denmark-visited-msupe-under-the-erasmus-progra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hyperlink" Target="https://www.facebook.com/international.affairs.MSUPE/?hc_ref=ARRySfrVn2V6dNruh_T-l9D9WhOf-0hgsZOX6IeBKO0CSCDP3sJXg2uz3fZqgGdWm6E&amp;fref=nf&amp;pnref=story"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Roskilde Universitet</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Rashmi Singla</dc:creator>
  <cp:keywords/>
  <dc:description/>
  <cp:lastModifiedBy>Rashmi Singla</cp:lastModifiedBy>
  <cp:revision>1</cp:revision>
  <dcterms:created xsi:type="dcterms:W3CDTF">2018-02-14T15:57:00Z</dcterms:created>
  <dcterms:modified xsi:type="dcterms:W3CDTF">2018-02-14T15:58:00Z</dcterms:modified>
</cp:coreProperties>
</file>