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67A698" w14:textId="3275D1B8" w:rsidR="005A7B4D" w:rsidRDefault="00036DAF" w:rsidP="00556FB4">
      <w:pPr>
        <w:spacing w:after="0"/>
        <w:rPr>
          <w:b/>
        </w:rPr>
      </w:pPr>
      <w:r>
        <w:rPr>
          <w:b/>
        </w:rPr>
        <w:t xml:space="preserve">Productivity </w:t>
      </w:r>
      <w:r w:rsidR="00627953">
        <w:rPr>
          <w:b/>
        </w:rPr>
        <w:t xml:space="preserve">and carbon footprint </w:t>
      </w:r>
      <w:r>
        <w:rPr>
          <w:b/>
        </w:rPr>
        <w:t xml:space="preserve">of </w:t>
      </w:r>
      <w:r w:rsidR="00556FB4">
        <w:rPr>
          <w:b/>
        </w:rPr>
        <w:t>p</w:t>
      </w:r>
      <w:r w:rsidR="005A7B4D">
        <w:rPr>
          <w:b/>
        </w:rPr>
        <w:t xml:space="preserve">erennial </w:t>
      </w:r>
      <w:r w:rsidR="005A7B4D" w:rsidRPr="005A7B4D">
        <w:rPr>
          <w:b/>
        </w:rPr>
        <w:t>grass</w:t>
      </w:r>
      <w:r w:rsidR="000F12D2">
        <w:rPr>
          <w:b/>
        </w:rPr>
        <w:t>-forage l</w:t>
      </w:r>
      <w:r w:rsidR="000F12D2" w:rsidRPr="005A7B4D">
        <w:rPr>
          <w:b/>
        </w:rPr>
        <w:t>egume</w:t>
      </w:r>
      <w:r w:rsidR="005A7B4D" w:rsidRPr="005A7B4D">
        <w:rPr>
          <w:b/>
        </w:rPr>
        <w:t xml:space="preserve"> </w:t>
      </w:r>
      <w:r>
        <w:rPr>
          <w:b/>
        </w:rPr>
        <w:t>inter</w:t>
      </w:r>
      <w:r w:rsidR="005A7B4D" w:rsidRPr="005A7B4D">
        <w:rPr>
          <w:b/>
        </w:rPr>
        <w:t xml:space="preserve">cropping </w:t>
      </w:r>
      <w:r w:rsidR="00556FB4">
        <w:rPr>
          <w:b/>
        </w:rPr>
        <w:t>strateg</w:t>
      </w:r>
      <w:r w:rsidR="00627953">
        <w:rPr>
          <w:b/>
        </w:rPr>
        <w:t>ies</w:t>
      </w:r>
      <w:r>
        <w:rPr>
          <w:b/>
        </w:rPr>
        <w:t xml:space="preserve"> </w:t>
      </w:r>
      <w:r w:rsidR="0050137B">
        <w:rPr>
          <w:b/>
        </w:rPr>
        <w:t xml:space="preserve">with </w:t>
      </w:r>
      <w:r w:rsidR="00627953">
        <w:rPr>
          <w:b/>
        </w:rPr>
        <w:t xml:space="preserve">high </w:t>
      </w:r>
      <w:r w:rsidR="00AB4C87">
        <w:rPr>
          <w:b/>
        </w:rPr>
        <w:t>or</w:t>
      </w:r>
      <w:r w:rsidR="00627953">
        <w:rPr>
          <w:b/>
        </w:rPr>
        <w:t xml:space="preserve"> low nitrogen fertilizer input</w:t>
      </w:r>
    </w:p>
    <w:p w14:paraId="246F0A2F" w14:textId="6BDEE68F" w:rsidR="00D72F03" w:rsidRPr="000E7672" w:rsidRDefault="000C6E81" w:rsidP="00D72F03">
      <w:pPr>
        <w:spacing w:after="0"/>
      </w:pPr>
      <w:r w:rsidRPr="000E7672">
        <w:t>Henrik Hauggaard-Nielsen</w:t>
      </w:r>
      <w:r w:rsidRPr="000E7672">
        <w:rPr>
          <w:vertAlign w:val="superscript"/>
        </w:rPr>
        <w:t>a</w:t>
      </w:r>
      <w:r w:rsidR="00843B49">
        <w:rPr>
          <w:vertAlign w:val="superscript"/>
        </w:rPr>
        <w:t>,b</w:t>
      </w:r>
      <w:r w:rsidRPr="000E7672">
        <w:rPr>
          <w:vertAlign w:val="superscript"/>
        </w:rPr>
        <w:t>*</w:t>
      </w:r>
      <w:r w:rsidRPr="000E7672">
        <w:t xml:space="preserve">, </w:t>
      </w:r>
      <w:r w:rsidR="00D72F03" w:rsidRPr="000E7672">
        <w:t>Petra Lachouani</w:t>
      </w:r>
      <w:r w:rsidR="00843B49">
        <w:rPr>
          <w:vertAlign w:val="superscript"/>
        </w:rPr>
        <w:t>a</w:t>
      </w:r>
      <w:r w:rsidRPr="000E7672">
        <w:rPr>
          <w:vertAlign w:val="superscript"/>
        </w:rPr>
        <w:t>,c</w:t>
      </w:r>
      <w:r w:rsidR="00D72F03" w:rsidRPr="000E7672">
        <w:t>, Marie Trydeman Knudsen</w:t>
      </w:r>
      <w:r w:rsidR="0019760E" w:rsidRPr="000E7672">
        <w:rPr>
          <w:vertAlign w:val="superscript"/>
        </w:rPr>
        <w:t>d</w:t>
      </w:r>
      <w:r w:rsidR="00D72F03" w:rsidRPr="000E7672">
        <w:t>, Per Ambus</w:t>
      </w:r>
      <w:r w:rsidR="00843B49" w:rsidRPr="00544A0B">
        <w:rPr>
          <w:vertAlign w:val="superscript"/>
        </w:rPr>
        <w:t>a,</w:t>
      </w:r>
      <w:r w:rsidRPr="000E7672">
        <w:rPr>
          <w:vertAlign w:val="superscript"/>
        </w:rPr>
        <w:t>c</w:t>
      </w:r>
      <w:r w:rsidR="00D72F03" w:rsidRPr="000E7672">
        <w:t xml:space="preserve">, </w:t>
      </w:r>
      <w:r w:rsidR="002F18B6" w:rsidRPr="000E7672">
        <w:t xml:space="preserve">Birte </w:t>
      </w:r>
      <w:r w:rsidRPr="000E7672">
        <w:t>Boelt</w:t>
      </w:r>
      <w:r w:rsidRPr="000E7672">
        <w:rPr>
          <w:vertAlign w:val="superscript"/>
        </w:rPr>
        <w:t>d</w:t>
      </w:r>
      <w:r w:rsidR="002F18B6" w:rsidRPr="000E7672">
        <w:t>,</w:t>
      </w:r>
      <w:r w:rsidR="00D72F03" w:rsidRPr="000E7672">
        <w:t xml:space="preserve"> </w:t>
      </w:r>
      <w:r w:rsidRPr="000E7672">
        <w:t>Ren</w:t>
      </w:r>
      <w:r w:rsidR="0033190E" w:rsidRPr="000E7672">
        <w:t>é</w:t>
      </w:r>
      <w:r w:rsidRPr="000E7672">
        <w:t xml:space="preserve"> Gislum</w:t>
      </w:r>
      <w:r w:rsidRPr="000E7672">
        <w:rPr>
          <w:vertAlign w:val="superscript"/>
        </w:rPr>
        <w:t>d</w:t>
      </w:r>
    </w:p>
    <w:p w14:paraId="52E67561" w14:textId="7A09C6C8" w:rsidR="000C6E81" w:rsidRPr="000E7672" w:rsidRDefault="000C6E81" w:rsidP="00D72F03">
      <w:pPr>
        <w:spacing w:after="0"/>
        <w:rPr>
          <w:i/>
        </w:rPr>
      </w:pPr>
    </w:p>
    <w:p w14:paraId="6E31EEF0" w14:textId="2AA1ACA0" w:rsidR="000C6E81" w:rsidRDefault="00843B49" w:rsidP="00D72F03">
      <w:pPr>
        <w:spacing w:after="0"/>
        <w:rPr>
          <w:rFonts w:cstheme="majorBidi"/>
          <w:i/>
          <w:iCs/>
        </w:rPr>
      </w:pPr>
      <w:r>
        <w:rPr>
          <w:rFonts w:cstheme="majorBidi"/>
          <w:i/>
          <w:iCs/>
          <w:vertAlign w:val="superscript"/>
        </w:rPr>
        <w:t>a</w:t>
      </w:r>
      <w:r w:rsidR="00D72F03" w:rsidRPr="000E7672">
        <w:rPr>
          <w:rFonts w:cstheme="majorBidi"/>
          <w:i/>
          <w:iCs/>
        </w:rPr>
        <w:t>Department of Chemical and Biochemical Engineering, Technical University o</w:t>
      </w:r>
      <w:r w:rsidR="00B36FE8" w:rsidRPr="000E7672">
        <w:rPr>
          <w:rFonts w:cstheme="majorBidi"/>
          <w:i/>
          <w:iCs/>
        </w:rPr>
        <w:t xml:space="preserve">f Denmark, Kgs. </w:t>
      </w:r>
      <w:r w:rsidR="00B36FE8" w:rsidRPr="001A5ED8">
        <w:rPr>
          <w:rFonts w:cstheme="majorBidi"/>
          <w:i/>
          <w:iCs/>
        </w:rPr>
        <w:t>Lyngby, Denmark</w:t>
      </w:r>
    </w:p>
    <w:p w14:paraId="19FCB1B4" w14:textId="64516F4B" w:rsidR="00843B49" w:rsidRPr="001A5ED8" w:rsidRDefault="00843B49" w:rsidP="00D72F03">
      <w:pPr>
        <w:spacing w:after="0"/>
        <w:rPr>
          <w:rFonts w:cstheme="majorBidi"/>
          <w:i/>
          <w:iCs/>
        </w:rPr>
      </w:pPr>
      <w:r w:rsidRPr="00E50B5B">
        <w:rPr>
          <w:i/>
          <w:vertAlign w:val="superscript"/>
        </w:rPr>
        <w:t>b</w:t>
      </w:r>
      <w:r w:rsidRPr="000E7672">
        <w:rPr>
          <w:i/>
        </w:rPr>
        <w:t>Department of Environmental, Social and Spatial Change, Roskilde University, Denmark</w:t>
      </w:r>
    </w:p>
    <w:p w14:paraId="0CA87230" w14:textId="77777777" w:rsidR="0019760E" w:rsidRPr="000E7672" w:rsidRDefault="000C6E81" w:rsidP="00D72F03">
      <w:pPr>
        <w:spacing w:after="0"/>
        <w:rPr>
          <w:rFonts w:cstheme="majorBidi"/>
          <w:i/>
          <w:iCs/>
        </w:rPr>
      </w:pPr>
      <w:r w:rsidRPr="000E7672">
        <w:rPr>
          <w:rFonts w:cstheme="majorBidi"/>
          <w:i/>
          <w:iCs/>
          <w:vertAlign w:val="superscript"/>
        </w:rPr>
        <w:t>c</w:t>
      </w:r>
      <w:r w:rsidRPr="000E7672">
        <w:rPr>
          <w:rFonts w:cstheme="majorBidi"/>
          <w:i/>
          <w:iCs/>
        </w:rPr>
        <w:t>Department of Geosciences and Natural Resource Management, University of Copenhagen, Denmark</w:t>
      </w:r>
    </w:p>
    <w:p w14:paraId="35315ECD" w14:textId="77777777" w:rsidR="002F18B6" w:rsidRDefault="000C6E81" w:rsidP="002F18B6">
      <w:pPr>
        <w:spacing w:after="0"/>
        <w:rPr>
          <w:i/>
        </w:rPr>
      </w:pPr>
      <w:r w:rsidRPr="000E7672">
        <w:rPr>
          <w:i/>
          <w:vertAlign w:val="superscript"/>
        </w:rPr>
        <w:t>d</w:t>
      </w:r>
      <w:r w:rsidR="00B36FE8" w:rsidRPr="000E7672">
        <w:rPr>
          <w:i/>
        </w:rPr>
        <w:t>Department of Agroecology, Aarhus University, Denmark</w:t>
      </w:r>
    </w:p>
    <w:p w14:paraId="420E9D43" w14:textId="77777777" w:rsidR="00E34972" w:rsidRDefault="00E34972" w:rsidP="002F18B6">
      <w:pPr>
        <w:spacing w:after="0"/>
        <w:rPr>
          <w:i/>
        </w:rPr>
      </w:pPr>
    </w:p>
    <w:p w14:paraId="45B3F56C" w14:textId="5BC7460A" w:rsidR="003B3C3F" w:rsidRDefault="00E34972" w:rsidP="003B3C3F">
      <w:pPr>
        <w:spacing w:after="0"/>
        <w:rPr>
          <w:rFonts w:cstheme="majorBidi"/>
          <w:iCs/>
        </w:rPr>
      </w:pPr>
      <w:r w:rsidRPr="00E34972">
        <w:rPr>
          <w:rFonts w:cstheme="majorBidi"/>
          <w:iCs/>
          <w:vertAlign w:val="superscript"/>
        </w:rPr>
        <w:t>*</w:t>
      </w:r>
      <w:r w:rsidRPr="00E34972">
        <w:rPr>
          <w:rFonts w:cstheme="majorBidi"/>
          <w:iCs/>
        </w:rPr>
        <w:t>Corresponding author. Tel.: +45 4674 3641</w:t>
      </w:r>
      <w:r>
        <w:rPr>
          <w:rFonts w:cstheme="majorBidi"/>
          <w:iCs/>
        </w:rPr>
        <w:t xml:space="preserve">. E-mail address: </w:t>
      </w:r>
      <w:r w:rsidR="00544A0B" w:rsidRPr="00EB787A">
        <w:rPr>
          <w:rFonts w:cstheme="majorBidi"/>
          <w:iCs/>
        </w:rPr>
        <w:t>hnie@ruc.dk</w:t>
      </w:r>
      <w:r>
        <w:rPr>
          <w:rFonts w:cstheme="majorBidi"/>
          <w:iCs/>
        </w:rPr>
        <w:t xml:space="preserve"> (H. Hauggaard-Nielsen)</w:t>
      </w:r>
    </w:p>
    <w:p w14:paraId="23DB0129" w14:textId="77777777" w:rsidR="003B3C3F" w:rsidRDefault="003B3C3F">
      <w:pPr>
        <w:spacing w:line="276" w:lineRule="auto"/>
        <w:rPr>
          <w:rFonts w:cstheme="majorBidi"/>
          <w:iCs/>
        </w:rPr>
      </w:pPr>
      <w:r>
        <w:rPr>
          <w:rFonts w:cstheme="majorBidi"/>
          <w:iCs/>
        </w:rPr>
        <w:br w:type="page"/>
      </w:r>
    </w:p>
    <w:p w14:paraId="23C83BF7" w14:textId="77777777" w:rsidR="00E42269" w:rsidRPr="00E34972" w:rsidRDefault="00FB6380" w:rsidP="00136632">
      <w:pPr>
        <w:rPr>
          <w:b/>
          <w:caps/>
        </w:rPr>
      </w:pPr>
      <w:r w:rsidRPr="00E34972">
        <w:rPr>
          <w:b/>
          <w:caps/>
        </w:rPr>
        <w:lastRenderedPageBreak/>
        <w:t>Abstract</w:t>
      </w:r>
    </w:p>
    <w:p w14:paraId="53B143CD" w14:textId="64D777C0" w:rsidR="000643F0" w:rsidRDefault="000643F0" w:rsidP="000643F0">
      <w:r w:rsidRPr="006B087B">
        <w:t xml:space="preserve">A three-season field experiment was established </w:t>
      </w:r>
      <w:r w:rsidR="00A820DA">
        <w:t xml:space="preserve">and repeated twice </w:t>
      </w:r>
      <w:r w:rsidRPr="006B087B">
        <w:t xml:space="preserve">with spring barley used as cover crop for different perennial grass-legume </w:t>
      </w:r>
      <w:r w:rsidR="00E656F4">
        <w:t>intercrops</w:t>
      </w:r>
      <w:r w:rsidRPr="006B087B">
        <w:t xml:space="preserve"> </w:t>
      </w:r>
      <w:r>
        <w:t xml:space="preserve">followed by </w:t>
      </w:r>
      <w:r w:rsidR="00E656F4">
        <w:t xml:space="preserve">a full year pasture cropping and </w:t>
      </w:r>
      <w:r w:rsidRPr="006B087B">
        <w:t xml:space="preserve">winter wheat </w:t>
      </w:r>
      <w:r>
        <w:t xml:space="preserve">after sward </w:t>
      </w:r>
      <w:r w:rsidRPr="006B087B">
        <w:t>incorporat</w:t>
      </w:r>
      <w:r>
        <w:t xml:space="preserve">ion. </w:t>
      </w:r>
      <w:r w:rsidR="00843B49">
        <w:t>T</w:t>
      </w:r>
      <w:r w:rsidRPr="004A5338">
        <w:t xml:space="preserve">wo </w:t>
      </w:r>
      <w:r w:rsidR="00843B49">
        <w:t xml:space="preserve">fertilization </w:t>
      </w:r>
      <w:r w:rsidRPr="004A5338">
        <w:t>regimes were applied</w:t>
      </w:r>
      <w:r>
        <w:t xml:space="preserve"> with p</w:t>
      </w:r>
      <w:r w:rsidRPr="004A5338">
        <w:t xml:space="preserve">lots fertilized with either a high or a low rate of mineral </w:t>
      </w:r>
      <w:r w:rsidR="00843B49">
        <w:t>nitrogen (</w:t>
      </w:r>
      <w:r w:rsidRPr="004A5338">
        <w:t>N</w:t>
      </w:r>
      <w:r w:rsidR="00843B49">
        <w:t>)</w:t>
      </w:r>
      <w:r w:rsidRPr="004A5338">
        <w:t xml:space="preserve"> fertilizer</w:t>
      </w:r>
      <w:r>
        <w:t xml:space="preserve">. </w:t>
      </w:r>
      <w:r w:rsidR="00E656F4">
        <w:t>L</w:t>
      </w:r>
      <w:r w:rsidRPr="000E7672">
        <w:t xml:space="preserve">ife cycle assessment </w:t>
      </w:r>
      <w:r>
        <w:t xml:space="preserve">(LCA) </w:t>
      </w:r>
      <w:r w:rsidRPr="000E7672">
        <w:t xml:space="preserve">was used to </w:t>
      </w:r>
      <w:r w:rsidR="00E656F4">
        <w:t xml:space="preserve">evaluate </w:t>
      </w:r>
      <w:r w:rsidRPr="000E7672">
        <w:t>the carbon footprint (global warming potential)</w:t>
      </w:r>
      <w:r w:rsidR="00E656F4">
        <w:t xml:space="preserve"> of the grassland management including</w:t>
      </w:r>
      <w:r w:rsidR="00A820DA">
        <w:t xml:space="preserve"> measured </w:t>
      </w:r>
      <w:r w:rsidR="00A820DA" w:rsidRPr="000E7672">
        <w:t>nitrous oxide</w:t>
      </w:r>
      <w:r w:rsidR="00E656F4">
        <w:t xml:space="preserve"> </w:t>
      </w:r>
      <w:r w:rsidR="00A820DA">
        <w:t>(N</w:t>
      </w:r>
      <w:r w:rsidR="00A820DA" w:rsidRPr="00F41780">
        <w:rPr>
          <w:vertAlign w:val="subscript"/>
        </w:rPr>
        <w:t>2</w:t>
      </w:r>
      <w:r w:rsidR="00A820DA">
        <w:t>O) emissions after sward incorporation</w:t>
      </w:r>
      <w:r w:rsidRPr="000E7672">
        <w:t>.</w:t>
      </w:r>
    </w:p>
    <w:p w14:paraId="0651104E" w14:textId="6868071C" w:rsidR="00E34972" w:rsidRDefault="006751ED" w:rsidP="00A260B8">
      <w:r>
        <w:t>Without applying any mineral N fertilizer</w:t>
      </w:r>
      <w:r w:rsidR="00843B49">
        <w:t>,</w:t>
      </w:r>
      <w:r>
        <w:t xml:space="preserve"> the </w:t>
      </w:r>
      <w:r w:rsidR="00256D9B">
        <w:t>forage legume</w:t>
      </w:r>
      <w:r>
        <w:t xml:space="preserve"> </w:t>
      </w:r>
      <w:r w:rsidR="003E5B48">
        <w:t>pure stand</w:t>
      </w:r>
      <w:r>
        <w:t>, especially red clover, was able to produce ab</w:t>
      </w:r>
      <w:r w:rsidR="00AB2E71">
        <w:t>out</w:t>
      </w:r>
      <w:r w:rsidR="00AB2E71" w:rsidRPr="00C313E5">
        <w:t xml:space="preserve"> 15 t </w:t>
      </w:r>
      <w:r w:rsidR="00AB2E71">
        <w:t xml:space="preserve">aboveground dry matter </w:t>
      </w:r>
      <w:r w:rsidR="00AB2E71" w:rsidRPr="00C313E5">
        <w:t>ha</w:t>
      </w:r>
      <w:r w:rsidR="00AB2E71" w:rsidRPr="00C313E5">
        <w:rPr>
          <w:vertAlign w:val="superscript"/>
        </w:rPr>
        <w:t>-1</w:t>
      </w:r>
      <w:r w:rsidR="00AB2E71" w:rsidRPr="00C313E5">
        <w:t xml:space="preserve"> </w:t>
      </w:r>
      <w:r w:rsidR="00AB2E71">
        <w:t>year</w:t>
      </w:r>
      <w:r w:rsidR="00AB2E71" w:rsidRPr="00F41780">
        <w:rPr>
          <w:vertAlign w:val="superscript"/>
        </w:rPr>
        <w:t>-1</w:t>
      </w:r>
      <w:r w:rsidR="00AB2E71">
        <w:t xml:space="preserve"> </w:t>
      </w:r>
      <w:r w:rsidR="00AB2E71" w:rsidRPr="00C313E5">
        <w:t>sav</w:t>
      </w:r>
      <w:r w:rsidR="00AB2E71">
        <w:t>ing</w:t>
      </w:r>
      <w:r w:rsidR="00AB2E71" w:rsidRPr="00C313E5">
        <w:t xml:space="preserve"> around 325 kg mineral </w:t>
      </w:r>
      <w:r w:rsidR="00AB2E71">
        <w:t xml:space="preserve">N </w:t>
      </w:r>
      <w:r w:rsidR="00AB2E71" w:rsidRPr="00C313E5">
        <w:t>fertilizer ha</w:t>
      </w:r>
      <w:r w:rsidR="00AB2E71" w:rsidRPr="00C313E5">
        <w:rPr>
          <w:vertAlign w:val="superscript"/>
        </w:rPr>
        <w:t>-1</w:t>
      </w:r>
      <w:r w:rsidR="00AB2E71" w:rsidRPr="00C313E5">
        <w:t xml:space="preserve"> compared to the </w:t>
      </w:r>
      <w:r w:rsidRPr="000E7672">
        <w:t xml:space="preserve">cocksfoot </w:t>
      </w:r>
      <w:r>
        <w:t xml:space="preserve">and </w:t>
      </w:r>
      <w:r w:rsidRPr="000E7672">
        <w:t>tall fescue</w:t>
      </w:r>
      <w:r>
        <w:t xml:space="preserve"> grass treatments. </w:t>
      </w:r>
      <w:r w:rsidRPr="00C313E5">
        <w:t xml:space="preserve">The pure stand </w:t>
      </w:r>
      <w:r>
        <w:t>rye</w:t>
      </w:r>
      <w:r w:rsidRPr="00C313E5">
        <w:t>grass yield</w:t>
      </w:r>
      <w:r>
        <w:t>ed</w:t>
      </w:r>
      <w:r w:rsidRPr="00C313E5">
        <w:t xml:space="preserve"> around 3 t DM more than red clover</w:t>
      </w:r>
      <w:r w:rsidR="00E656F4">
        <w:t xml:space="preserve"> in the high fertilizer treatment</w:t>
      </w:r>
      <w:r w:rsidRPr="00C313E5">
        <w:t>.</w:t>
      </w:r>
      <w:r w:rsidR="00843B49">
        <w:t xml:space="preserve"> Nitrous oxide</w:t>
      </w:r>
      <w:r w:rsidR="006B087B" w:rsidRPr="006B087B">
        <w:t xml:space="preserve"> emissions were highest in the treatments containing legumes. </w:t>
      </w:r>
      <w:r w:rsidR="00022E98">
        <w:t xml:space="preserve">The </w:t>
      </w:r>
      <w:r w:rsidR="00A260B8">
        <w:t xml:space="preserve">LCA </w:t>
      </w:r>
      <w:r w:rsidR="00022E98">
        <w:t xml:space="preserve">showed that </w:t>
      </w:r>
      <w:r w:rsidR="00275DB2">
        <w:t>the</w:t>
      </w:r>
      <w:r w:rsidR="00022E98">
        <w:t xml:space="preserve"> low input N systems had </w:t>
      </w:r>
      <w:r w:rsidR="00843B49">
        <w:t xml:space="preserve">markedly </w:t>
      </w:r>
      <w:r w:rsidR="00022E98">
        <w:t xml:space="preserve">lower carbon footprint values than </w:t>
      </w:r>
      <w:r w:rsidR="00275DB2">
        <w:t xml:space="preserve">crops from </w:t>
      </w:r>
      <w:r w:rsidR="00022E98">
        <w:t>the high N input system</w:t>
      </w:r>
      <w:r w:rsidR="00A260B8">
        <w:t xml:space="preserve"> with </w:t>
      </w:r>
      <w:r w:rsidR="00022E98">
        <w:t xml:space="preserve">the pure stand legumes without N fertilization </w:t>
      </w:r>
      <w:r w:rsidR="00A260B8">
        <w:t xml:space="preserve">having </w:t>
      </w:r>
      <w:r w:rsidR="00022E98">
        <w:t>the lowest carbon footprint</w:t>
      </w:r>
      <w:r w:rsidR="00275DB2">
        <w:t xml:space="preserve">. </w:t>
      </w:r>
      <w:r w:rsidR="00022E98">
        <w:t xml:space="preserve">Thus, a </w:t>
      </w:r>
      <w:r w:rsidR="006B087B" w:rsidRPr="006B087B">
        <w:t xml:space="preserve">reduction in N fertilizer application rates in the low </w:t>
      </w:r>
      <w:r w:rsidR="00843B49">
        <w:t xml:space="preserve">input </w:t>
      </w:r>
      <w:r w:rsidR="00022E98" w:rsidRPr="006B087B">
        <w:t>s</w:t>
      </w:r>
      <w:r w:rsidR="00022E98">
        <w:t>ystems</w:t>
      </w:r>
      <w:r w:rsidR="00022E98" w:rsidRPr="006B087B">
        <w:t xml:space="preserve"> </w:t>
      </w:r>
      <w:r w:rsidR="006B087B" w:rsidRPr="006B087B">
        <w:t>offsets increased N</w:t>
      </w:r>
      <w:r w:rsidR="006B087B" w:rsidRPr="006B087B">
        <w:rPr>
          <w:vertAlign w:val="subscript"/>
        </w:rPr>
        <w:t>2</w:t>
      </w:r>
      <w:r w:rsidR="006B087B" w:rsidRPr="006B087B">
        <w:t xml:space="preserve">O emissions after </w:t>
      </w:r>
      <w:r w:rsidR="00256D9B">
        <w:t>forage legume</w:t>
      </w:r>
      <w:r w:rsidR="006B087B" w:rsidRPr="006B087B">
        <w:t xml:space="preserve"> treatments compared to grass plots</w:t>
      </w:r>
      <w:r w:rsidR="008D361C">
        <w:t xml:space="preserve"> due to the </w:t>
      </w:r>
      <w:r w:rsidR="008D361C" w:rsidRPr="008D361C">
        <w:t>N fertilizer production-related emissions</w:t>
      </w:r>
      <w:r w:rsidR="008D361C">
        <w:t>.</w:t>
      </w:r>
      <w:r w:rsidR="009B3A03">
        <w:t xml:space="preserve"> </w:t>
      </w:r>
      <w:r w:rsidR="00A260B8">
        <w:t>When including the subsequent wheat yield in the total aboveground production across the</w:t>
      </w:r>
      <w:r w:rsidR="00A260B8" w:rsidRPr="006B087B">
        <w:t xml:space="preserve"> three-season </w:t>
      </w:r>
      <w:r w:rsidR="00A260B8">
        <w:t>rotation</w:t>
      </w:r>
      <w:r w:rsidR="00843B49">
        <w:t>,</w:t>
      </w:r>
      <w:r w:rsidR="00A260B8">
        <w:t xml:space="preserve"> t</w:t>
      </w:r>
      <w:r w:rsidR="00A260B8" w:rsidRPr="00C313E5">
        <w:t xml:space="preserve">he pure stand </w:t>
      </w:r>
      <w:r w:rsidR="00A260B8">
        <w:t xml:space="preserve">red clover without N application and </w:t>
      </w:r>
      <w:r w:rsidR="009570AB">
        <w:t xml:space="preserve">pure stand </w:t>
      </w:r>
      <w:r w:rsidR="00A260B8">
        <w:t xml:space="preserve">ryegrass </w:t>
      </w:r>
      <w:r w:rsidR="00A260B8" w:rsidRPr="00C313E5">
        <w:t xml:space="preserve">treatments with the highest N input </w:t>
      </w:r>
      <w:r w:rsidR="00A260B8">
        <w:t>equal</w:t>
      </w:r>
      <w:r w:rsidR="009570AB">
        <w:t>led</w:t>
      </w:r>
      <w:r w:rsidR="00A260B8">
        <w:t xml:space="preserve">. </w:t>
      </w:r>
      <w:r w:rsidR="009570AB">
        <w:t>The present study illustrate how l</w:t>
      </w:r>
      <w:r w:rsidR="00AB2E71" w:rsidRPr="000E7672">
        <w:t xml:space="preserve">eguminous biological nitrogen fixation (BNF) represents an important </w:t>
      </w:r>
      <w:r w:rsidR="00DF30F0">
        <w:t xml:space="preserve">low impact </w:t>
      </w:r>
      <w:r w:rsidR="00AB2E71" w:rsidRPr="000E7672">
        <w:t xml:space="preserve">renewable </w:t>
      </w:r>
      <w:r w:rsidR="00AB2E71">
        <w:t xml:space="preserve">N </w:t>
      </w:r>
      <w:r w:rsidR="00AB2E71" w:rsidRPr="000E7672">
        <w:t>source</w:t>
      </w:r>
      <w:r w:rsidR="009019D2">
        <w:t xml:space="preserve"> without reducing crop yields and thereby farmers earnings</w:t>
      </w:r>
      <w:r w:rsidR="00AB2E71" w:rsidRPr="000E7672">
        <w:t>.</w:t>
      </w:r>
      <w:r w:rsidR="00DF30F0">
        <w:t xml:space="preserve"> </w:t>
      </w:r>
      <w:r w:rsidR="00E34972">
        <w:br w:type="page"/>
      </w:r>
    </w:p>
    <w:p w14:paraId="6EEB22BA" w14:textId="77777777" w:rsidR="00E34972" w:rsidRDefault="00E34972">
      <w:pPr>
        <w:rPr>
          <w:i/>
        </w:rPr>
      </w:pPr>
      <w:r w:rsidRPr="00E34972">
        <w:rPr>
          <w:i/>
        </w:rPr>
        <w:lastRenderedPageBreak/>
        <w:t>Keywords</w:t>
      </w:r>
    </w:p>
    <w:p w14:paraId="4DA021B8" w14:textId="2FA60183" w:rsidR="00DF6613" w:rsidRPr="00DF6613" w:rsidRDefault="003B0039">
      <w:bookmarkStart w:id="0" w:name="_GoBack"/>
      <w:bookmarkEnd w:id="0"/>
      <w:r>
        <w:t>Nitrogen fixation</w:t>
      </w:r>
      <w:r w:rsidR="00DF6613">
        <w:t xml:space="preserve">; </w:t>
      </w:r>
      <w:r w:rsidR="00553627">
        <w:t xml:space="preserve">Nitrous </w:t>
      </w:r>
      <w:r w:rsidR="00A820DA">
        <w:t>oxide</w:t>
      </w:r>
      <w:r w:rsidR="00DF6613">
        <w:t>; LCA; G</w:t>
      </w:r>
      <w:r w:rsidR="00DF6613" w:rsidRPr="000E7672">
        <w:t>lobal warming potential</w:t>
      </w:r>
      <w:r w:rsidR="00EA5DCD">
        <w:t>; Subsequent crop</w:t>
      </w:r>
    </w:p>
    <w:p w14:paraId="133A7C45" w14:textId="77777777" w:rsidR="006C56B8" w:rsidRPr="009B0812" w:rsidRDefault="006C56B8">
      <w:r w:rsidRPr="000E7672">
        <w:br w:type="page"/>
      </w:r>
    </w:p>
    <w:p w14:paraId="45BE102C" w14:textId="77777777" w:rsidR="00FB6380" w:rsidRPr="002D3E05" w:rsidRDefault="00FB6380" w:rsidP="004B3037">
      <w:pPr>
        <w:pStyle w:val="Overskrift1"/>
        <w:numPr>
          <w:ilvl w:val="0"/>
          <w:numId w:val="22"/>
        </w:numPr>
        <w:rPr>
          <w:lang w:val="da-DK"/>
        </w:rPr>
      </w:pPr>
      <w:r w:rsidRPr="00D003EE">
        <w:rPr>
          <w:lang w:val="da-DK"/>
        </w:rPr>
        <w:lastRenderedPageBreak/>
        <w:t>Introduction</w:t>
      </w:r>
    </w:p>
    <w:p w14:paraId="277F4F2A" w14:textId="2FD61922" w:rsidR="00930A04" w:rsidRPr="000E7672" w:rsidRDefault="003B0039" w:rsidP="00E70ADA">
      <w:r>
        <w:t>The process of l</w:t>
      </w:r>
      <w:r w:rsidR="009042A6" w:rsidRPr="000E7672">
        <w:t xml:space="preserve">eguminous biological nitrogen </w:t>
      </w:r>
      <w:r>
        <w:t xml:space="preserve">(N) </w:t>
      </w:r>
      <w:r w:rsidR="009042A6" w:rsidRPr="000E7672">
        <w:t xml:space="preserve">fixation (BNF) </w:t>
      </w:r>
      <w:r w:rsidR="00DF30F0">
        <w:t xml:space="preserve"> offers a significant potential to </w:t>
      </w:r>
      <w:r>
        <w:t xml:space="preserve">play an </w:t>
      </w:r>
      <w:r w:rsidR="00BA212C" w:rsidRPr="000E7672">
        <w:t>important role in the transition from a fossil economy to a bio-based economy</w:t>
      </w:r>
      <w:r>
        <w:t>.</w:t>
      </w:r>
      <w:r w:rsidR="00BA212C" w:rsidRPr="000E7672">
        <w:t xml:space="preserve"> </w:t>
      </w:r>
      <w:r>
        <w:t xml:space="preserve">BNF </w:t>
      </w:r>
      <w:r w:rsidR="009042A6" w:rsidRPr="000E7672">
        <w:t>represent</w:t>
      </w:r>
      <w:r>
        <w:t>s</w:t>
      </w:r>
      <w:r w:rsidR="002218D7" w:rsidRPr="000E7672">
        <w:t xml:space="preserve"> a</w:t>
      </w:r>
      <w:r>
        <w:t xml:space="preserve"> sustainable and</w:t>
      </w:r>
      <w:r w:rsidR="002218D7" w:rsidRPr="000E7672">
        <w:t xml:space="preserve"> renewable source of N for crop</w:t>
      </w:r>
      <w:r w:rsidR="00FC240E" w:rsidRPr="000E7672">
        <w:t xml:space="preserve"> growth</w:t>
      </w:r>
      <w:r w:rsidR="0073103E" w:rsidRPr="000E7672">
        <w:t xml:space="preserve"> </w:t>
      </w:r>
      <w:r w:rsidR="0073103E" w:rsidRPr="000E7672">
        <w:rPr>
          <w:noProof/>
        </w:rPr>
        <w:t>(</w:t>
      </w:r>
      <w:r w:rsidR="00337474" w:rsidRPr="000E7672">
        <w:rPr>
          <w:noProof/>
        </w:rPr>
        <w:t>Bedoussac and Justes</w:t>
      </w:r>
      <w:r w:rsidR="00DF6613">
        <w:rPr>
          <w:noProof/>
        </w:rPr>
        <w:t>, 20</w:t>
      </w:r>
      <w:r w:rsidR="00337474" w:rsidRPr="000E7672">
        <w:rPr>
          <w:noProof/>
        </w:rPr>
        <w:t>10</w:t>
      </w:r>
      <w:r w:rsidR="001C0B93">
        <w:rPr>
          <w:noProof/>
        </w:rPr>
        <w:t xml:space="preserve">; Jensen et al., 2012; </w:t>
      </w:r>
      <w:r w:rsidR="00FB40E6">
        <w:rPr>
          <w:noProof/>
        </w:rPr>
        <w:t>Holdensen et al., 2007</w:t>
      </w:r>
      <w:r w:rsidR="0073103E" w:rsidRPr="000E7672">
        <w:rPr>
          <w:noProof/>
        </w:rPr>
        <w:t>)</w:t>
      </w:r>
      <w:r w:rsidR="00930A04" w:rsidRPr="000E7672">
        <w:t xml:space="preserve"> </w:t>
      </w:r>
      <w:r>
        <w:t xml:space="preserve">replacing the </w:t>
      </w:r>
      <w:r w:rsidR="00930A04" w:rsidRPr="000E7672">
        <w:t xml:space="preserve">use of </w:t>
      </w:r>
      <w:r>
        <w:t xml:space="preserve">costly </w:t>
      </w:r>
      <w:r w:rsidR="00930A04" w:rsidRPr="000E7672">
        <w:t>fossil energy-derived fertilizer N (Crews and Peoples, 2004</w:t>
      </w:r>
      <w:r w:rsidR="00764591">
        <w:t xml:space="preserve">; </w:t>
      </w:r>
      <w:r w:rsidR="00764591" w:rsidRPr="000E7672">
        <w:t>Peoples et al., 2009</w:t>
      </w:r>
      <w:r w:rsidR="00930A04" w:rsidRPr="000E7672">
        <w:t xml:space="preserve">). </w:t>
      </w:r>
      <w:r w:rsidR="00BD36F5">
        <w:t xml:space="preserve">However, </w:t>
      </w:r>
      <w:r w:rsidR="00FB40E6">
        <w:t>legume rotations</w:t>
      </w:r>
      <w:r w:rsidR="00BD36F5" w:rsidRPr="00BD36F5">
        <w:t xml:space="preserve"> have progressively become</w:t>
      </w:r>
      <w:r w:rsidR="00BD36F5">
        <w:t xml:space="preserve"> </w:t>
      </w:r>
      <w:r w:rsidR="00BD36F5" w:rsidRPr="00BD36F5">
        <w:t>less common as farmers in most countries of the</w:t>
      </w:r>
      <w:r w:rsidR="00BD36F5">
        <w:t xml:space="preserve"> </w:t>
      </w:r>
      <w:r w:rsidR="00BD36F5" w:rsidRPr="00BD36F5">
        <w:t>world have increased their reliance upon synthetic N</w:t>
      </w:r>
      <w:r w:rsidR="00BD36F5">
        <w:t xml:space="preserve"> </w:t>
      </w:r>
      <w:r w:rsidR="00BD36F5" w:rsidRPr="00BD36F5">
        <w:t xml:space="preserve">fertilizers. </w:t>
      </w:r>
      <w:r w:rsidR="00DF30F0">
        <w:t>In the 1950s a</w:t>
      </w:r>
      <w:r w:rsidR="00764591">
        <w:t xml:space="preserve">bout </w:t>
      </w:r>
      <w:r w:rsidR="00BD36F5" w:rsidRPr="00BD36F5">
        <w:t>50% of all available</w:t>
      </w:r>
      <w:r w:rsidR="00BD36F5">
        <w:t xml:space="preserve"> </w:t>
      </w:r>
      <w:r w:rsidR="00BD36F5" w:rsidRPr="00BD36F5">
        <w:t xml:space="preserve">N may have originated from </w:t>
      </w:r>
      <w:r w:rsidR="00BD36F5">
        <w:t xml:space="preserve">BNF </w:t>
      </w:r>
      <w:r w:rsidR="00BD36F5" w:rsidRPr="00BD36F5">
        <w:t>by</w:t>
      </w:r>
      <w:r w:rsidR="00BD36F5">
        <w:t xml:space="preserve"> </w:t>
      </w:r>
      <w:r w:rsidR="00BD36F5" w:rsidRPr="00BD36F5">
        <w:t xml:space="preserve">leguminous food, forage and green manure crops </w:t>
      </w:r>
      <w:r w:rsidR="00DF30F0">
        <w:t xml:space="preserve">(Smil, 2002). However, this share has </w:t>
      </w:r>
      <w:r w:rsidR="00BD36F5" w:rsidRPr="00BD36F5">
        <w:t>drop</w:t>
      </w:r>
      <w:r w:rsidR="00DF30F0">
        <w:t>ped</w:t>
      </w:r>
      <w:r w:rsidR="00BD36F5" w:rsidRPr="00BD36F5">
        <w:t xml:space="preserve"> to around 20% by</w:t>
      </w:r>
      <w:r w:rsidR="00BD36F5">
        <w:t xml:space="preserve"> </w:t>
      </w:r>
      <w:r w:rsidR="00BD36F5" w:rsidRPr="00BD36F5">
        <w:t>the mid-1990s (Smil</w:t>
      </w:r>
      <w:r w:rsidR="00DF30F0">
        <w:t>,</w:t>
      </w:r>
      <w:r w:rsidR="00BD36F5" w:rsidRPr="00BD36F5">
        <w:t xml:space="preserve"> 2002)</w:t>
      </w:r>
      <w:r w:rsidR="00BD36F5">
        <w:t xml:space="preserve"> </w:t>
      </w:r>
      <w:r w:rsidR="00DF30F0">
        <w:t xml:space="preserve">even though </w:t>
      </w:r>
      <w:r w:rsidR="00930A04" w:rsidRPr="000E7672">
        <w:t xml:space="preserve">fossil fuel energy </w:t>
      </w:r>
      <w:r w:rsidR="00DD5513">
        <w:t xml:space="preserve">consumption is reduced </w:t>
      </w:r>
      <w:r w:rsidR="00930A04" w:rsidRPr="000E7672">
        <w:t xml:space="preserve">12-30% lower per year </w:t>
      </w:r>
      <w:r w:rsidR="003D4284" w:rsidRPr="000E7672">
        <w:t>when legume</w:t>
      </w:r>
      <w:r w:rsidR="008A662C" w:rsidRPr="000E7672">
        <w:t>s</w:t>
      </w:r>
      <w:r w:rsidR="003D4284" w:rsidRPr="000E7672">
        <w:t xml:space="preserve"> </w:t>
      </w:r>
      <w:r w:rsidR="00DD5513">
        <w:t>are</w:t>
      </w:r>
      <w:r w:rsidR="003D4284" w:rsidRPr="000E7672">
        <w:t xml:space="preserve"> included in the</w:t>
      </w:r>
      <w:r w:rsidR="00930A04" w:rsidRPr="000E7672">
        <w:t xml:space="preserve"> </w:t>
      </w:r>
      <w:r w:rsidR="00FF31BB" w:rsidRPr="000E7672">
        <w:t xml:space="preserve">crop </w:t>
      </w:r>
      <w:r w:rsidR="00930A04" w:rsidRPr="000E7672">
        <w:t>rotation</w:t>
      </w:r>
      <w:r w:rsidR="00DD5513">
        <w:t xml:space="preserve"> (Jensen et al., 2012)</w:t>
      </w:r>
      <w:r w:rsidR="00764591">
        <w:t xml:space="preserve">. </w:t>
      </w:r>
    </w:p>
    <w:p w14:paraId="34BAA315" w14:textId="6CD9DDA2" w:rsidR="00A65EAA" w:rsidRDefault="003B0039" w:rsidP="00A65EAA">
      <w:r>
        <w:t>I</w:t>
      </w:r>
      <w:r w:rsidR="00BA212C" w:rsidRPr="00A65EAA">
        <w:t>ncrease</w:t>
      </w:r>
      <w:r w:rsidR="009570AB">
        <w:t>s</w:t>
      </w:r>
      <w:r w:rsidR="00BA212C" w:rsidRPr="00A65EAA">
        <w:t xml:space="preserve"> in the frequency </w:t>
      </w:r>
      <w:r w:rsidR="00BA212C">
        <w:t>of g</w:t>
      </w:r>
      <w:r w:rsidR="00BA212C" w:rsidRPr="00E869E9">
        <w:t>reater winter precipitation</w:t>
      </w:r>
      <w:r w:rsidR="00BA212C">
        <w:t>s</w:t>
      </w:r>
      <w:r w:rsidR="00BA212C" w:rsidRPr="00E869E9">
        <w:t xml:space="preserve"> </w:t>
      </w:r>
      <w:r w:rsidR="00BA212C">
        <w:t xml:space="preserve">and </w:t>
      </w:r>
      <w:r w:rsidR="00BA212C" w:rsidRPr="00A65EAA">
        <w:t xml:space="preserve">dry summer spells </w:t>
      </w:r>
      <w:r w:rsidR="009570AB">
        <w:t>are</w:t>
      </w:r>
      <w:r w:rsidR="00BA212C">
        <w:t xml:space="preserve"> expected to occur in </w:t>
      </w:r>
      <w:r>
        <w:t xml:space="preserve">Northern </w:t>
      </w:r>
      <w:r w:rsidR="00BA212C" w:rsidRPr="00A65EAA">
        <w:t>Europe because of</w:t>
      </w:r>
      <w:r w:rsidR="00BA212C">
        <w:t xml:space="preserve"> </w:t>
      </w:r>
      <w:r w:rsidR="00BA212C" w:rsidRPr="00A65EAA">
        <w:t>f</w:t>
      </w:r>
      <w:r w:rsidR="00BA212C">
        <w:t>uture climate change (IPCC, 2014</w:t>
      </w:r>
      <w:r w:rsidR="00BA212C" w:rsidRPr="00A65EAA">
        <w:t xml:space="preserve">). </w:t>
      </w:r>
      <w:r>
        <w:t xml:space="preserve">This will inevitably lead to </w:t>
      </w:r>
      <w:r w:rsidRPr="00764591">
        <w:t xml:space="preserve">greater unpredictability </w:t>
      </w:r>
      <w:r>
        <w:t>for cropping system management</w:t>
      </w:r>
      <w:r w:rsidR="001F371A">
        <w:t>. However,</w:t>
      </w:r>
      <w:r>
        <w:t xml:space="preserve"> </w:t>
      </w:r>
      <w:r w:rsidRPr="00A65EAA">
        <w:t>i</w:t>
      </w:r>
      <w:r w:rsidR="00E70ADA">
        <w:t xml:space="preserve">ntercropping strategies might provide </w:t>
      </w:r>
      <w:r w:rsidR="00E70ADA" w:rsidRPr="00E70ADA">
        <w:t>farmer</w:t>
      </w:r>
      <w:r w:rsidR="00E70ADA">
        <w:t>s with</w:t>
      </w:r>
      <w:r w:rsidR="00E70ADA" w:rsidRPr="00E70ADA">
        <w:t xml:space="preserve"> better </w:t>
      </w:r>
      <w:r w:rsidR="001F371A">
        <w:t>protection</w:t>
      </w:r>
      <w:r w:rsidR="001F371A" w:rsidRPr="00E70ADA" w:rsidDel="001F371A">
        <w:t xml:space="preserve"> </w:t>
      </w:r>
      <w:r w:rsidR="00E70ADA" w:rsidRPr="00E70ADA">
        <w:t>against crop failure safeguard</w:t>
      </w:r>
      <w:r w:rsidR="00E70ADA">
        <w:t>ing</w:t>
      </w:r>
      <w:r w:rsidR="00E70ADA" w:rsidRPr="00E70ADA">
        <w:t xml:space="preserve"> the farmer’s earnings</w:t>
      </w:r>
      <w:r w:rsidR="001B40A0">
        <w:t xml:space="preserve"> through </w:t>
      </w:r>
      <w:r w:rsidR="001F371A">
        <w:t xml:space="preserve">more advanced </w:t>
      </w:r>
      <w:r w:rsidR="001B40A0">
        <w:t xml:space="preserve">use of </w:t>
      </w:r>
      <w:r w:rsidR="00FB40E6">
        <w:t xml:space="preserve">temporal and spatial </w:t>
      </w:r>
      <w:r w:rsidR="001F371A">
        <w:t>separated plant growth resources</w:t>
      </w:r>
      <w:r w:rsidR="001B40A0">
        <w:t xml:space="preserve"> (Hauggaard-Nielsen et al., 2012)</w:t>
      </w:r>
      <w:r w:rsidR="00BA212C">
        <w:t>.</w:t>
      </w:r>
      <w:r w:rsidR="007608EB">
        <w:t xml:space="preserve"> </w:t>
      </w:r>
      <w:r w:rsidR="00BD36F5">
        <w:t>C</w:t>
      </w:r>
      <w:r w:rsidR="009F61F1" w:rsidRPr="000E7672">
        <w:t>ropping systems w</w:t>
      </w:r>
      <w:r w:rsidR="007608EB">
        <w:t xml:space="preserve">ith higher diversity, and thereby </w:t>
      </w:r>
      <w:r w:rsidR="009F61F1" w:rsidRPr="000E7672">
        <w:t>complex</w:t>
      </w:r>
      <w:r w:rsidR="007608EB">
        <w:t>ity</w:t>
      </w:r>
      <w:r w:rsidR="009F61F1" w:rsidRPr="000E7672">
        <w:t xml:space="preserve">, </w:t>
      </w:r>
      <w:r w:rsidR="007608EB">
        <w:t>often results in larger resilience and robustness (</w:t>
      </w:r>
      <w:r w:rsidR="007608EB" w:rsidRPr="007608EB">
        <w:rPr>
          <w:noProof/>
        </w:rPr>
        <w:t>Callaway</w:t>
      </w:r>
      <w:r w:rsidR="007608EB">
        <w:rPr>
          <w:noProof/>
        </w:rPr>
        <w:t xml:space="preserve"> </w:t>
      </w:r>
      <w:r w:rsidR="007608EB" w:rsidRPr="007608EB">
        <w:rPr>
          <w:noProof/>
        </w:rPr>
        <w:t>1995</w:t>
      </w:r>
      <w:r w:rsidR="007608EB">
        <w:rPr>
          <w:noProof/>
        </w:rPr>
        <w:t xml:space="preserve">) with </w:t>
      </w:r>
      <w:r w:rsidR="009F61F1" w:rsidRPr="000E7672">
        <w:t>more resist</w:t>
      </w:r>
      <w:r w:rsidR="007608EB">
        <w:t>ance</w:t>
      </w:r>
      <w:r w:rsidR="009F61F1" w:rsidRPr="000E7672">
        <w:t xml:space="preserve"> to external</w:t>
      </w:r>
      <w:r w:rsidR="001F371A">
        <w:t xml:space="preserve"> stressors</w:t>
      </w:r>
      <w:r w:rsidR="009F61F1" w:rsidRPr="000E7672">
        <w:t xml:space="preserve"> (</w:t>
      </w:r>
      <w:r w:rsidR="009F61F1">
        <w:t xml:space="preserve">Jensen </w:t>
      </w:r>
      <w:r w:rsidR="009F61F1" w:rsidRPr="000E7672">
        <w:t>et al., 20</w:t>
      </w:r>
      <w:r w:rsidR="009F61F1">
        <w:t>12</w:t>
      </w:r>
      <w:r w:rsidR="009F61F1" w:rsidRPr="000E7672">
        <w:t>) and less dependen</w:t>
      </w:r>
      <w:r w:rsidR="007608EB">
        <w:t>ce</w:t>
      </w:r>
      <w:r w:rsidR="009F61F1" w:rsidRPr="000E7672">
        <w:t xml:space="preserve"> on external inputs (Peoples et al., 2009). </w:t>
      </w:r>
    </w:p>
    <w:p w14:paraId="121C0D4B" w14:textId="1D988350" w:rsidR="00DD5513" w:rsidRDefault="00A65EAA" w:rsidP="00C011D1">
      <w:r w:rsidRPr="00A65EAA">
        <w:lastRenderedPageBreak/>
        <w:t>Perennial ryegrass</w:t>
      </w:r>
      <w:r>
        <w:t xml:space="preserve"> </w:t>
      </w:r>
      <w:r w:rsidRPr="00A65EAA">
        <w:t>(</w:t>
      </w:r>
      <w:r w:rsidRPr="00F41780">
        <w:rPr>
          <w:i/>
        </w:rPr>
        <w:t>Lolium perenne</w:t>
      </w:r>
      <w:r w:rsidRPr="00A65EAA">
        <w:t xml:space="preserve"> L.), which is currently the most</w:t>
      </w:r>
      <w:r>
        <w:t xml:space="preserve"> </w:t>
      </w:r>
      <w:r w:rsidRPr="00A65EAA">
        <w:t xml:space="preserve">important forage species in </w:t>
      </w:r>
      <w:r w:rsidR="00DD5513">
        <w:t>N</w:t>
      </w:r>
      <w:r w:rsidRPr="00A65EAA">
        <w:t>orth</w:t>
      </w:r>
      <w:r>
        <w:t>ern</w:t>
      </w:r>
      <w:r w:rsidRPr="00A65EAA">
        <w:t xml:space="preserve"> Europe</w:t>
      </w:r>
      <w:r w:rsidR="00354F93">
        <w:t xml:space="preserve">, is </w:t>
      </w:r>
      <w:r w:rsidR="00BA212C">
        <w:t xml:space="preserve">a </w:t>
      </w:r>
      <w:r w:rsidR="001F371A">
        <w:t xml:space="preserve">both </w:t>
      </w:r>
      <w:r w:rsidR="00BA212C">
        <w:t xml:space="preserve">N demanding </w:t>
      </w:r>
      <w:r w:rsidR="001F371A">
        <w:t xml:space="preserve">and </w:t>
      </w:r>
      <w:r w:rsidR="00354F93">
        <w:t xml:space="preserve">relatively </w:t>
      </w:r>
      <w:r w:rsidR="001F371A">
        <w:t xml:space="preserve">drought </w:t>
      </w:r>
      <w:r w:rsidRPr="00A65EAA">
        <w:t xml:space="preserve">sensitive </w:t>
      </w:r>
      <w:r w:rsidR="001F371A">
        <w:t>crop</w:t>
      </w:r>
      <w:r w:rsidRPr="00A65EAA">
        <w:t xml:space="preserve"> (</w:t>
      </w:r>
      <w:r w:rsidR="00354F93" w:rsidRPr="00A65EAA">
        <w:rPr>
          <w:noProof/>
        </w:rPr>
        <w:t>Cougnon</w:t>
      </w:r>
      <w:r w:rsidR="00354F93">
        <w:rPr>
          <w:noProof/>
        </w:rPr>
        <w:t xml:space="preserve"> etal., 2013</w:t>
      </w:r>
      <w:r w:rsidRPr="00A65EAA">
        <w:t xml:space="preserve">). </w:t>
      </w:r>
      <w:r w:rsidR="001F371A">
        <w:t>For that reason t</w:t>
      </w:r>
      <w:r w:rsidRPr="00A65EAA">
        <w:t>here is</w:t>
      </w:r>
      <w:r w:rsidR="00354F93">
        <w:t xml:space="preserve"> </w:t>
      </w:r>
      <w:r w:rsidRPr="00A65EAA">
        <w:t xml:space="preserve">an increasing interest in </w:t>
      </w:r>
      <w:r w:rsidR="001F371A">
        <w:t xml:space="preserve">alternative </w:t>
      </w:r>
      <w:r w:rsidRPr="00A65EAA">
        <w:t xml:space="preserve">species like </w:t>
      </w:r>
      <w:r w:rsidR="009F61F1" w:rsidRPr="000E7672">
        <w:t>cocksfoot (</w:t>
      </w:r>
      <w:r w:rsidR="009F61F1" w:rsidRPr="000E7672">
        <w:rPr>
          <w:i/>
        </w:rPr>
        <w:t>Dactylis glomerata</w:t>
      </w:r>
      <w:r w:rsidR="00354F93">
        <w:rPr>
          <w:i/>
        </w:rPr>
        <w:t xml:space="preserve"> </w:t>
      </w:r>
      <w:r w:rsidR="00354F93" w:rsidRPr="00F41780">
        <w:t>L.</w:t>
      </w:r>
      <w:r w:rsidR="009F61F1" w:rsidRPr="000E7672">
        <w:t>)</w:t>
      </w:r>
      <w:r w:rsidR="00BA212C">
        <w:t xml:space="preserve"> and </w:t>
      </w:r>
      <w:r w:rsidR="009F61F1" w:rsidRPr="000E7672">
        <w:t>tall fescue</w:t>
      </w:r>
      <w:r w:rsidR="001F371A">
        <w:t xml:space="preserve"> grass</w:t>
      </w:r>
      <w:r w:rsidR="009F61F1" w:rsidRPr="000E7672">
        <w:t xml:space="preserve"> (</w:t>
      </w:r>
      <w:r w:rsidR="009F61F1" w:rsidRPr="000E7672">
        <w:rPr>
          <w:i/>
        </w:rPr>
        <w:t>Festuca arundinacea</w:t>
      </w:r>
      <w:r w:rsidR="00354F93">
        <w:rPr>
          <w:i/>
        </w:rPr>
        <w:t xml:space="preserve"> </w:t>
      </w:r>
      <w:r w:rsidR="00354F93" w:rsidRPr="004A5338">
        <w:t>L.</w:t>
      </w:r>
      <w:r w:rsidR="009F61F1" w:rsidRPr="000E7672">
        <w:t>)</w:t>
      </w:r>
      <w:r w:rsidR="00BA212C">
        <w:t xml:space="preserve"> </w:t>
      </w:r>
      <w:r w:rsidR="00BA212C" w:rsidRPr="009B0950">
        <w:t>having</w:t>
      </w:r>
      <w:r w:rsidR="001F371A">
        <w:t xml:space="preserve"> respectively</w:t>
      </w:r>
      <w:r w:rsidR="00BA212C" w:rsidRPr="009B0950">
        <w:t xml:space="preserve"> relatively good drought resistanc</w:t>
      </w:r>
      <w:r w:rsidR="001F371A">
        <w:t>e</w:t>
      </w:r>
      <w:r w:rsidR="00BA212C">
        <w:t xml:space="preserve"> and </w:t>
      </w:r>
      <w:r w:rsidR="00BA212C" w:rsidRPr="000E7672">
        <w:t>high growth rate</w:t>
      </w:r>
      <w:r w:rsidR="001F371A">
        <w:t>s</w:t>
      </w:r>
      <w:r w:rsidR="00BA212C" w:rsidRPr="000E7672">
        <w:t xml:space="preserve"> in the spring</w:t>
      </w:r>
      <w:r w:rsidR="00BA212C">
        <w:t xml:space="preserve"> and</w:t>
      </w:r>
      <w:r w:rsidR="009F61F1" w:rsidRPr="000E7672">
        <w:t xml:space="preserve"> in autumn. </w:t>
      </w:r>
      <w:r w:rsidR="00354F93">
        <w:t xml:space="preserve">A combination of </w:t>
      </w:r>
      <w:r w:rsidR="009F61F1" w:rsidRPr="000E7672">
        <w:t xml:space="preserve">cocksfoot and tall fescue </w:t>
      </w:r>
      <w:r w:rsidR="00354F93">
        <w:t xml:space="preserve">in a </w:t>
      </w:r>
      <w:r w:rsidR="000F12D2">
        <w:t>grass-forage legume</w:t>
      </w:r>
      <w:r w:rsidR="00354F93">
        <w:t xml:space="preserve"> intercrop might </w:t>
      </w:r>
      <w:r w:rsidR="001F371A">
        <w:t xml:space="preserve">thus potentially provide a robust intercrop with optimized </w:t>
      </w:r>
      <w:r w:rsidR="00354F93">
        <w:t>utiliz</w:t>
      </w:r>
      <w:r w:rsidR="001F371A">
        <w:t>ation</w:t>
      </w:r>
      <w:r w:rsidR="00354F93">
        <w:t xml:space="preserve"> </w:t>
      </w:r>
      <w:r w:rsidR="001F371A">
        <w:t xml:space="preserve">of natural resources and specific </w:t>
      </w:r>
      <w:r w:rsidR="009F61F1" w:rsidRPr="000E7672">
        <w:t>growth habits.</w:t>
      </w:r>
    </w:p>
    <w:p w14:paraId="770F20D0" w14:textId="6F0D6DCB" w:rsidR="00C011D1" w:rsidRDefault="00BA212C" w:rsidP="00C011D1">
      <w:r>
        <w:t>Danish farmers commonly mix ryegrass and white clover (</w:t>
      </w:r>
      <w:r w:rsidRPr="00F41780">
        <w:rPr>
          <w:i/>
        </w:rPr>
        <w:t>Trifolium repens</w:t>
      </w:r>
      <w:r>
        <w:t xml:space="preserve"> L.).</w:t>
      </w:r>
      <w:r w:rsidR="00354F93" w:rsidRPr="000E7672">
        <w:t xml:space="preserve"> </w:t>
      </w:r>
      <w:r w:rsidR="00354F93">
        <w:t xml:space="preserve">However, </w:t>
      </w:r>
      <w:r w:rsidR="00DD657B">
        <w:t>in contrast</w:t>
      </w:r>
      <w:r w:rsidR="00354F93" w:rsidRPr="000E7672">
        <w:t xml:space="preserve"> to white clover, red clover (</w:t>
      </w:r>
      <w:r w:rsidR="00354F93" w:rsidRPr="000E7672">
        <w:rPr>
          <w:i/>
        </w:rPr>
        <w:t>Trifolium pratense</w:t>
      </w:r>
      <w:r w:rsidR="00354F93">
        <w:rPr>
          <w:i/>
        </w:rPr>
        <w:t xml:space="preserve"> </w:t>
      </w:r>
      <w:r w:rsidR="00354F93" w:rsidRPr="004A5338">
        <w:t>L.</w:t>
      </w:r>
      <w:r w:rsidR="00354F93" w:rsidRPr="000E7672">
        <w:t>) has a higher growth rate (Brougham, 1960), which increases its interspecific competitive ability towards companion grasses</w:t>
      </w:r>
      <w:r>
        <w:t xml:space="preserve"> and potential BNF</w:t>
      </w:r>
      <w:r w:rsidR="00354F93" w:rsidRPr="000E7672">
        <w:t xml:space="preserve">. Alfalfa </w:t>
      </w:r>
      <w:r w:rsidR="00354F93">
        <w:t>(</w:t>
      </w:r>
      <w:r w:rsidR="00354F93" w:rsidRPr="000E7672">
        <w:rPr>
          <w:i/>
        </w:rPr>
        <w:t>Medicago sativa</w:t>
      </w:r>
      <w:r w:rsidR="00354F93">
        <w:rPr>
          <w:i/>
        </w:rPr>
        <w:t xml:space="preserve"> </w:t>
      </w:r>
      <w:r w:rsidR="00354F93" w:rsidRPr="00F41780">
        <w:t>L.</w:t>
      </w:r>
      <w:r w:rsidR="00354F93" w:rsidRPr="000E7672">
        <w:t>)</w:t>
      </w:r>
      <w:r w:rsidR="00354F93">
        <w:t xml:space="preserve"> </w:t>
      </w:r>
      <w:r w:rsidR="00354F93" w:rsidRPr="000E7672">
        <w:t>is like red clover a vigorous tap-rooted species with positive effects on soil structure</w:t>
      </w:r>
      <w:r>
        <w:t xml:space="preserve"> able to </w:t>
      </w:r>
      <w:r w:rsidR="00354F93" w:rsidRPr="000E7672">
        <w:t>penetrat</w:t>
      </w:r>
      <w:r>
        <w:t>e</w:t>
      </w:r>
      <w:r w:rsidR="00354F93" w:rsidRPr="000E7672">
        <w:t xml:space="preserve"> soil hardpans </w:t>
      </w:r>
      <w:r w:rsidR="00DD5513">
        <w:t>generating valuable</w:t>
      </w:r>
      <w:r w:rsidR="00DD5513" w:rsidRPr="000E7672">
        <w:t xml:space="preserve"> </w:t>
      </w:r>
      <w:r w:rsidR="00DD5513">
        <w:t xml:space="preserve">soil </w:t>
      </w:r>
      <w:r w:rsidR="00354F93" w:rsidRPr="000E7672">
        <w:t xml:space="preserve">macropores </w:t>
      </w:r>
      <w:r w:rsidR="00354F93" w:rsidRPr="000E7672">
        <w:rPr>
          <w:noProof/>
        </w:rPr>
        <w:t xml:space="preserve">(Peoples </w:t>
      </w:r>
      <w:r w:rsidR="00354F93">
        <w:rPr>
          <w:noProof/>
        </w:rPr>
        <w:t xml:space="preserve">et al., </w:t>
      </w:r>
      <w:r w:rsidR="00354F93" w:rsidRPr="000E7672">
        <w:rPr>
          <w:noProof/>
        </w:rPr>
        <w:t>2009)</w:t>
      </w:r>
      <w:r w:rsidR="00354F93" w:rsidRPr="000E7672">
        <w:t xml:space="preserve">. </w:t>
      </w:r>
    </w:p>
    <w:p w14:paraId="1A6AB0A5" w14:textId="348786E8" w:rsidR="00C011D1" w:rsidRDefault="00C011D1" w:rsidP="00C011D1">
      <w:r>
        <w:t xml:space="preserve">Often perennial cropping phases sequester </w:t>
      </w:r>
      <w:r w:rsidR="00DD5513">
        <w:t xml:space="preserve">more </w:t>
      </w:r>
      <w:r w:rsidRPr="000E7672">
        <w:t xml:space="preserve">soil carbon </w:t>
      </w:r>
      <w:r>
        <w:t xml:space="preserve">compared to </w:t>
      </w:r>
      <w:r w:rsidR="00E50B5B">
        <w:t>annual</w:t>
      </w:r>
      <w:r>
        <w:t xml:space="preserve"> cropping (</w:t>
      </w:r>
      <w:r w:rsidRPr="000E7672">
        <w:rPr>
          <w:noProof/>
        </w:rPr>
        <w:t xml:space="preserve">Christensen </w:t>
      </w:r>
      <w:r>
        <w:rPr>
          <w:noProof/>
        </w:rPr>
        <w:t xml:space="preserve">et al., </w:t>
      </w:r>
      <w:r w:rsidRPr="000E7672">
        <w:rPr>
          <w:noProof/>
        </w:rPr>
        <w:t>2009</w:t>
      </w:r>
      <w:r>
        <w:rPr>
          <w:noProof/>
        </w:rPr>
        <w:t xml:space="preserve">; </w:t>
      </w:r>
      <w:r w:rsidRPr="000E7672">
        <w:t xml:space="preserve">Müller-Stöver </w:t>
      </w:r>
      <w:r>
        <w:t xml:space="preserve">et al., </w:t>
      </w:r>
      <w:r w:rsidRPr="000E7672">
        <w:t>2012)</w:t>
      </w:r>
      <w:r w:rsidR="00E656F4">
        <w:t xml:space="preserve">. </w:t>
      </w:r>
      <w:r w:rsidR="00A820DA" w:rsidRPr="000E7672">
        <w:rPr>
          <w:noProof/>
        </w:rPr>
        <w:t xml:space="preserve">Schjønning </w:t>
      </w:r>
      <w:r w:rsidR="00A820DA">
        <w:rPr>
          <w:noProof/>
        </w:rPr>
        <w:t>et al. (</w:t>
      </w:r>
      <w:r w:rsidR="00A820DA" w:rsidRPr="000E7672">
        <w:rPr>
          <w:noProof/>
        </w:rPr>
        <w:t>2009)</w:t>
      </w:r>
      <w:r w:rsidR="00A820DA">
        <w:rPr>
          <w:noProof/>
        </w:rPr>
        <w:t xml:space="preserve"> </w:t>
      </w:r>
      <w:r w:rsidRPr="000E7672">
        <w:t xml:space="preserve">identified </w:t>
      </w:r>
      <w:r w:rsidR="00DD5513">
        <w:t xml:space="preserve">a </w:t>
      </w:r>
      <w:r w:rsidR="00A820DA" w:rsidRPr="000E7672">
        <w:t xml:space="preserve">decline in soil organic matter </w:t>
      </w:r>
      <w:r w:rsidRPr="000E7672">
        <w:t>as one out of three most important threats to soil quality in Denmark</w:t>
      </w:r>
      <w:r>
        <w:rPr>
          <w:noProof/>
        </w:rPr>
        <w:t xml:space="preserve">. </w:t>
      </w:r>
      <w:r w:rsidR="002F46BE">
        <w:rPr>
          <w:noProof/>
        </w:rPr>
        <w:t xml:space="preserve">Thus, perennial crops may </w:t>
      </w:r>
      <w:r w:rsidRPr="004A5338">
        <w:t xml:space="preserve">re-sequester </w:t>
      </w:r>
      <w:r w:rsidR="00DD5513">
        <w:t xml:space="preserve">depleted </w:t>
      </w:r>
      <w:r w:rsidR="002F46BE" w:rsidRPr="004A5338">
        <w:t>carbon</w:t>
      </w:r>
      <w:r w:rsidR="002F46BE">
        <w:t xml:space="preserve">, </w:t>
      </w:r>
      <w:r w:rsidRPr="004A5338">
        <w:t xml:space="preserve">as </w:t>
      </w:r>
      <w:r w:rsidR="009570AB">
        <w:t xml:space="preserve">stated </w:t>
      </w:r>
      <w:r w:rsidRPr="004A5338">
        <w:t xml:space="preserve">in the Kyoto Protocol (article </w:t>
      </w:r>
      <w:r>
        <w:t xml:space="preserve">3.4). </w:t>
      </w:r>
    </w:p>
    <w:p w14:paraId="305D56EB" w14:textId="7EFDA638" w:rsidR="002B5160" w:rsidRPr="000E7672" w:rsidRDefault="006A2E60" w:rsidP="00627CDF">
      <w:r w:rsidRPr="000E7672">
        <w:t>S</w:t>
      </w:r>
      <w:r w:rsidR="006237DA" w:rsidRPr="000E7672">
        <w:t xml:space="preserve">ubstantial </w:t>
      </w:r>
      <w:r w:rsidRPr="000E7672">
        <w:t>BNF</w:t>
      </w:r>
      <w:r w:rsidR="00960C8B">
        <w:t>-d</w:t>
      </w:r>
      <w:r w:rsidR="00994E3F">
        <w:t>riven</w:t>
      </w:r>
      <w:r w:rsidRPr="000E7672">
        <w:t xml:space="preserve"> </w:t>
      </w:r>
      <w:r w:rsidR="006237DA" w:rsidRPr="000E7672">
        <w:t xml:space="preserve">N inputs into the cropping system </w:t>
      </w:r>
      <w:r w:rsidRPr="000E7672">
        <w:t xml:space="preserve">can be obtained </w:t>
      </w:r>
      <w:r w:rsidR="00DD4B26" w:rsidRPr="000E7672">
        <w:rPr>
          <w:noProof/>
        </w:rPr>
        <w:t>(Bedoussac and Justes</w:t>
      </w:r>
      <w:r w:rsidR="00352EB3">
        <w:rPr>
          <w:noProof/>
        </w:rPr>
        <w:t>, 20</w:t>
      </w:r>
      <w:r w:rsidR="00DD4B26" w:rsidRPr="000E7672">
        <w:rPr>
          <w:noProof/>
        </w:rPr>
        <w:t>10)</w:t>
      </w:r>
      <w:r w:rsidRPr="000E7672">
        <w:rPr>
          <w:noProof/>
        </w:rPr>
        <w:t>, but</w:t>
      </w:r>
      <w:r w:rsidR="00DD4B26" w:rsidRPr="000E7672">
        <w:t xml:space="preserve"> </w:t>
      </w:r>
      <w:r w:rsidR="00960C8B">
        <w:t xml:space="preserve">usually less than </w:t>
      </w:r>
      <w:r w:rsidRPr="000E7672">
        <w:t>30% of the legume N is commonly taken up by a subsequent crop (</w:t>
      </w:r>
      <w:r w:rsidR="006C56B8" w:rsidRPr="000E7672">
        <w:t xml:space="preserve">Peoples </w:t>
      </w:r>
      <w:r w:rsidR="00DF6613">
        <w:t xml:space="preserve">et al., </w:t>
      </w:r>
      <w:r w:rsidR="006C56B8" w:rsidRPr="000E7672">
        <w:t>2009)</w:t>
      </w:r>
      <w:r w:rsidRPr="000E7672">
        <w:t xml:space="preserve">. </w:t>
      </w:r>
      <w:r w:rsidR="00960C8B">
        <w:t xml:space="preserve">Slow </w:t>
      </w:r>
      <w:r w:rsidR="00F1274B" w:rsidRPr="000E7672">
        <w:t xml:space="preserve">decomposition and release of N from organic </w:t>
      </w:r>
      <w:r w:rsidR="00960C8B">
        <w:t xml:space="preserve">legume residues may </w:t>
      </w:r>
      <w:r w:rsidR="0096739A" w:rsidRPr="000E7672">
        <w:t>secur</w:t>
      </w:r>
      <w:r w:rsidR="00960C8B">
        <w:t>e</w:t>
      </w:r>
      <w:r w:rsidR="0096739A" w:rsidRPr="000E7672">
        <w:t xml:space="preserve"> longer term soil N storage</w:t>
      </w:r>
      <w:r w:rsidR="00DD4B26" w:rsidRPr="000E7672">
        <w:t xml:space="preserve">, but </w:t>
      </w:r>
      <w:r w:rsidR="00994E3F">
        <w:t xml:space="preserve">cumulation of </w:t>
      </w:r>
      <w:r w:rsidR="00994E3F">
        <w:lastRenderedPageBreak/>
        <w:t xml:space="preserve">relatively labile residue-N posses a </w:t>
      </w:r>
      <w:r w:rsidR="00DD4B26" w:rsidRPr="000E7672">
        <w:t xml:space="preserve">potential </w:t>
      </w:r>
      <w:r w:rsidR="00994E3F">
        <w:t xml:space="preserve">risk for uncontrolled emissions </w:t>
      </w:r>
      <w:r w:rsidR="005C7BEE" w:rsidRPr="000E7672">
        <w:t xml:space="preserve">of </w:t>
      </w:r>
      <w:r w:rsidR="002B5160" w:rsidRPr="000E7672">
        <w:t>nitrous oxide (</w:t>
      </w:r>
      <w:r w:rsidR="005C7BEE" w:rsidRPr="000E7672">
        <w:t>N</w:t>
      </w:r>
      <w:r w:rsidR="005C7BEE" w:rsidRPr="000E7672">
        <w:rPr>
          <w:vertAlign w:val="subscript"/>
        </w:rPr>
        <w:t>2</w:t>
      </w:r>
      <w:r w:rsidR="005C7BEE" w:rsidRPr="000E7672">
        <w:t>O</w:t>
      </w:r>
      <w:r w:rsidR="002B5160" w:rsidRPr="000E7672">
        <w:t>)</w:t>
      </w:r>
      <w:r w:rsidR="001310D7">
        <w:t>,</w:t>
      </w:r>
      <w:r w:rsidR="005C7BEE" w:rsidRPr="000E7672">
        <w:t xml:space="preserve"> </w:t>
      </w:r>
      <w:r w:rsidR="00122958">
        <w:t xml:space="preserve"> depending </w:t>
      </w:r>
      <w:r w:rsidR="008C7684">
        <w:t>o</w:t>
      </w:r>
      <w:r w:rsidR="00122958">
        <w:t>n management strategy (Carter et al., 2014)</w:t>
      </w:r>
      <w:r w:rsidR="00EF25DA">
        <w:t>. N</w:t>
      </w:r>
      <w:r w:rsidR="001310D7">
        <w:t xml:space="preserve">itrous oxide is a potent greenhouse gas (GHG) with a </w:t>
      </w:r>
      <w:r w:rsidR="00F10385">
        <w:t xml:space="preserve">specific </w:t>
      </w:r>
      <w:r w:rsidR="001310D7">
        <w:t>global warming potential</w:t>
      </w:r>
      <w:r w:rsidR="00F10385">
        <w:t xml:space="preserve"> (GWP)</w:t>
      </w:r>
      <w:r w:rsidR="001310D7">
        <w:t xml:space="preserve"> </w:t>
      </w:r>
      <w:r w:rsidR="002B5160" w:rsidRPr="000E7672">
        <w:t>298</w:t>
      </w:r>
      <w:r w:rsidR="001310D7">
        <w:t xml:space="preserve">-fold higher than </w:t>
      </w:r>
      <w:r w:rsidR="002B5160" w:rsidRPr="000E7672">
        <w:t>carbon dioxide (CO</w:t>
      </w:r>
      <w:r w:rsidR="002B5160" w:rsidRPr="000E7672">
        <w:rPr>
          <w:vertAlign w:val="subscript"/>
        </w:rPr>
        <w:t>2</w:t>
      </w:r>
      <w:r w:rsidR="002B5160" w:rsidRPr="000E7672">
        <w:t>)</w:t>
      </w:r>
      <w:r w:rsidR="002561BE">
        <w:t>. Agriculture contributes more than 60% to the total anthropogenic N</w:t>
      </w:r>
      <w:r w:rsidR="002561BE" w:rsidRPr="00E50B5B">
        <w:rPr>
          <w:vertAlign w:val="subscript"/>
        </w:rPr>
        <w:t>2</w:t>
      </w:r>
      <w:r w:rsidR="002561BE">
        <w:t>O emissions (Syakila and Croeze, 2011)</w:t>
      </w:r>
      <w:r w:rsidR="002B5160" w:rsidRPr="000E7672">
        <w:t xml:space="preserve">. </w:t>
      </w:r>
      <w:r w:rsidR="00E82495">
        <w:t>Soil N</w:t>
      </w:r>
      <w:r w:rsidR="00E82495" w:rsidRPr="00E50B5B">
        <w:rPr>
          <w:vertAlign w:val="subscript"/>
        </w:rPr>
        <w:t>2</w:t>
      </w:r>
      <w:r w:rsidR="00E82495">
        <w:t>O is produced by microbial conversions of mineral N, i.e. nitrification and denitrification processes, and e</w:t>
      </w:r>
      <w:r w:rsidR="002B5160" w:rsidRPr="000E7672">
        <w:t>missions of N</w:t>
      </w:r>
      <w:r w:rsidR="002B5160" w:rsidRPr="000E7672">
        <w:rPr>
          <w:vertAlign w:val="subscript"/>
        </w:rPr>
        <w:t>2</w:t>
      </w:r>
      <w:r w:rsidR="002B5160" w:rsidRPr="000E7672">
        <w:t>O</w:t>
      </w:r>
      <w:r w:rsidR="005C7BEE" w:rsidRPr="000E7672">
        <w:t xml:space="preserve"> </w:t>
      </w:r>
      <w:r w:rsidR="002B5160" w:rsidRPr="000E7672">
        <w:t xml:space="preserve">are often </w:t>
      </w:r>
      <w:r w:rsidR="005C7BEE" w:rsidRPr="000E7672">
        <w:t xml:space="preserve">a result of inefficiencies in crop recovery of </w:t>
      </w:r>
      <w:r w:rsidR="00E82495">
        <w:t xml:space="preserve">N from </w:t>
      </w:r>
      <w:r w:rsidR="005C7BEE" w:rsidRPr="000E7672">
        <w:t>fertilizer</w:t>
      </w:r>
      <w:r w:rsidR="00E82495">
        <w:t>s</w:t>
      </w:r>
      <w:r w:rsidR="005C7BEE" w:rsidRPr="000E7672">
        <w:t xml:space="preserve"> and other sources </w:t>
      </w:r>
      <w:r w:rsidR="009539C6" w:rsidRPr="000E7672">
        <w:t>(</w:t>
      </w:r>
      <w:r w:rsidR="00EF25DA">
        <w:t>Ambus and Christensen, 1995; Ambus and Jensen 2001;</w:t>
      </w:r>
      <w:r w:rsidR="00EF25DA" w:rsidRPr="00EF25DA">
        <w:t xml:space="preserve"> </w:t>
      </w:r>
      <w:r w:rsidR="00EF25DA" w:rsidRPr="000E7672">
        <w:t>Jen</w:t>
      </w:r>
      <w:r w:rsidR="00EF25DA" w:rsidRPr="000E7672">
        <w:rPr>
          <w:noProof/>
        </w:rPr>
        <w:t xml:space="preserve">sen </w:t>
      </w:r>
      <w:r w:rsidR="00EF25DA">
        <w:rPr>
          <w:noProof/>
        </w:rPr>
        <w:t xml:space="preserve">et al., </w:t>
      </w:r>
      <w:r w:rsidR="00EF25DA" w:rsidRPr="000E7672">
        <w:rPr>
          <w:noProof/>
        </w:rPr>
        <w:t>2012</w:t>
      </w:r>
      <w:r w:rsidR="009539C6" w:rsidRPr="000E7672">
        <w:rPr>
          <w:noProof/>
        </w:rPr>
        <w:t>)</w:t>
      </w:r>
      <w:r w:rsidR="005204C0" w:rsidRPr="000E7672">
        <w:t>.</w:t>
      </w:r>
      <w:r w:rsidR="008C7684">
        <w:t xml:space="preserve"> In contrast, the process of BNF </w:t>
      </w:r>
      <w:r w:rsidR="008C7684" w:rsidRPr="00E50B5B">
        <w:rPr>
          <w:i/>
        </w:rPr>
        <w:t>per se</w:t>
      </w:r>
      <w:r w:rsidR="008C7684">
        <w:t xml:space="preserve"> is a negligible source to </w:t>
      </w:r>
      <w:r w:rsidR="00E82495">
        <w:t>N</w:t>
      </w:r>
      <w:r w:rsidR="00E82495" w:rsidRPr="00E50B5B">
        <w:rPr>
          <w:vertAlign w:val="subscript"/>
        </w:rPr>
        <w:t>2</w:t>
      </w:r>
      <w:r w:rsidR="00E82495">
        <w:t xml:space="preserve">O emissions </w:t>
      </w:r>
      <w:r w:rsidR="008C7684">
        <w:t>(</w:t>
      </w:r>
      <w:r w:rsidR="00337474" w:rsidRPr="000E7672">
        <w:rPr>
          <w:noProof/>
        </w:rPr>
        <w:t>Carter and Ambus</w:t>
      </w:r>
      <w:r w:rsidR="008C7684">
        <w:rPr>
          <w:noProof/>
        </w:rPr>
        <w:t>,</w:t>
      </w:r>
      <w:r w:rsidR="00337474" w:rsidRPr="000E7672">
        <w:rPr>
          <w:noProof/>
        </w:rPr>
        <w:t xml:space="preserve"> 2006</w:t>
      </w:r>
      <w:r w:rsidR="00077004" w:rsidRPr="000E7672">
        <w:rPr>
          <w:noProof/>
        </w:rPr>
        <w:t>)</w:t>
      </w:r>
      <w:r w:rsidR="008C7684">
        <w:rPr>
          <w:noProof/>
        </w:rPr>
        <w:t>.</w:t>
      </w:r>
      <w:r w:rsidR="00E3415D" w:rsidRPr="000E7672">
        <w:t xml:space="preserve"> </w:t>
      </w:r>
    </w:p>
    <w:p w14:paraId="07DC4A58" w14:textId="3A2E3930" w:rsidR="00833B42" w:rsidRPr="000E7672" w:rsidRDefault="00F10385" w:rsidP="00627CDF">
      <w:r>
        <w:t xml:space="preserve">The carbon footprint of a cropping system can be expressed in terms of the  total </w:t>
      </w:r>
      <w:r w:rsidR="00E3415D" w:rsidRPr="000E7672">
        <w:t>GWP</w:t>
      </w:r>
      <w:r>
        <w:t xml:space="preserve"> taking into consideration e.g. soil GHG emissions, </w:t>
      </w:r>
      <w:r w:rsidR="00F62AC3">
        <w:t xml:space="preserve">soil </w:t>
      </w:r>
      <w:r>
        <w:t xml:space="preserve">carbon (C) sequestration, </w:t>
      </w:r>
      <w:r w:rsidR="00F62AC3">
        <w:t xml:space="preserve">fuel, </w:t>
      </w:r>
      <w:r>
        <w:t xml:space="preserve">fertilizer </w:t>
      </w:r>
      <w:r w:rsidR="00F62AC3">
        <w:t xml:space="preserve">and lime </w:t>
      </w:r>
      <w:r>
        <w:t>usage.</w:t>
      </w:r>
      <w:r w:rsidR="008D31FE">
        <w:t xml:space="preserve"> </w:t>
      </w:r>
      <w:r w:rsidR="00C877E2" w:rsidRPr="000E7672">
        <w:t xml:space="preserve">Robertson </w:t>
      </w:r>
      <w:r w:rsidR="00C877E2">
        <w:t xml:space="preserve">et al. (2000) </w:t>
      </w:r>
      <w:r w:rsidR="008D31FE" w:rsidRPr="000E7672">
        <w:t>show</w:t>
      </w:r>
      <w:r w:rsidR="008D31FE">
        <w:t>ed</w:t>
      </w:r>
      <w:r w:rsidR="008D31FE" w:rsidRPr="000E7672">
        <w:t xml:space="preserve"> </w:t>
      </w:r>
      <w:r w:rsidR="00E3415D" w:rsidRPr="000E7672">
        <w:t xml:space="preserve">that a conventionally tilled and fertilized </w:t>
      </w:r>
      <w:r w:rsidR="00F62AC3">
        <w:t xml:space="preserve">cropping </w:t>
      </w:r>
      <w:r w:rsidR="00E3415D" w:rsidRPr="000E7672">
        <w:t xml:space="preserve">system </w:t>
      </w:r>
      <w:r w:rsidR="00F62AC3">
        <w:t>exhibited</w:t>
      </w:r>
      <w:r w:rsidR="00E3415D" w:rsidRPr="000E7672">
        <w:t xml:space="preserve"> a net GWP of 114</w:t>
      </w:r>
      <w:r w:rsidR="008D31FE">
        <w:t xml:space="preserve"> </w:t>
      </w:r>
      <w:r w:rsidR="002C48D5">
        <w:t>CO</w:t>
      </w:r>
      <w:r w:rsidR="002C48D5" w:rsidRPr="005D597C">
        <w:rPr>
          <w:vertAlign w:val="subscript"/>
        </w:rPr>
        <w:t>2</w:t>
      </w:r>
      <w:r w:rsidR="002C48D5">
        <w:t xml:space="preserve"> eq</w:t>
      </w:r>
      <w:r w:rsidR="00F62AC3">
        <w:t>uivalents</w:t>
      </w:r>
      <w:r w:rsidR="002C48D5">
        <w:t xml:space="preserve"> m</w:t>
      </w:r>
      <w:r w:rsidR="002C48D5" w:rsidRPr="005D597C">
        <w:rPr>
          <w:vertAlign w:val="superscript"/>
        </w:rPr>
        <w:t>-2</w:t>
      </w:r>
      <w:r w:rsidR="002C48D5">
        <w:t xml:space="preserve"> year</w:t>
      </w:r>
      <w:r w:rsidR="002C48D5">
        <w:rPr>
          <w:vertAlign w:val="superscript"/>
        </w:rPr>
        <w:t>-1</w:t>
      </w:r>
      <w:r w:rsidR="00E3415D" w:rsidRPr="000E7672">
        <w:t xml:space="preserve">, </w:t>
      </w:r>
      <w:r w:rsidR="00C877E2">
        <w:t xml:space="preserve">which was reduced </w:t>
      </w:r>
      <w:r w:rsidR="007777FD">
        <w:t xml:space="preserve">respectively </w:t>
      </w:r>
      <w:r w:rsidR="00C877E2">
        <w:t xml:space="preserve">by </w:t>
      </w:r>
      <w:r w:rsidR="00E3415D" w:rsidRPr="000E7672">
        <w:t xml:space="preserve">41 </w:t>
      </w:r>
      <w:r w:rsidR="00C877E2">
        <w:t xml:space="preserve">and 14 </w:t>
      </w:r>
      <w:r w:rsidR="002C48D5">
        <w:t>CO</w:t>
      </w:r>
      <w:r w:rsidR="002C48D5" w:rsidRPr="005D597C">
        <w:rPr>
          <w:vertAlign w:val="subscript"/>
        </w:rPr>
        <w:t>2</w:t>
      </w:r>
      <w:r w:rsidR="002C48D5">
        <w:t xml:space="preserve"> eq</w:t>
      </w:r>
      <w:r w:rsidR="00F62AC3">
        <w:t>uivalents</w:t>
      </w:r>
      <w:r w:rsidR="002C48D5">
        <w:t xml:space="preserve"> m</w:t>
      </w:r>
      <w:r w:rsidR="002C48D5" w:rsidRPr="005D597C">
        <w:rPr>
          <w:vertAlign w:val="superscript"/>
        </w:rPr>
        <w:t>-2</w:t>
      </w:r>
      <w:r w:rsidR="002C48D5">
        <w:t xml:space="preserve"> year</w:t>
      </w:r>
      <w:r w:rsidR="002C48D5">
        <w:rPr>
          <w:vertAlign w:val="superscript"/>
        </w:rPr>
        <w:t>-1</w:t>
      </w:r>
      <w:r w:rsidR="00C877E2" w:rsidRPr="00F41780">
        <w:t xml:space="preserve"> in </w:t>
      </w:r>
      <w:r w:rsidR="00F62AC3">
        <w:t xml:space="preserve">a </w:t>
      </w:r>
      <w:r w:rsidR="00C877E2" w:rsidRPr="000E7672">
        <w:t xml:space="preserve">legume-based tilled cropping system </w:t>
      </w:r>
      <w:r w:rsidR="002C48D5">
        <w:t xml:space="preserve">and </w:t>
      </w:r>
      <w:r w:rsidR="00F62AC3">
        <w:t xml:space="preserve">a </w:t>
      </w:r>
      <w:r w:rsidR="00E3415D" w:rsidRPr="000E7672">
        <w:t xml:space="preserve">no-till fertilized system. The higher GWP </w:t>
      </w:r>
      <w:r w:rsidR="00F62AC3">
        <w:t xml:space="preserve">of the conventionally managed system </w:t>
      </w:r>
      <w:r w:rsidR="00E3415D" w:rsidRPr="000E7672">
        <w:t>attributed to the fossil energy required to produce N fertilizers and</w:t>
      </w:r>
      <w:r w:rsidR="00F62AC3">
        <w:t xml:space="preserve"> little</w:t>
      </w:r>
      <w:r w:rsidR="00E3415D" w:rsidRPr="000E7672">
        <w:t xml:space="preserve"> sequestration of </w:t>
      </w:r>
      <w:r w:rsidR="00C877E2">
        <w:t xml:space="preserve">soil </w:t>
      </w:r>
      <w:r w:rsidR="00E3415D" w:rsidRPr="000E7672">
        <w:t>carbon.</w:t>
      </w:r>
      <w:r w:rsidR="00F62AC3">
        <w:t xml:space="preserve"> </w:t>
      </w:r>
    </w:p>
    <w:p w14:paraId="53C9F15A" w14:textId="18593428" w:rsidR="00D46307" w:rsidRDefault="005D200C" w:rsidP="00D46307">
      <w:r w:rsidRPr="000E7672">
        <w:t xml:space="preserve">The objective </w:t>
      </w:r>
      <w:r w:rsidR="00E044B2">
        <w:t xml:space="preserve">of the current study </w:t>
      </w:r>
      <w:r w:rsidRPr="000E7672">
        <w:t xml:space="preserve">was to </w:t>
      </w:r>
      <w:r w:rsidR="00E044B2">
        <w:t xml:space="preserve">examine </w:t>
      </w:r>
      <w:r w:rsidR="00EF25DA">
        <w:t xml:space="preserve">the </w:t>
      </w:r>
      <w:r w:rsidRPr="000E7672">
        <w:t>growth of perennial forage legumes in pure stands or intercropped with grasses</w:t>
      </w:r>
      <w:r w:rsidR="00D46307">
        <w:t xml:space="preserve"> in a temperate arable cropping system</w:t>
      </w:r>
      <w:r w:rsidRPr="000E7672">
        <w:t xml:space="preserve"> in order to</w:t>
      </w:r>
      <w:r w:rsidR="00C877E2">
        <w:t xml:space="preserve"> i) </w:t>
      </w:r>
      <w:r w:rsidRPr="000E7672">
        <w:t>compare the dry matter (DM) and N yield</w:t>
      </w:r>
      <w:r w:rsidR="007A714B">
        <w:t xml:space="preserve">, ii) </w:t>
      </w:r>
      <w:r w:rsidRPr="000E7672">
        <w:t>provide a</w:t>
      </w:r>
      <w:r w:rsidR="00401F83">
        <w:t>n</w:t>
      </w:r>
      <w:r w:rsidRPr="000E7672">
        <w:t xml:space="preserve"> LCA based </w:t>
      </w:r>
      <w:r w:rsidR="00E044B2">
        <w:t xml:space="preserve">carbon footprint </w:t>
      </w:r>
      <w:r w:rsidRPr="000E7672">
        <w:t xml:space="preserve">assessment of the </w:t>
      </w:r>
      <w:r w:rsidR="007A714B">
        <w:t xml:space="preserve">perennial </w:t>
      </w:r>
      <w:r w:rsidR="00E044B2">
        <w:t xml:space="preserve">systems </w:t>
      </w:r>
      <w:r w:rsidR="007A714B">
        <w:t xml:space="preserve">and iii) </w:t>
      </w:r>
      <w:r w:rsidR="007A714B" w:rsidRPr="000E7672">
        <w:t xml:space="preserve">assess the </w:t>
      </w:r>
      <w:r w:rsidR="00E044B2">
        <w:t>continuing</w:t>
      </w:r>
      <w:r w:rsidR="00E044B2" w:rsidDel="00E044B2">
        <w:t xml:space="preserve"> </w:t>
      </w:r>
      <w:r w:rsidR="0095173B">
        <w:t xml:space="preserve">effects in </w:t>
      </w:r>
      <w:r w:rsidR="00E044B2">
        <w:t xml:space="preserve">a subsequent </w:t>
      </w:r>
      <w:r w:rsidR="007A714B" w:rsidRPr="000E7672">
        <w:t xml:space="preserve">winter </w:t>
      </w:r>
      <w:r w:rsidR="00D46307">
        <w:t xml:space="preserve">crop </w:t>
      </w:r>
      <w:r w:rsidR="0095173B">
        <w:t>after autumn sward incorporation</w:t>
      </w:r>
      <w:r w:rsidR="00E044B2">
        <w:t>.</w:t>
      </w:r>
      <w:r w:rsidR="00D46307">
        <w:t xml:space="preserve"> </w:t>
      </w:r>
      <w:r w:rsidR="00D46307" w:rsidRPr="004A5338">
        <w:t xml:space="preserve">As grassland management influences the interaction between species in mixtures </w:t>
      </w:r>
      <w:r w:rsidR="00D46307" w:rsidRPr="00A65EAA">
        <w:t>(</w:t>
      </w:r>
      <w:r w:rsidR="00D46307" w:rsidRPr="00A65EAA">
        <w:rPr>
          <w:noProof/>
        </w:rPr>
        <w:t>Cougnon</w:t>
      </w:r>
      <w:r w:rsidR="00D46307">
        <w:rPr>
          <w:noProof/>
        </w:rPr>
        <w:t xml:space="preserve"> </w:t>
      </w:r>
      <w:r w:rsidR="00D46307">
        <w:rPr>
          <w:noProof/>
        </w:rPr>
        <w:lastRenderedPageBreak/>
        <w:t>et al., 2013</w:t>
      </w:r>
      <w:r w:rsidR="00D46307" w:rsidRPr="00A65EAA">
        <w:t>)</w:t>
      </w:r>
      <w:r w:rsidR="00D46307" w:rsidRPr="004A5338">
        <w:t xml:space="preserve"> two </w:t>
      </w:r>
      <w:r w:rsidR="00D46307">
        <w:t xml:space="preserve">N </w:t>
      </w:r>
      <w:r w:rsidR="00D46307" w:rsidRPr="004A5338">
        <w:t>management regimes were applied</w:t>
      </w:r>
      <w:r w:rsidR="00D46307">
        <w:t xml:space="preserve"> to the pure stand grasses and grass-forage legume intercrops </w:t>
      </w:r>
      <w:r w:rsidR="00D46307" w:rsidRPr="004A5338">
        <w:t xml:space="preserve">with either a high or a low rate of mineral N fertilizer. </w:t>
      </w:r>
      <w:r w:rsidR="00D46307">
        <w:t>The pure stand legumes did not receive any N fertilizer.</w:t>
      </w:r>
    </w:p>
    <w:p w14:paraId="1939F515" w14:textId="6D9AE9A6" w:rsidR="00D627DE" w:rsidRPr="000E7672" w:rsidRDefault="00EB0BB1" w:rsidP="00D003EE">
      <w:pPr>
        <w:pStyle w:val="Heading1new"/>
        <w:rPr>
          <w:lang w:val="en-US"/>
        </w:rPr>
      </w:pPr>
      <w:r w:rsidRPr="009B0812">
        <w:rPr>
          <w:lang w:val="en-US"/>
        </w:rPr>
        <w:t xml:space="preserve">2. </w:t>
      </w:r>
      <w:r w:rsidR="00E42269" w:rsidRPr="000E7672">
        <w:rPr>
          <w:lang w:val="en-US"/>
        </w:rPr>
        <w:t>Materials</w:t>
      </w:r>
      <w:r w:rsidR="00D627DE" w:rsidRPr="000E7672">
        <w:rPr>
          <w:lang w:val="en-US"/>
        </w:rPr>
        <w:t xml:space="preserve"> and methods</w:t>
      </w:r>
    </w:p>
    <w:p w14:paraId="5F7BDA7A" w14:textId="77777777" w:rsidR="004D67A6" w:rsidRPr="000E7672" w:rsidRDefault="00EB0BB1" w:rsidP="00D003EE">
      <w:pPr>
        <w:pStyle w:val="Overskrift2"/>
        <w:rPr>
          <w:lang w:val="en-US"/>
        </w:rPr>
      </w:pPr>
      <w:r w:rsidRPr="000E7672">
        <w:rPr>
          <w:lang w:val="en-US"/>
        </w:rPr>
        <w:t xml:space="preserve">2.1 </w:t>
      </w:r>
      <w:r w:rsidR="00553F90" w:rsidRPr="000E7672">
        <w:rPr>
          <w:lang w:val="en-US"/>
        </w:rPr>
        <w:t>Experiment design</w:t>
      </w:r>
    </w:p>
    <w:p w14:paraId="2D796ED6" w14:textId="75B86332" w:rsidR="004D67A6" w:rsidRPr="000E7672" w:rsidRDefault="004D67A6" w:rsidP="00FA4D77">
      <w:r w:rsidRPr="000E7672">
        <w:t xml:space="preserve">A three-season-experiment </w:t>
      </w:r>
      <w:r w:rsidR="008A4B0F" w:rsidRPr="000E7672">
        <w:t>with spring barley</w:t>
      </w:r>
      <w:r w:rsidR="00FB5602" w:rsidRPr="000E7672">
        <w:t xml:space="preserve"> </w:t>
      </w:r>
      <w:r w:rsidR="009E5F45">
        <w:t>(</w:t>
      </w:r>
      <w:r w:rsidR="009E5F45" w:rsidRPr="00F41780">
        <w:rPr>
          <w:i/>
        </w:rPr>
        <w:t>Hordeum vulgare</w:t>
      </w:r>
      <w:r w:rsidR="009E5F45">
        <w:t xml:space="preserve"> L.)</w:t>
      </w:r>
      <w:r w:rsidR="0069616B">
        <w:t xml:space="preserve"> </w:t>
      </w:r>
      <w:r w:rsidR="00FB5602" w:rsidRPr="000E7672">
        <w:t xml:space="preserve">followed by </w:t>
      </w:r>
      <w:r w:rsidR="00256D9B">
        <w:t>intercrop</w:t>
      </w:r>
      <w:r w:rsidR="005823DF" w:rsidRPr="000E7672">
        <w:t>s of forage legumes and grasses</w:t>
      </w:r>
      <w:r w:rsidR="00FB5602" w:rsidRPr="000E7672">
        <w:t xml:space="preserve"> and </w:t>
      </w:r>
      <w:r w:rsidR="001A0070">
        <w:t>subsequent</w:t>
      </w:r>
      <w:r w:rsidR="00FB5602" w:rsidRPr="000E7672">
        <w:t xml:space="preserve"> </w:t>
      </w:r>
      <w:r w:rsidR="005823DF" w:rsidRPr="000E7672">
        <w:t xml:space="preserve">winter wheat </w:t>
      </w:r>
      <w:r w:rsidRPr="000E7672">
        <w:t xml:space="preserve">was established </w:t>
      </w:r>
      <w:r w:rsidR="00627CDF" w:rsidRPr="000E7672">
        <w:t xml:space="preserve">in two full cycles </w:t>
      </w:r>
      <w:r w:rsidRPr="000E7672">
        <w:t>at the Aarhus University Research Cent</w:t>
      </w:r>
      <w:r w:rsidR="00C758E2" w:rsidRPr="000E7672">
        <w:t>r</w:t>
      </w:r>
      <w:r w:rsidRPr="000E7672">
        <w:t>e in Flakkebjerg (1</w:t>
      </w:r>
      <w:r w:rsidRPr="000E7672">
        <w:rPr>
          <w:vertAlign w:val="superscript"/>
        </w:rPr>
        <w:t>st</w:t>
      </w:r>
      <w:r w:rsidRPr="000E7672">
        <w:t xml:space="preserve"> year: GPS: 55°19'N, 11°24'E and 2</w:t>
      </w:r>
      <w:r w:rsidRPr="000E7672">
        <w:rPr>
          <w:vertAlign w:val="superscript"/>
        </w:rPr>
        <w:t>nd</w:t>
      </w:r>
      <w:r w:rsidRPr="000E7672">
        <w:t xml:space="preserve"> year: 55°19'N, 11°23'E), Denmark.</w:t>
      </w:r>
      <w:r w:rsidR="007F37ED" w:rsidRPr="000E7672">
        <w:t xml:space="preserve"> Mean annual temperature was 9.</w:t>
      </w:r>
      <w:r w:rsidRPr="00D46307">
        <w:t>0</w:t>
      </w:r>
      <w:r w:rsidR="00D46307">
        <w:t xml:space="preserve"> </w:t>
      </w:r>
      <w:r w:rsidR="00D46307">
        <w:rPr>
          <w:rFonts w:cs="Times New Roman"/>
        </w:rPr>
        <w:t>°</w:t>
      </w:r>
      <w:r w:rsidRPr="00D46307">
        <w:t>C</w:t>
      </w:r>
      <w:r w:rsidRPr="000E7672">
        <w:t xml:space="preserve"> and mean annual precipitation was 646</w:t>
      </w:r>
      <w:r w:rsidR="00627CDF" w:rsidRPr="000E7672">
        <w:t xml:space="preserve"> </w:t>
      </w:r>
      <w:r w:rsidRPr="000E7672">
        <w:t>mm. The soil was a sandy loam classified as</w:t>
      </w:r>
      <w:r w:rsidR="005F6931">
        <w:t xml:space="preserve"> Alfisol</w:t>
      </w:r>
      <w:r w:rsidRPr="000E7672">
        <w:t xml:space="preserve"> </w:t>
      </w:r>
      <w:r w:rsidR="00D35FA6">
        <w:t>(</w:t>
      </w:r>
      <w:r w:rsidRPr="000E7672">
        <w:t>Typic Agrudalf</w:t>
      </w:r>
      <w:r w:rsidR="00D35FA6">
        <w:t>) according to the Soil Taxonomy System</w:t>
      </w:r>
      <w:r w:rsidR="006859E0" w:rsidRPr="000E7672">
        <w:t>.</w:t>
      </w:r>
      <w:r w:rsidR="00627CDF" w:rsidRPr="000E7672">
        <w:t xml:space="preserve"> </w:t>
      </w:r>
      <w:r w:rsidR="006859E0" w:rsidRPr="000E7672">
        <w:t>T</w:t>
      </w:r>
      <w:r w:rsidR="00627CDF" w:rsidRPr="000E7672">
        <w:t>he two sites were located 500 m apart</w:t>
      </w:r>
      <w:r w:rsidR="00275325" w:rsidRPr="000E7672">
        <w:t xml:space="preserve"> and both having</w:t>
      </w:r>
      <w:r w:rsidR="00B664D6" w:rsidRPr="000E7672">
        <w:t xml:space="preserve"> winter wheat as </w:t>
      </w:r>
      <w:r w:rsidR="00FE578B" w:rsidRPr="000E7672">
        <w:t>the previous crop</w:t>
      </w:r>
      <w:r w:rsidR="00B664D6" w:rsidRPr="000E7672">
        <w:t>.</w:t>
      </w:r>
    </w:p>
    <w:p w14:paraId="269DCC87" w14:textId="32F20704" w:rsidR="002B5160" w:rsidRPr="000E7672" w:rsidRDefault="00EB1741" w:rsidP="00FA4D77">
      <w:r w:rsidRPr="000E7672">
        <w:t>Spring b</w:t>
      </w:r>
      <w:r w:rsidR="004D67A6" w:rsidRPr="000E7672">
        <w:t xml:space="preserve">arley </w:t>
      </w:r>
      <w:r w:rsidR="00657F83" w:rsidRPr="000E7672">
        <w:t>was</w:t>
      </w:r>
      <w:r w:rsidR="005F2BB2" w:rsidRPr="000E7672">
        <w:t xml:space="preserve"> sown on 14 April 2010 and </w:t>
      </w:r>
      <w:r w:rsidRPr="000E7672">
        <w:t>26 April 2011 and</w:t>
      </w:r>
      <w:r w:rsidR="004D67A6" w:rsidRPr="000E7672">
        <w:t xml:space="preserve"> </w:t>
      </w:r>
      <w:r w:rsidR="005F2BB2" w:rsidRPr="000E7672">
        <w:t xml:space="preserve">used as cover crop for the different perennial </w:t>
      </w:r>
      <w:r w:rsidR="00577C54" w:rsidRPr="000E7672">
        <w:t>forage legume</w:t>
      </w:r>
      <w:r w:rsidR="00256D9B">
        <w:t>-</w:t>
      </w:r>
      <w:r w:rsidR="00577C54" w:rsidRPr="000E7672">
        <w:t>grass</w:t>
      </w:r>
      <w:r w:rsidR="005823DF" w:rsidRPr="000E7672">
        <w:t xml:space="preserve"> </w:t>
      </w:r>
      <w:r w:rsidR="00256D9B">
        <w:t>intercrops</w:t>
      </w:r>
      <w:r w:rsidR="00D35888" w:rsidRPr="000E7672">
        <w:t xml:space="preserve"> </w:t>
      </w:r>
      <w:r w:rsidR="00275325" w:rsidRPr="000E7672">
        <w:t xml:space="preserve">now defined as </w:t>
      </w:r>
      <w:r w:rsidR="00D35888" w:rsidRPr="000E7672">
        <w:t>treatments</w:t>
      </w:r>
      <w:r w:rsidR="00AF73D0" w:rsidRPr="000E7672">
        <w:t xml:space="preserve"> (</w:t>
      </w:r>
      <w:r w:rsidR="001C0CCC" w:rsidRPr="009B0812">
        <w:t xml:space="preserve">Table </w:t>
      </w:r>
      <w:r w:rsidR="001C0CCC" w:rsidRPr="000E7672">
        <w:rPr>
          <w:noProof/>
        </w:rPr>
        <w:t>1</w:t>
      </w:r>
      <w:r w:rsidR="00AF73D0" w:rsidRPr="000E7672">
        <w:t>)</w:t>
      </w:r>
      <w:r w:rsidR="00275325" w:rsidRPr="000E7672">
        <w:t>. The perennial forage legumes and grasses</w:t>
      </w:r>
      <w:r w:rsidRPr="000E7672">
        <w:t xml:space="preserve"> were sown </w:t>
      </w:r>
      <w:r w:rsidR="002C41C3" w:rsidRPr="000E7672">
        <w:t>two</w:t>
      </w:r>
      <w:r w:rsidR="004D67A6" w:rsidRPr="000E7672">
        <w:t xml:space="preserve"> weeks later. </w:t>
      </w:r>
      <w:r w:rsidRPr="000E7672">
        <w:t>The spring barley received 90 kg N</w:t>
      </w:r>
      <w:r w:rsidR="002F46BE">
        <w:t xml:space="preserve"> </w:t>
      </w:r>
      <w:r w:rsidRPr="000E7672">
        <w:t>ha</w:t>
      </w:r>
      <w:r w:rsidR="002F46BE" w:rsidRPr="00B70F17">
        <w:rPr>
          <w:vertAlign w:val="superscript"/>
        </w:rPr>
        <w:t>-1</w:t>
      </w:r>
      <w:r w:rsidR="002F46BE">
        <w:t xml:space="preserve"> (</w:t>
      </w:r>
      <w:r w:rsidR="002F46BE" w:rsidRPr="000E7672">
        <w:t>NPKS (26-2-7-3)</w:t>
      </w:r>
      <w:r w:rsidR="002F46BE">
        <w:t xml:space="preserve">) </w:t>
      </w:r>
      <w:r w:rsidR="001A0070">
        <w:t xml:space="preserve">just before </w:t>
      </w:r>
      <w:r w:rsidR="001A0070" w:rsidRPr="000E7672">
        <w:t>sowing</w:t>
      </w:r>
      <w:r w:rsidR="001A0070">
        <w:t xml:space="preserve"> </w:t>
      </w:r>
      <w:r w:rsidR="002F46BE">
        <w:t>by topdressing</w:t>
      </w:r>
      <w:r w:rsidRPr="000E7672">
        <w:t xml:space="preserve"> </w:t>
      </w:r>
      <w:r w:rsidR="002F46BE">
        <w:t xml:space="preserve">after </w:t>
      </w:r>
      <w:r w:rsidR="001A0070">
        <w:t>seedbed</w:t>
      </w:r>
      <w:r w:rsidR="002F46BE">
        <w:t xml:space="preserve"> preparation</w:t>
      </w:r>
      <w:r w:rsidR="002C41C3" w:rsidRPr="000E7672">
        <w:t>.</w:t>
      </w:r>
      <w:r w:rsidRPr="000E7672">
        <w:t xml:space="preserve"> </w:t>
      </w:r>
    </w:p>
    <w:p w14:paraId="0EBC2725" w14:textId="503E0D0D" w:rsidR="00EB1741" w:rsidRPr="000E7672" w:rsidRDefault="0035495C" w:rsidP="00627CDF">
      <w:r w:rsidRPr="000E7672">
        <w:t>Se</w:t>
      </w:r>
      <w:r w:rsidR="009B4230" w:rsidRPr="000E7672">
        <w:t>eding was done in separate rows for each component</w:t>
      </w:r>
      <w:r w:rsidRPr="000E7672">
        <w:t xml:space="preserve"> (</w:t>
      </w:r>
      <w:r w:rsidR="009B4230" w:rsidRPr="000E7672">
        <w:t>barley, grass, legume</w:t>
      </w:r>
      <w:r w:rsidR="00843AA8" w:rsidRPr="000E7672">
        <w:t>s</w:t>
      </w:r>
      <w:r w:rsidR="009B4230" w:rsidRPr="000E7672">
        <w:t>)</w:t>
      </w:r>
      <w:r w:rsidRPr="000E7672">
        <w:t xml:space="preserve">. Spring barley was established at 12 cm row spacing and the </w:t>
      </w:r>
      <w:r w:rsidR="009B4230" w:rsidRPr="000E7672">
        <w:t>undersown</w:t>
      </w:r>
      <w:r w:rsidR="007F09CC" w:rsidRPr="000E7672">
        <w:t xml:space="preserve"> grasses or legumes</w:t>
      </w:r>
      <w:r w:rsidR="009B4230" w:rsidRPr="000E7672">
        <w:t xml:space="preserve"> crops </w:t>
      </w:r>
      <w:r w:rsidRPr="000E7672">
        <w:t>in pure stand were</w:t>
      </w:r>
      <w:r w:rsidR="009B4230" w:rsidRPr="000E7672">
        <w:t xml:space="preserve"> sown in between these</w:t>
      </w:r>
      <w:r w:rsidR="007F09CC" w:rsidRPr="000E7672">
        <w:t xml:space="preserve"> spring barley</w:t>
      </w:r>
      <w:r w:rsidR="009B4230" w:rsidRPr="000E7672">
        <w:t xml:space="preserve"> rows</w:t>
      </w:r>
      <w:r w:rsidR="007F09CC" w:rsidRPr="000E7672">
        <w:t>.</w:t>
      </w:r>
      <w:r w:rsidR="00843AA8" w:rsidRPr="000E7672">
        <w:t xml:space="preserve"> </w:t>
      </w:r>
      <w:r w:rsidR="009B4230" w:rsidRPr="000E7672">
        <w:t xml:space="preserve">Undersown intercrops were sown </w:t>
      </w:r>
      <w:r w:rsidR="00C758E2" w:rsidRPr="000E7672">
        <w:t xml:space="preserve">alternately </w:t>
      </w:r>
      <w:r w:rsidR="009B4230" w:rsidRPr="000E7672">
        <w:t xml:space="preserve">at </w:t>
      </w:r>
      <w:r w:rsidR="007F09CC" w:rsidRPr="000E7672">
        <w:t>12</w:t>
      </w:r>
      <w:r w:rsidR="00C758E2" w:rsidRPr="000E7672">
        <w:t xml:space="preserve"> </w:t>
      </w:r>
      <w:r w:rsidR="009B4230" w:rsidRPr="000E7672">
        <w:t>cm row distance</w:t>
      </w:r>
      <w:r w:rsidR="007F09CC" w:rsidRPr="000E7672">
        <w:t xml:space="preserve"> between spring barley rows</w:t>
      </w:r>
      <w:r w:rsidR="00C758E2" w:rsidRPr="000E7672">
        <w:t>,</w:t>
      </w:r>
      <w:r w:rsidR="009B4230" w:rsidRPr="000E7672">
        <w:t xml:space="preserve"> leading to a sequence barley-grass-barley-legume at a row distance of 6</w:t>
      </w:r>
      <w:r w:rsidR="00C758E2" w:rsidRPr="000E7672">
        <w:t xml:space="preserve"> </w:t>
      </w:r>
      <w:r w:rsidR="009B4230" w:rsidRPr="000E7672">
        <w:t xml:space="preserve">cm. After </w:t>
      </w:r>
      <w:r w:rsidR="009B4230" w:rsidRPr="000E7672">
        <w:lastRenderedPageBreak/>
        <w:t xml:space="preserve">harvest of the barley, </w:t>
      </w:r>
      <w:r w:rsidR="00680282" w:rsidRPr="000E7672">
        <w:t xml:space="preserve">the straw was removed and </w:t>
      </w:r>
      <w:r w:rsidR="009B4230" w:rsidRPr="000E7672">
        <w:t xml:space="preserve">the </w:t>
      </w:r>
      <w:r w:rsidRPr="000E7672">
        <w:t>undersown crops</w:t>
      </w:r>
      <w:r w:rsidR="009B4230" w:rsidRPr="000E7672">
        <w:t xml:space="preserve"> were left to overwinter and grow</w:t>
      </w:r>
      <w:r w:rsidR="006859E0" w:rsidRPr="000E7672">
        <w:t>n</w:t>
      </w:r>
      <w:r w:rsidR="009B4230" w:rsidRPr="000E7672">
        <w:t xml:space="preserve"> for a subsequent </w:t>
      </w:r>
      <w:r w:rsidRPr="000E7672">
        <w:t xml:space="preserve">second </w:t>
      </w:r>
      <w:r w:rsidR="009B4230" w:rsidRPr="000E7672">
        <w:t>season</w:t>
      </w:r>
      <w:r w:rsidRPr="000E7672">
        <w:t xml:space="preserve"> where biomass was harvested in a three cut strategy</w:t>
      </w:r>
      <w:r w:rsidR="00484162" w:rsidRPr="000E7672">
        <w:t xml:space="preserve">. </w:t>
      </w:r>
      <w:r w:rsidR="00E9628D" w:rsidRPr="000E7672">
        <w:t xml:space="preserve">After the last </w:t>
      </w:r>
      <w:r w:rsidRPr="000E7672">
        <w:t>cut</w:t>
      </w:r>
      <w:r w:rsidR="007F09CC" w:rsidRPr="000E7672">
        <w:t xml:space="preserve"> </w:t>
      </w:r>
      <w:r w:rsidR="00E9628D" w:rsidRPr="000E7672">
        <w:t xml:space="preserve">the </w:t>
      </w:r>
      <w:r w:rsidRPr="000E7672">
        <w:t>forage legume/grass crops</w:t>
      </w:r>
      <w:r w:rsidR="00E9628D" w:rsidRPr="000E7672">
        <w:t xml:space="preserve"> were incorporated </w:t>
      </w:r>
      <w:r w:rsidRPr="000E7672">
        <w:t>by ploughing</w:t>
      </w:r>
      <w:r w:rsidR="007F09CC" w:rsidRPr="000E7672">
        <w:t xml:space="preserve"> </w:t>
      </w:r>
      <w:r w:rsidR="00E9628D" w:rsidRPr="000E7672">
        <w:t>and</w:t>
      </w:r>
      <w:r w:rsidR="00F40F9E" w:rsidRPr="000E7672">
        <w:t xml:space="preserve"> </w:t>
      </w:r>
      <w:r w:rsidR="008A662C" w:rsidRPr="000E7672">
        <w:t xml:space="preserve">a variety </w:t>
      </w:r>
      <w:r w:rsidR="00F40F9E" w:rsidRPr="000E7672">
        <w:t>mixture of</w:t>
      </w:r>
      <w:r w:rsidR="00E9628D" w:rsidRPr="000E7672">
        <w:t xml:space="preserve"> </w:t>
      </w:r>
      <w:r w:rsidR="009B4230" w:rsidRPr="000E7672">
        <w:t>winter wheat</w:t>
      </w:r>
      <w:r w:rsidR="00E9628D" w:rsidRPr="000E7672">
        <w:t xml:space="preserve"> </w:t>
      </w:r>
      <w:r w:rsidR="00C90ED1" w:rsidRPr="009B0812">
        <w:t>(</w:t>
      </w:r>
      <w:r w:rsidR="00C90ED1" w:rsidRPr="000E7672">
        <w:rPr>
          <w:i/>
        </w:rPr>
        <w:t>Triticum aestivum</w:t>
      </w:r>
      <w:r w:rsidR="00C90ED1" w:rsidRPr="000E7672">
        <w:t xml:space="preserve"> L.)</w:t>
      </w:r>
      <w:r w:rsidR="00F40F9E" w:rsidRPr="000E7672">
        <w:t xml:space="preserve"> </w:t>
      </w:r>
      <w:r w:rsidR="00C90ED1" w:rsidRPr="000E7672">
        <w:t>was sown</w:t>
      </w:r>
      <w:r w:rsidR="00C758E2" w:rsidRPr="000E7672">
        <w:t xml:space="preserve"> </w:t>
      </w:r>
      <w:r w:rsidR="00275325" w:rsidRPr="000E7672">
        <w:t>(Table 1)</w:t>
      </w:r>
      <w:r w:rsidR="00C90ED1" w:rsidRPr="000E7672">
        <w:t>.</w:t>
      </w:r>
    </w:p>
    <w:p w14:paraId="63367095" w14:textId="692AF548" w:rsidR="001C070D" w:rsidRPr="000E7672" w:rsidRDefault="002F46BE" w:rsidP="001B472B">
      <w:pPr>
        <w:spacing w:before="240"/>
      </w:pPr>
      <w:r>
        <w:t>E</w:t>
      </w:r>
      <w:r w:rsidR="00875314" w:rsidRPr="00875314">
        <w:t>ach plot was split in a high</w:t>
      </w:r>
      <w:r w:rsidR="001C070D" w:rsidRPr="000E7672">
        <w:t xml:space="preserve"> and a low N input sub-plot (see fertilization rates in Table 2)</w:t>
      </w:r>
      <w:r>
        <w:t xml:space="preserve"> </w:t>
      </w:r>
      <w:r w:rsidRPr="000E7672">
        <w:t>with a plot size of 2.5x10 m</w:t>
      </w:r>
      <w:r w:rsidR="001C070D" w:rsidRPr="000E7672">
        <w:t>. The high N input plots receive</w:t>
      </w:r>
      <w:r w:rsidR="00C758E2" w:rsidRPr="000E7672">
        <w:t>d</w:t>
      </w:r>
      <w:r w:rsidR="001C070D" w:rsidRPr="000E7672">
        <w:t xml:space="preserve"> </w:t>
      </w:r>
      <w:r w:rsidR="00083F2F" w:rsidRPr="000E7672">
        <w:t xml:space="preserve">N </w:t>
      </w:r>
      <w:r w:rsidR="001C070D" w:rsidRPr="000E7672">
        <w:t>according to the</w:t>
      </w:r>
      <w:r w:rsidR="00E6603B" w:rsidRPr="000E7672">
        <w:t xml:space="preserve"> rates </w:t>
      </w:r>
      <w:r w:rsidR="00083F2F" w:rsidRPr="000E7672">
        <w:t xml:space="preserve">recommended </w:t>
      </w:r>
      <w:r w:rsidR="00E6603B" w:rsidRPr="000E7672">
        <w:t>for forage</w:t>
      </w:r>
      <w:r w:rsidR="001C070D" w:rsidRPr="000E7672">
        <w:t xml:space="preserve"> grass</w:t>
      </w:r>
      <w:r w:rsidR="00E6603B" w:rsidRPr="000E7672">
        <w:t xml:space="preserve"> for cutting and legumes</w:t>
      </w:r>
      <w:r w:rsidR="001C070D" w:rsidRPr="000E7672">
        <w:t xml:space="preserve"> in Denmark</w:t>
      </w:r>
      <w:r w:rsidR="00B0562F" w:rsidRPr="000E7672">
        <w:t xml:space="preserve"> for this specific soil type</w:t>
      </w:r>
      <w:r w:rsidR="001C070D" w:rsidRPr="000E7672">
        <w:t>. The low N input plots received a third of the rates given to the high N input plots</w:t>
      </w:r>
      <w:r w:rsidR="00484162" w:rsidRPr="000E7672">
        <w:t xml:space="preserve"> </w:t>
      </w:r>
      <w:r w:rsidR="001C070D" w:rsidRPr="000E7672">
        <w:t xml:space="preserve">to simulate a more nutrient-limited low-input management system. </w:t>
      </w:r>
      <w:r w:rsidR="00D2208F" w:rsidRPr="000E7672">
        <w:t xml:space="preserve">Nitrogen </w:t>
      </w:r>
      <w:r w:rsidR="001C070D" w:rsidRPr="000E7672">
        <w:t xml:space="preserve">fertilizer </w:t>
      </w:r>
      <w:r w:rsidR="00F40F9E" w:rsidRPr="000E7672">
        <w:t>rates</w:t>
      </w:r>
      <w:r w:rsidR="001C070D" w:rsidRPr="000E7672">
        <w:t xml:space="preserve"> w</w:t>
      </w:r>
      <w:r w:rsidR="00875314">
        <w:t>ere</w:t>
      </w:r>
      <w:r w:rsidR="001C070D" w:rsidRPr="000E7672">
        <w:t xml:space="preserve"> reduced for </w:t>
      </w:r>
      <w:r w:rsidR="009D0D0E" w:rsidRPr="000E7672">
        <w:t>intercropping</w:t>
      </w:r>
      <w:r w:rsidR="001C070D" w:rsidRPr="000E7672">
        <w:t xml:space="preserve"> plots and completely omitted for the </w:t>
      </w:r>
      <w:r w:rsidR="00B0562F" w:rsidRPr="000E7672">
        <w:t xml:space="preserve">forage </w:t>
      </w:r>
      <w:r w:rsidR="001C070D" w:rsidRPr="000E7672">
        <w:t>legume</w:t>
      </w:r>
      <w:r w:rsidR="00B0562F" w:rsidRPr="000E7672">
        <w:t>s in pure stand</w:t>
      </w:r>
      <w:r w:rsidR="00C758E2" w:rsidRPr="000E7672">
        <w:t xml:space="preserve"> </w:t>
      </w:r>
      <w:r w:rsidR="00D2208F" w:rsidRPr="000E7672">
        <w:t>(</w:t>
      </w:r>
      <w:r w:rsidR="001C070D" w:rsidRPr="000E7672">
        <w:t>details see</w:t>
      </w:r>
      <w:r w:rsidR="00B52177" w:rsidRPr="000E7672">
        <w:t xml:space="preserve"> </w:t>
      </w:r>
      <w:r w:rsidR="001C0CCC" w:rsidRPr="009B0812">
        <w:t xml:space="preserve">Table </w:t>
      </w:r>
      <w:r w:rsidR="00FE705C" w:rsidRPr="000E7672">
        <w:rPr>
          <w:noProof/>
        </w:rPr>
        <w:t>2</w:t>
      </w:r>
      <w:r w:rsidR="001C070D" w:rsidRPr="000E7672">
        <w:t>). The plots were fertilized at initiation of spring growth and after</w:t>
      </w:r>
      <w:r w:rsidR="00843AA8" w:rsidRPr="000E7672">
        <w:t xml:space="preserve"> first and second</w:t>
      </w:r>
      <w:r w:rsidR="001C070D" w:rsidRPr="000E7672">
        <w:t xml:space="preserve"> </w:t>
      </w:r>
      <w:r w:rsidR="00B0562F" w:rsidRPr="000E7672">
        <w:t>cut</w:t>
      </w:r>
      <w:r w:rsidR="001C070D" w:rsidRPr="000E7672">
        <w:t>.</w:t>
      </w:r>
      <w:r w:rsidR="00843AA8" w:rsidRPr="000E7672">
        <w:t xml:space="preserve"> Pesticides were applied according to good farming practice to control weeds, pests and diseases.</w:t>
      </w:r>
      <w:r w:rsidR="001C070D" w:rsidRPr="000E7672">
        <w:t xml:space="preserve"> </w:t>
      </w:r>
    </w:p>
    <w:p w14:paraId="3A8A0289" w14:textId="33299F2A" w:rsidR="00DE0145" w:rsidRPr="000E7672" w:rsidRDefault="00DE0145" w:rsidP="002500E0">
      <w:r w:rsidRPr="000E7672">
        <w:t>T</w:t>
      </w:r>
      <w:r w:rsidR="00484162" w:rsidRPr="000E7672">
        <w:t>he intercropped swards were left to overwinter and grow</w:t>
      </w:r>
      <w:r w:rsidR="00EB00EE">
        <w:t>n</w:t>
      </w:r>
      <w:r w:rsidR="00484162" w:rsidRPr="000E7672">
        <w:t xml:space="preserve"> for a subsequent season with </w:t>
      </w:r>
      <w:r w:rsidR="00D2208F" w:rsidRPr="000E7672">
        <w:t xml:space="preserve">three </w:t>
      </w:r>
      <w:r w:rsidR="00484162" w:rsidRPr="000E7672">
        <w:t>biomass harvests conducted</w:t>
      </w:r>
      <w:r w:rsidR="001D1E40" w:rsidRPr="000E7672">
        <w:t xml:space="preserve"> (Table 1)</w:t>
      </w:r>
      <w:r w:rsidR="00484162" w:rsidRPr="000E7672">
        <w:t xml:space="preserve">. </w:t>
      </w:r>
      <w:r w:rsidRPr="000E7672">
        <w:t>A biomass sample (0.25 m</w:t>
      </w:r>
      <w:r w:rsidRPr="000E7672">
        <w:rPr>
          <w:vertAlign w:val="superscript"/>
        </w:rPr>
        <w:t>2</w:t>
      </w:r>
      <w:r w:rsidRPr="000E7672">
        <w:t xml:space="preserve">) </w:t>
      </w:r>
      <w:r w:rsidR="00524CAD" w:rsidRPr="000E7672">
        <w:t xml:space="preserve">was cut by hand </w:t>
      </w:r>
      <w:r w:rsidRPr="000E7672">
        <w:t xml:space="preserve">5 cm above soil </w:t>
      </w:r>
      <w:r w:rsidR="00524CAD" w:rsidRPr="000E7672">
        <w:t xml:space="preserve">surface </w:t>
      </w:r>
      <w:r w:rsidRPr="000E7672">
        <w:t xml:space="preserve">from each plot. The sample was divided into grass </w:t>
      </w:r>
      <w:r w:rsidR="00524CAD" w:rsidRPr="000E7672">
        <w:t xml:space="preserve">(including potential weeds) </w:t>
      </w:r>
      <w:r w:rsidRPr="000E7672">
        <w:t xml:space="preserve">and legume on site and stored in separate bags. All the remaining material </w:t>
      </w:r>
      <w:r w:rsidR="00524CAD" w:rsidRPr="000E7672">
        <w:t>outside the 0.25 m</w:t>
      </w:r>
      <w:r w:rsidR="00524CAD" w:rsidRPr="000E7672">
        <w:rPr>
          <w:vertAlign w:val="superscript"/>
        </w:rPr>
        <w:t xml:space="preserve">2 </w:t>
      </w:r>
      <w:r w:rsidR="00524CAD" w:rsidRPr="000E7672">
        <w:t xml:space="preserve">area </w:t>
      </w:r>
      <w:r w:rsidRPr="000E7672">
        <w:t xml:space="preserve">was removed by a mower. Fresh weight was determined and the samples were dried at 70°C to constant weight. Dry weight was determined and </w:t>
      </w:r>
      <w:r w:rsidR="008A662C" w:rsidRPr="000E7672">
        <w:t>following</w:t>
      </w:r>
      <w:r w:rsidRPr="000E7672">
        <w:t xml:space="preserve"> the material was coarse gr</w:t>
      </w:r>
      <w:r w:rsidR="00C758E2" w:rsidRPr="000E7672">
        <w:t>ou</w:t>
      </w:r>
      <w:r w:rsidRPr="000E7672">
        <w:t>nd on a plant mill and made to pass a 4 mm sieve. Afterwards the material was fine</w:t>
      </w:r>
      <w:r w:rsidR="00C758E2" w:rsidRPr="000E7672">
        <w:t xml:space="preserve"> </w:t>
      </w:r>
      <w:r w:rsidRPr="000E7672">
        <w:t>gr</w:t>
      </w:r>
      <w:r w:rsidR="00C758E2" w:rsidRPr="000E7672">
        <w:t>ou</w:t>
      </w:r>
      <w:r w:rsidRPr="000E7672">
        <w:t xml:space="preserve">nd on a ball mill and weighed into tin capsules for % N measured by elemental analysis (Thermo Scientific Flash </w:t>
      </w:r>
      <w:r w:rsidRPr="000E7672">
        <w:lastRenderedPageBreak/>
        <w:t xml:space="preserve">2000, Thermo Scientific, MA, USA). The </w:t>
      </w:r>
      <w:r w:rsidR="00F40F9E" w:rsidRPr="000E7672">
        <w:t>rate</w:t>
      </w:r>
      <w:r w:rsidRPr="000E7672">
        <w:t xml:space="preserve"> of kg N ha</w:t>
      </w:r>
      <w:r w:rsidRPr="000E7672">
        <w:rPr>
          <w:vertAlign w:val="superscript"/>
        </w:rPr>
        <w:t>-1</w:t>
      </w:r>
      <w:r w:rsidRPr="000E7672">
        <w:t xml:space="preserve"> in the harvested plan</w:t>
      </w:r>
      <w:r w:rsidR="00D46307">
        <w:t>t</w:t>
      </w:r>
      <w:r w:rsidRPr="000E7672">
        <w:t xml:space="preserve"> material was calculated afterwards. </w:t>
      </w:r>
    </w:p>
    <w:p w14:paraId="5B9005A7" w14:textId="5C869A53" w:rsidR="00F40F9E" w:rsidRPr="000E7672" w:rsidRDefault="00484162" w:rsidP="00F40F9E">
      <w:r w:rsidRPr="000E7672">
        <w:t xml:space="preserve">Final winter wheat harvests were conducted </w:t>
      </w:r>
      <w:r w:rsidR="00C758E2" w:rsidRPr="000E7672">
        <w:t xml:space="preserve">on </w:t>
      </w:r>
      <w:r w:rsidRPr="000E7672">
        <w:t>9 and 31 August in 2012 and 2013, respectively</w:t>
      </w:r>
      <w:r w:rsidR="00F40F9E" w:rsidRPr="000E7672">
        <w:t>. A biomass sample (1 m</w:t>
      </w:r>
      <w:r w:rsidR="00F40F9E" w:rsidRPr="000E7672">
        <w:rPr>
          <w:vertAlign w:val="superscript"/>
        </w:rPr>
        <w:t>2</w:t>
      </w:r>
      <w:r w:rsidR="00F40F9E" w:rsidRPr="000E7672">
        <w:t>) was cut by hand 5 cm above soil surface from each plot. The sample was threshed to get kernel and straw fraction</w:t>
      </w:r>
      <w:r w:rsidR="00EB00EE">
        <w:t>s</w:t>
      </w:r>
      <w:r w:rsidR="00F40F9E" w:rsidRPr="000E7672">
        <w:t xml:space="preserve">. </w:t>
      </w:r>
      <w:r w:rsidR="00D46307">
        <w:t>The winter wheat materials were subsequently analyzed as explained above.</w:t>
      </w:r>
      <w:r w:rsidR="00F40F9E" w:rsidRPr="000E7672">
        <w:t xml:space="preserve"> </w:t>
      </w:r>
    </w:p>
    <w:p w14:paraId="3F35C73D" w14:textId="77777777" w:rsidR="00F152CB" w:rsidRPr="000E7672" w:rsidRDefault="00EB0BB1" w:rsidP="00D003EE">
      <w:pPr>
        <w:pStyle w:val="Overskrift2"/>
        <w:rPr>
          <w:lang w:val="en-US"/>
        </w:rPr>
      </w:pPr>
      <w:r w:rsidRPr="000E7672">
        <w:rPr>
          <w:lang w:val="en-US"/>
        </w:rPr>
        <w:t xml:space="preserve">2.2 </w:t>
      </w:r>
      <w:r w:rsidR="00F152CB" w:rsidRPr="000E7672">
        <w:rPr>
          <w:lang w:val="en-US"/>
        </w:rPr>
        <w:t>Measurement of N</w:t>
      </w:r>
      <w:r w:rsidR="00F152CB" w:rsidRPr="000E7672">
        <w:rPr>
          <w:vertAlign w:val="subscript"/>
          <w:lang w:val="en-US"/>
        </w:rPr>
        <w:t>2</w:t>
      </w:r>
      <w:r w:rsidR="00F152CB" w:rsidRPr="000E7672">
        <w:rPr>
          <w:lang w:val="en-US"/>
        </w:rPr>
        <w:t>O emissions</w:t>
      </w:r>
    </w:p>
    <w:p w14:paraId="0D293466" w14:textId="601AEF9F" w:rsidR="00F152CB" w:rsidRPr="00C313E5" w:rsidRDefault="00F152CB" w:rsidP="001C070D">
      <w:pPr>
        <w:autoSpaceDE w:val="0"/>
        <w:autoSpaceDN w:val="0"/>
        <w:adjustRightInd w:val="0"/>
        <w:rPr>
          <w:rFonts w:eastAsia="Times New Roman"/>
        </w:rPr>
      </w:pPr>
      <w:r w:rsidRPr="000E7672">
        <w:rPr>
          <w:rFonts w:eastAsia="Times New Roman"/>
        </w:rPr>
        <w:t>N</w:t>
      </w:r>
      <w:r w:rsidR="00D46307">
        <w:rPr>
          <w:rFonts w:eastAsia="Times New Roman"/>
        </w:rPr>
        <w:t xml:space="preserve">itrous oxide </w:t>
      </w:r>
      <w:r w:rsidRPr="000E7672">
        <w:rPr>
          <w:rFonts w:eastAsia="Times New Roman"/>
        </w:rPr>
        <w:t>emissions were measured in manual chambers</w:t>
      </w:r>
      <w:r w:rsidR="00186785" w:rsidRPr="000E7672">
        <w:rPr>
          <w:rFonts w:eastAsia="Times New Roman"/>
        </w:rPr>
        <w:t xml:space="preserve"> in campaigns</w:t>
      </w:r>
      <w:r w:rsidRPr="000E7672">
        <w:rPr>
          <w:rFonts w:eastAsia="Times New Roman"/>
        </w:rPr>
        <w:t xml:space="preserve"> </w:t>
      </w:r>
      <w:r w:rsidR="00186785" w:rsidRPr="000E7672">
        <w:rPr>
          <w:rFonts w:eastAsia="Times New Roman"/>
        </w:rPr>
        <w:t xml:space="preserve">during the growing season </w:t>
      </w:r>
      <w:r w:rsidR="00065ECD">
        <w:rPr>
          <w:rFonts w:eastAsia="Times New Roman"/>
        </w:rPr>
        <w:t xml:space="preserve">with the first campaign taking place during </w:t>
      </w:r>
      <w:r w:rsidR="00B603C7">
        <w:rPr>
          <w:rFonts w:eastAsia="Times New Roman"/>
        </w:rPr>
        <w:t xml:space="preserve">14 days </w:t>
      </w:r>
      <w:r w:rsidR="00186785" w:rsidRPr="000E7672">
        <w:rPr>
          <w:rFonts w:eastAsia="Times New Roman"/>
        </w:rPr>
        <w:t xml:space="preserve">after fertilizer application </w:t>
      </w:r>
      <w:r w:rsidR="00931A72" w:rsidRPr="000E7672">
        <w:rPr>
          <w:rFonts w:eastAsia="Times New Roman"/>
        </w:rPr>
        <w:t>(</w:t>
      </w:r>
      <w:r w:rsidR="00065ECD">
        <w:rPr>
          <w:rFonts w:eastAsia="Times New Roman"/>
        </w:rPr>
        <w:t>four</w:t>
      </w:r>
      <w:r w:rsidR="00B603C7">
        <w:rPr>
          <w:rFonts w:eastAsia="Times New Roman"/>
        </w:rPr>
        <w:t xml:space="preserve"> sampling</w:t>
      </w:r>
      <w:r w:rsidR="00D46307">
        <w:rPr>
          <w:rFonts w:eastAsia="Times New Roman"/>
        </w:rPr>
        <w:t xml:space="preserve"> event</w:t>
      </w:r>
      <w:r w:rsidR="00B603C7">
        <w:rPr>
          <w:rFonts w:eastAsia="Times New Roman"/>
        </w:rPr>
        <w:t>s</w:t>
      </w:r>
      <w:r w:rsidR="00931A72" w:rsidRPr="000E7672">
        <w:rPr>
          <w:rFonts w:eastAsia="Times New Roman"/>
        </w:rPr>
        <w:t xml:space="preserve">) </w:t>
      </w:r>
      <w:r w:rsidR="00186785" w:rsidRPr="000E7672">
        <w:rPr>
          <w:rFonts w:eastAsia="Times New Roman"/>
        </w:rPr>
        <w:t xml:space="preserve">and </w:t>
      </w:r>
      <w:r w:rsidR="00065ECD">
        <w:rPr>
          <w:rFonts w:eastAsia="Times New Roman"/>
        </w:rPr>
        <w:t xml:space="preserve">the second campaing during ca. </w:t>
      </w:r>
      <w:r w:rsidR="00916111" w:rsidRPr="000E7672">
        <w:rPr>
          <w:rFonts w:eastAsia="Times New Roman"/>
        </w:rPr>
        <w:t xml:space="preserve">30 days </w:t>
      </w:r>
      <w:r w:rsidR="00065ECD">
        <w:rPr>
          <w:rFonts w:eastAsia="Times New Roman"/>
        </w:rPr>
        <w:t>proceeding</w:t>
      </w:r>
      <w:r w:rsidR="00065ECD" w:rsidRPr="000E7672">
        <w:rPr>
          <w:rFonts w:eastAsia="Times New Roman"/>
        </w:rPr>
        <w:t xml:space="preserve"> </w:t>
      </w:r>
      <w:r w:rsidR="00186785" w:rsidRPr="000E7672">
        <w:rPr>
          <w:rFonts w:eastAsia="Times New Roman"/>
        </w:rPr>
        <w:t>sward incorporation</w:t>
      </w:r>
      <w:r w:rsidR="00916111" w:rsidRPr="000E7672">
        <w:rPr>
          <w:rFonts w:eastAsia="Times New Roman"/>
        </w:rPr>
        <w:t xml:space="preserve"> </w:t>
      </w:r>
      <w:r w:rsidR="00B603C7">
        <w:rPr>
          <w:rFonts w:eastAsia="Times New Roman"/>
        </w:rPr>
        <w:t>(eight sampling</w:t>
      </w:r>
      <w:r w:rsidR="00065ECD">
        <w:rPr>
          <w:rFonts w:eastAsia="Times New Roman"/>
        </w:rPr>
        <w:t xml:space="preserve"> event</w:t>
      </w:r>
      <w:r w:rsidR="00B603C7">
        <w:rPr>
          <w:rFonts w:eastAsia="Times New Roman"/>
        </w:rPr>
        <w:t xml:space="preserve">s) </w:t>
      </w:r>
      <w:r w:rsidR="00916111" w:rsidRPr="000E7672">
        <w:rPr>
          <w:rFonts w:eastAsia="Times New Roman"/>
        </w:rPr>
        <w:t xml:space="preserve">according to </w:t>
      </w:r>
      <w:r w:rsidR="00EC08E9" w:rsidRPr="000E7672">
        <w:rPr>
          <w:rFonts w:eastAsia="Times New Roman"/>
        </w:rPr>
        <w:t>Carter</w:t>
      </w:r>
      <w:r w:rsidR="00916111" w:rsidRPr="000E7672">
        <w:rPr>
          <w:rFonts w:eastAsia="Times New Roman"/>
        </w:rPr>
        <w:t xml:space="preserve"> et al. </w:t>
      </w:r>
      <w:r w:rsidR="00916111" w:rsidRPr="00C313E5">
        <w:rPr>
          <w:rFonts w:eastAsia="Times New Roman"/>
        </w:rPr>
        <w:t>(</w:t>
      </w:r>
      <w:r w:rsidR="00EC08E9" w:rsidRPr="00C313E5">
        <w:rPr>
          <w:rFonts w:eastAsia="Times New Roman"/>
        </w:rPr>
        <w:t>2012</w:t>
      </w:r>
      <w:r w:rsidR="00916111" w:rsidRPr="00C313E5">
        <w:rPr>
          <w:rFonts w:eastAsia="Times New Roman"/>
        </w:rPr>
        <w:t>)</w:t>
      </w:r>
      <w:r w:rsidR="00186785" w:rsidRPr="00C313E5">
        <w:rPr>
          <w:rFonts w:eastAsia="Times New Roman"/>
        </w:rPr>
        <w:t xml:space="preserve">. </w:t>
      </w:r>
      <w:r w:rsidR="00817151">
        <w:rPr>
          <w:rFonts w:eastAsia="Times New Roman"/>
        </w:rPr>
        <w:t>The N</w:t>
      </w:r>
      <w:r w:rsidR="00817151" w:rsidRPr="00E50B5B">
        <w:rPr>
          <w:rFonts w:eastAsia="Times New Roman"/>
          <w:vertAlign w:val="subscript"/>
        </w:rPr>
        <w:t>2</w:t>
      </w:r>
      <w:r w:rsidR="00817151">
        <w:rPr>
          <w:rFonts w:eastAsia="Times New Roman"/>
        </w:rPr>
        <w:t>O analysis</w:t>
      </w:r>
      <w:r w:rsidR="00620873">
        <w:rPr>
          <w:rFonts w:eastAsia="Times New Roman"/>
        </w:rPr>
        <w:t xml:space="preserve"> </w:t>
      </w:r>
      <w:r w:rsidR="003E7761">
        <w:rPr>
          <w:rFonts w:eastAsia="Times New Roman"/>
        </w:rPr>
        <w:t>w</w:t>
      </w:r>
      <w:r w:rsidR="00620873">
        <w:rPr>
          <w:rFonts w:eastAsia="Times New Roman"/>
        </w:rPr>
        <w:t xml:space="preserve">as applied </w:t>
      </w:r>
      <w:r w:rsidR="003E7761">
        <w:rPr>
          <w:rFonts w:eastAsia="Times New Roman"/>
        </w:rPr>
        <w:t xml:space="preserve">at a reduced design and encompassed five </w:t>
      </w:r>
      <w:r w:rsidR="00BF1635">
        <w:rPr>
          <w:rFonts w:eastAsia="Times New Roman"/>
        </w:rPr>
        <w:t xml:space="preserve">treatment combinations in the </w:t>
      </w:r>
      <w:r w:rsidR="003E7761">
        <w:rPr>
          <w:rFonts w:eastAsia="Times New Roman"/>
        </w:rPr>
        <w:t xml:space="preserve">low </w:t>
      </w:r>
      <w:r w:rsidR="00BF1635">
        <w:rPr>
          <w:rFonts w:eastAsia="Times New Roman"/>
        </w:rPr>
        <w:t>N regime</w:t>
      </w:r>
      <w:r w:rsidR="00916111" w:rsidRPr="00C313E5">
        <w:rPr>
          <w:rFonts w:eastAsia="Times New Roman"/>
        </w:rPr>
        <w:t xml:space="preserve">: Grass, Grass/WC, GrassMix, </w:t>
      </w:r>
      <w:r w:rsidR="0005416A" w:rsidRPr="00C313E5">
        <w:rPr>
          <w:rFonts w:eastAsia="Times New Roman"/>
        </w:rPr>
        <w:t xml:space="preserve">GrassMix/AL </w:t>
      </w:r>
      <w:r w:rsidR="003E7761">
        <w:rPr>
          <w:rFonts w:eastAsia="Times New Roman"/>
        </w:rPr>
        <w:t xml:space="preserve">and </w:t>
      </w:r>
      <w:r w:rsidR="0005416A" w:rsidRPr="00C313E5">
        <w:rPr>
          <w:rFonts w:eastAsia="Times New Roman"/>
        </w:rPr>
        <w:t xml:space="preserve">GrassMix/RC (see Table 1). </w:t>
      </w:r>
      <w:r w:rsidR="00186785" w:rsidRPr="00C313E5">
        <w:rPr>
          <w:rFonts w:eastAsia="Times New Roman"/>
        </w:rPr>
        <w:t>Chambers consisted of non-transparent grey plastic boxes</w:t>
      </w:r>
      <w:r w:rsidR="009B780C" w:rsidRPr="00C313E5">
        <w:rPr>
          <w:rFonts w:eastAsia="Times New Roman"/>
        </w:rPr>
        <w:t xml:space="preserve"> (35x55 cm</w:t>
      </w:r>
      <w:r w:rsidR="00817151" w:rsidRPr="00EB787A">
        <w:rPr>
          <w:rFonts w:eastAsia="Times New Roman"/>
          <w:vertAlign w:val="superscript"/>
        </w:rPr>
        <w:t>2</w:t>
      </w:r>
      <w:r w:rsidR="00817151">
        <w:rPr>
          <w:rFonts w:eastAsia="Times New Roman"/>
        </w:rPr>
        <w:t xml:space="preserve"> and 20 cm in height</w:t>
      </w:r>
      <w:r w:rsidR="009B780C" w:rsidRPr="00C313E5">
        <w:rPr>
          <w:rFonts w:eastAsia="Times New Roman"/>
        </w:rPr>
        <w:t>)</w:t>
      </w:r>
      <w:r w:rsidR="001305DB" w:rsidRPr="00C313E5">
        <w:rPr>
          <w:rFonts w:eastAsia="Times New Roman"/>
        </w:rPr>
        <w:t xml:space="preserve"> </w:t>
      </w:r>
      <w:r w:rsidR="003E14EF" w:rsidRPr="00C313E5">
        <w:rPr>
          <w:rFonts w:eastAsia="Times New Roman"/>
        </w:rPr>
        <w:t xml:space="preserve">that could be </w:t>
      </w:r>
      <w:r w:rsidR="00186785" w:rsidRPr="00C313E5">
        <w:rPr>
          <w:rFonts w:eastAsia="Times New Roman"/>
        </w:rPr>
        <w:t xml:space="preserve">mounted </w:t>
      </w:r>
      <w:r w:rsidR="003E14EF" w:rsidRPr="00C313E5">
        <w:rPr>
          <w:rFonts w:eastAsia="Times New Roman"/>
        </w:rPr>
        <w:t xml:space="preserve">gas tight </w:t>
      </w:r>
      <w:r w:rsidR="00186785" w:rsidRPr="00C313E5">
        <w:rPr>
          <w:rFonts w:eastAsia="Times New Roman"/>
        </w:rPr>
        <w:t xml:space="preserve">on a steel frame </w:t>
      </w:r>
      <w:r w:rsidR="001305DB" w:rsidRPr="00C313E5">
        <w:rPr>
          <w:rFonts w:eastAsia="Times New Roman"/>
        </w:rPr>
        <w:t xml:space="preserve">inserted </w:t>
      </w:r>
      <w:r w:rsidR="00186785" w:rsidRPr="00C313E5">
        <w:rPr>
          <w:rFonts w:eastAsia="Times New Roman"/>
        </w:rPr>
        <w:t>around 5</w:t>
      </w:r>
      <w:r w:rsidR="00702D59" w:rsidRPr="00C313E5">
        <w:rPr>
          <w:rFonts w:eastAsia="Times New Roman"/>
        </w:rPr>
        <w:t xml:space="preserve"> </w:t>
      </w:r>
      <w:r w:rsidR="00186785" w:rsidRPr="00C313E5">
        <w:rPr>
          <w:rFonts w:eastAsia="Times New Roman"/>
        </w:rPr>
        <w:t xml:space="preserve">cm </w:t>
      </w:r>
      <w:r w:rsidR="001305DB" w:rsidRPr="00C313E5">
        <w:rPr>
          <w:rFonts w:eastAsia="Times New Roman"/>
        </w:rPr>
        <w:t xml:space="preserve">into the </w:t>
      </w:r>
      <w:r w:rsidR="00186785" w:rsidRPr="00C313E5">
        <w:rPr>
          <w:rFonts w:eastAsia="Times New Roman"/>
        </w:rPr>
        <w:t xml:space="preserve">soil surface in </w:t>
      </w:r>
      <w:r w:rsidR="00817151">
        <w:rPr>
          <w:rFonts w:eastAsia="Times New Roman"/>
        </w:rPr>
        <w:t xml:space="preserve">the </w:t>
      </w:r>
      <w:r w:rsidR="00186785" w:rsidRPr="00C313E5">
        <w:rPr>
          <w:rFonts w:eastAsia="Times New Roman"/>
        </w:rPr>
        <w:t>spring</w:t>
      </w:r>
      <w:r w:rsidR="003E14EF" w:rsidRPr="00C313E5">
        <w:rPr>
          <w:rFonts w:eastAsia="Times New Roman"/>
        </w:rPr>
        <w:t>. Each chamber was</w:t>
      </w:r>
      <w:r w:rsidR="00186785" w:rsidRPr="00C313E5">
        <w:rPr>
          <w:rFonts w:eastAsia="Times New Roman"/>
        </w:rPr>
        <w:t xml:space="preserve"> equipped with a battery-powered fan for even mixing of the chamber </w:t>
      </w:r>
      <w:r w:rsidR="003E14EF" w:rsidRPr="00C313E5">
        <w:rPr>
          <w:rFonts w:eastAsia="Times New Roman"/>
        </w:rPr>
        <w:t xml:space="preserve">headspace </w:t>
      </w:r>
      <w:r w:rsidR="00186785" w:rsidRPr="00C313E5">
        <w:rPr>
          <w:rFonts w:eastAsia="Times New Roman"/>
        </w:rPr>
        <w:t>volume</w:t>
      </w:r>
      <w:r w:rsidR="003E14EF" w:rsidRPr="00C313E5">
        <w:rPr>
          <w:rFonts w:eastAsia="Times New Roman"/>
        </w:rPr>
        <w:t>,</w:t>
      </w:r>
      <w:r w:rsidR="00186785" w:rsidRPr="00C313E5">
        <w:rPr>
          <w:rFonts w:eastAsia="Times New Roman"/>
        </w:rPr>
        <w:t xml:space="preserve"> and </w:t>
      </w:r>
      <w:r w:rsidR="003E14EF" w:rsidRPr="00C313E5">
        <w:rPr>
          <w:rFonts w:eastAsia="Times New Roman"/>
        </w:rPr>
        <w:t xml:space="preserve">was pierced by </w:t>
      </w:r>
      <w:r w:rsidR="00186785" w:rsidRPr="00C313E5">
        <w:rPr>
          <w:rFonts w:eastAsia="Times New Roman"/>
        </w:rPr>
        <w:t xml:space="preserve">a rubber septum </w:t>
      </w:r>
      <w:r w:rsidR="003E14EF" w:rsidRPr="00C313E5">
        <w:rPr>
          <w:rFonts w:eastAsia="Times New Roman"/>
        </w:rPr>
        <w:t>for manual gas sampling by syringe and needle</w:t>
      </w:r>
      <w:r w:rsidR="00C313E5">
        <w:rPr>
          <w:rFonts w:eastAsia="Times New Roman"/>
        </w:rPr>
        <w:t>.</w:t>
      </w:r>
    </w:p>
    <w:p w14:paraId="00CBDA3E" w14:textId="661ED716" w:rsidR="00186785" w:rsidRPr="00C313E5" w:rsidRDefault="00186785" w:rsidP="001C070D">
      <w:pPr>
        <w:autoSpaceDE w:val="0"/>
        <w:autoSpaceDN w:val="0"/>
        <w:adjustRightInd w:val="0"/>
        <w:rPr>
          <w:rFonts w:eastAsia="Times New Roman"/>
        </w:rPr>
      </w:pPr>
      <w:r w:rsidRPr="00C313E5">
        <w:rPr>
          <w:rFonts w:eastAsia="Times New Roman"/>
        </w:rPr>
        <w:t xml:space="preserve">After closing of the chambers </w:t>
      </w:r>
      <w:r w:rsidR="002D524E" w:rsidRPr="00C313E5">
        <w:rPr>
          <w:rFonts w:eastAsia="Times New Roman"/>
        </w:rPr>
        <w:t xml:space="preserve">a 60-mL headspace sample was collected at 0, 30, 60 and 90 minutes </w:t>
      </w:r>
      <w:r w:rsidRPr="00C313E5">
        <w:rPr>
          <w:rFonts w:eastAsia="Times New Roman"/>
        </w:rPr>
        <w:t>a</w:t>
      </w:r>
      <w:r w:rsidR="002D524E" w:rsidRPr="00C313E5">
        <w:rPr>
          <w:rFonts w:eastAsia="Times New Roman"/>
        </w:rPr>
        <w:t>nd used to flush a</w:t>
      </w:r>
      <w:r w:rsidRPr="00C313E5">
        <w:rPr>
          <w:rFonts w:eastAsia="Times New Roman"/>
        </w:rPr>
        <w:t xml:space="preserve"> 6</w:t>
      </w:r>
      <w:r w:rsidR="00702D59" w:rsidRPr="00C313E5">
        <w:rPr>
          <w:rFonts w:eastAsia="Times New Roman"/>
        </w:rPr>
        <w:t>-</w:t>
      </w:r>
      <w:r w:rsidRPr="00C313E5">
        <w:rPr>
          <w:rFonts w:eastAsia="Times New Roman"/>
        </w:rPr>
        <w:t>m</w:t>
      </w:r>
      <w:r w:rsidR="002D524E" w:rsidRPr="00C313E5">
        <w:rPr>
          <w:rFonts w:eastAsia="Times New Roman"/>
        </w:rPr>
        <w:t>L</w:t>
      </w:r>
      <w:r w:rsidRPr="00C313E5">
        <w:rPr>
          <w:rFonts w:eastAsia="Times New Roman"/>
        </w:rPr>
        <w:t xml:space="preserve"> </w:t>
      </w:r>
      <w:r w:rsidR="00636846">
        <w:rPr>
          <w:rFonts w:eastAsia="Times New Roman"/>
        </w:rPr>
        <w:t xml:space="preserve">butyl rubber sealed </w:t>
      </w:r>
      <w:r w:rsidR="002D524E" w:rsidRPr="00C313E5">
        <w:rPr>
          <w:rFonts w:eastAsia="Times New Roman"/>
        </w:rPr>
        <w:t>E</w:t>
      </w:r>
      <w:r w:rsidRPr="00C313E5">
        <w:rPr>
          <w:rFonts w:eastAsia="Times New Roman"/>
        </w:rPr>
        <w:t>xetainer vial</w:t>
      </w:r>
      <w:r w:rsidR="00636846">
        <w:rPr>
          <w:rFonts w:eastAsia="Times New Roman"/>
        </w:rPr>
        <w:t xml:space="preserve"> by the aid of</w:t>
      </w:r>
      <w:r w:rsidRPr="00C313E5">
        <w:rPr>
          <w:rFonts w:eastAsia="Times New Roman"/>
        </w:rPr>
        <w:t xml:space="preserve"> a release needle </w:t>
      </w:r>
      <w:r w:rsidR="00636846">
        <w:rPr>
          <w:rFonts w:eastAsia="Times New Roman"/>
        </w:rPr>
        <w:t xml:space="preserve">pierced through </w:t>
      </w:r>
      <w:r w:rsidRPr="00C313E5">
        <w:rPr>
          <w:rFonts w:eastAsia="Times New Roman"/>
        </w:rPr>
        <w:t xml:space="preserve">the septum. After the </w:t>
      </w:r>
      <w:r w:rsidR="0063099E" w:rsidRPr="00C313E5">
        <w:rPr>
          <w:rFonts w:eastAsia="Times New Roman"/>
        </w:rPr>
        <w:t xml:space="preserve">final 90 minutes </w:t>
      </w:r>
      <w:r w:rsidR="00636846">
        <w:rPr>
          <w:rFonts w:eastAsia="Times New Roman"/>
        </w:rPr>
        <w:t xml:space="preserve">sampling </w:t>
      </w:r>
      <w:r w:rsidRPr="00C313E5">
        <w:rPr>
          <w:rFonts w:eastAsia="Times New Roman"/>
        </w:rPr>
        <w:t>the boxes were removed. Samples were analy</w:t>
      </w:r>
      <w:r w:rsidR="001D1E40" w:rsidRPr="00C313E5">
        <w:rPr>
          <w:rFonts w:eastAsia="Times New Roman"/>
        </w:rPr>
        <w:t>s</w:t>
      </w:r>
      <w:r w:rsidRPr="00C313E5">
        <w:rPr>
          <w:rFonts w:eastAsia="Times New Roman"/>
        </w:rPr>
        <w:t xml:space="preserve">ed in the lab on a GC </w:t>
      </w:r>
      <w:r w:rsidR="00A54A46" w:rsidRPr="00C313E5">
        <w:rPr>
          <w:rFonts w:eastAsia="Times New Roman"/>
        </w:rPr>
        <w:t xml:space="preserve">(Agilent Technologies </w:t>
      </w:r>
      <w:r w:rsidR="00A54A46" w:rsidRPr="00C313E5">
        <w:rPr>
          <w:rFonts w:eastAsia="Times New Roman"/>
        </w:rPr>
        <w:lastRenderedPageBreak/>
        <w:t>7890A GC System</w:t>
      </w:r>
      <w:r w:rsidR="0063661A" w:rsidRPr="00C313E5">
        <w:rPr>
          <w:rFonts w:eastAsia="Times New Roman"/>
        </w:rPr>
        <w:t>, USA</w:t>
      </w:r>
      <w:r w:rsidR="00A54A46" w:rsidRPr="00C313E5">
        <w:rPr>
          <w:rFonts w:eastAsia="Times New Roman"/>
        </w:rPr>
        <w:t>)</w:t>
      </w:r>
      <w:r w:rsidR="00EE41F0" w:rsidRPr="00C313E5">
        <w:rPr>
          <w:rFonts w:eastAsia="Times New Roman"/>
        </w:rPr>
        <w:t>. The linear</w:t>
      </w:r>
      <w:r w:rsidRPr="00C313E5">
        <w:rPr>
          <w:rFonts w:eastAsia="Times New Roman"/>
        </w:rPr>
        <w:t xml:space="preserve"> increase of </w:t>
      </w:r>
      <w:r w:rsidR="00EE41F0" w:rsidRPr="00C313E5">
        <w:rPr>
          <w:rFonts w:eastAsia="Times New Roman"/>
        </w:rPr>
        <w:t xml:space="preserve">chamber </w:t>
      </w:r>
      <w:r w:rsidRPr="00C313E5">
        <w:rPr>
          <w:rFonts w:eastAsia="Times New Roman"/>
        </w:rPr>
        <w:t>N</w:t>
      </w:r>
      <w:r w:rsidRPr="00C313E5">
        <w:rPr>
          <w:rFonts w:eastAsia="Times New Roman"/>
          <w:vertAlign w:val="subscript"/>
        </w:rPr>
        <w:t>2</w:t>
      </w:r>
      <w:r w:rsidRPr="00C313E5">
        <w:rPr>
          <w:rFonts w:eastAsia="Times New Roman"/>
        </w:rPr>
        <w:t>O concentration was calculated over the sampling time to deduct N</w:t>
      </w:r>
      <w:r w:rsidRPr="00C313E5">
        <w:rPr>
          <w:rFonts w:eastAsia="Times New Roman"/>
          <w:vertAlign w:val="subscript"/>
        </w:rPr>
        <w:t>2</w:t>
      </w:r>
      <w:r w:rsidRPr="00C313E5">
        <w:rPr>
          <w:rFonts w:eastAsia="Times New Roman"/>
        </w:rPr>
        <w:t>O emission rates. These rates were used to scale up to cumulative N</w:t>
      </w:r>
      <w:r w:rsidRPr="00C313E5">
        <w:rPr>
          <w:rFonts w:eastAsia="Times New Roman"/>
          <w:vertAlign w:val="subscript"/>
        </w:rPr>
        <w:t>2</w:t>
      </w:r>
      <w:r w:rsidRPr="00C313E5">
        <w:rPr>
          <w:rFonts w:eastAsia="Times New Roman"/>
        </w:rPr>
        <w:t>O emissions</w:t>
      </w:r>
      <w:r w:rsidR="00636846">
        <w:rPr>
          <w:rFonts w:eastAsia="Times New Roman"/>
        </w:rPr>
        <w:t xml:space="preserve"> by linear interpolations</w:t>
      </w:r>
      <w:r w:rsidRPr="00C313E5">
        <w:rPr>
          <w:rFonts w:eastAsia="Times New Roman"/>
        </w:rPr>
        <w:t>.</w:t>
      </w:r>
    </w:p>
    <w:p w14:paraId="27801DF1" w14:textId="51523F2E" w:rsidR="0052769C" w:rsidRPr="00C313E5" w:rsidRDefault="00BF1A11" w:rsidP="001C070D">
      <w:pPr>
        <w:autoSpaceDE w:val="0"/>
        <w:autoSpaceDN w:val="0"/>
        <w:adjustRightInd w:val="0"/>
        <w:rPr>
          <w:rFonts w:eastAsia="Times New Roman"/>
        </w:rPr>
      </w:pPr>
      <w:r w:rsidRPr="00F41780">
        <w:t xml:space="preserve">The belowground biomass </w:t>
      </w:r>
      <w:r>
        <w:t xml:space="preserve">and N pool </w:t>
      </w:r>
      <w:r w:rsidRPr="00F41780">
        <w:t xml:space="preserve">was assumed to be similar to the shoot DM </w:t>
      </w:r>
      <w:r>
        <w:t xml:space="preserve">and N pool </w:t>
      </w:r>
      <w:r w:rsidRPr="00F41780">
        <w:t>for grasses and legumes (shoot:root ratio (1:1))</w:t>
      </w:r>
      <w:r w:rsidRPr="00F41780">
        <w:rPr>
          <w:noProof/>
        </w:rPr>
        <w:t xml:space="preserve">, </w:t>
      </w:r>
      <w:r w:rsidRPr="00F41780">
        <w:t xml:space="preserve">according to root biomass studies </w:t>
      </w:r>
      <w:r>
        <w:rPr>
          <w:noProof/>
        </w:rPr>
        <w:t>(</w:t>
      </w:r>
      <w:r w:rsidRPr="00F41780">
        <w:rPr>
          <w:noProof/>
        </w:rPr>
        <w:t>Bolinder et al.</w:t>
      </w:r>
      <w:r>
        <w:rPr>
          <w:noProof/>
        </w:rPr>
        <w:t>,</w:t>
      </w:r>
      <w:r w:rsidRPr="00F41780">
        <w:rPr>
          <w:noProof/>
        </w:rPr>
        <w:t xml:space="preserve"> 2002</w:t>
      </w:r>
      <w:r>
        <w:rPr>
          <w:noProof/>
        </w:rPr>
        <w:t>,</w:t>
      </w:r>
      <w:r w:rsidRPr="00F41780">
        <w:rPr>
          <w:noProof/>
        </w:rPr>
        <w:t xml:space="preserve"> Okito et al.</w:t>
      </w:r>
      <w:r>
        <w:rPr>
          <w:noProof/>
        </w:rPr>
        <w:t>,</w:t>
      </w:r>
      <w:r w:rsidRPr="00F41780">
        <w:rPr>
          <w:noProof/>
        </w:rPr>
        <w:t xml:space="preserve"> 2004</w:t>
      </w:r>
      <w:r>
        <w:rPr>
          <w:noProof/>
        </w:rPr>
        <w:t>, Christensen et al., 2009</w:t>
      </w:r>
      <w:r w:rsidRPr="00F41780">
        <w:rPr>
          <w:noProof/>
        </w:rPr>
        <w:t>)</w:t>
      </w:r>
      <w:r w:rsidRPr="00F41780">
        <w:t>.</w:t>
      </w:r>
    </w:p>
    <w:p w14:paraId="790980D6" w14:textId="77777777" w:rsidR="0029126F" w:rsidRPr="00C313E5" w:rsidRDefault="00EB0BB1" w:rsidP="001C5D11">
      <w:pPr>
        <w:pStyle w:val="Overskrift2"/>
        <w:rPr>
          <w:rFonts w:eastAsia="Times New Roman"/>
          <w:lang w:val="en-US"/>
        </w:rPr>
      </w:pPr>
      <w:r w:rsidRPr="00C313E5">
        <w:rPr>
          <w:lang w:val="en-US"/>
        </w:rPr>
        <w:t xml:space="preserve">2.3 </w:t>
      </w:r>
      <w:r w:rsidR="0029126F" w:rsidRPr="00C313E5">
        <w:rPr>
          <w:lang w:val="en-US"/>
        </w:rPr>
        <w:t>Calculation of carbon footprint values for harvested biomass</w:t>
      </w:r>
    </w:p>
    <w:p w14:paraId="7CA098B9" w14:textId="4C08FCFE" w:rsidR="0029126F" w:rsidRPr="00C313E5" w:rsidRDefault="0029126F" w:rsidP="0029126F">
      <w:r w:rsidRPr="00C313E5">
        <w:t xml:space="preserve">A life cycle assessment </w:t>
      </w:r>
      <w:r w:rsidR="00431D07">
        <w:t xml:space="preserve">(LCA; </w:t>
      </w:r>
      <w:r w:rsidR="00431D07" w:rsidRPr="000E7672">
        <w:rPr>
          <w:noProof/>
        </w:rPr>
        <w:t xml:space="preserve">Hillier </w:t>
      </w:r>
      <w:r w:rsidR="00431D07">
        <w:rPr>
          <w:noProof/>
        </w:rPr>
        <w:t xml:space="preserve">et al., </w:t>
      </w:r>
      <w:r w:rsidR="00431D07" w:rsidRPr="000E7672">
        <w:rPr>
          <w:noProof/>
        </w:rPr>
        <w:t>2009, Cherubini</w:t>
      </w:r>
      <w:r w:rsidR="00431D07">
        <w:rPr>
          <w:noProof/>
        </w:rPr>
        <w:t>, 20</w:t>
      </w:r>
      <w:r w:rsidR="00431D07" w:rsidRPr="000E7672">
        <w:rPr>
          <w:noProof/>
        </w:rPr>
        <w:t>10</w:t>
      </w:r>
      <w:r w:rsidR="00431D07">
        <w:rPr>
          <w:noProof/>
        </w:rPr>
        <w:t xml:space="preserve">) </w:t>
      </w:r>
      <w:r w:rsidRPr="00C313E5">
        <w:t>approach until farm gate was used in the present study to estimate the carbon footprint (</w:t>
      </w:r>
      <w:r w:rsidR="006623C6">
        <w:t>GWP</w:t>
      </w:r>
      <w:r w:rsidRPr="00C313E5">
        <w:t>) of the harvested biomass</w:t>
      </w:r>
      <w:r w:rsidR="00EB00EE">
        <w:t xml:space="preserve"> as a result of the production process until the farm gate</w:t>
      </w:r>
      <w:r w:rsidR="00431D07">
        <w:t xml:space="preserve"> </w:t>
      </w:r>
      <w:r w:rsidR="00431D07" w:rsidRPr="000E7672">
        <w:rPr>
          <w:noProof/>
        </w:rPr>
        <w:t>(</w:t>
      </w:r>
      <w:r w:rsidR="00431D07">
        <w:rPr>
          <w:noProof/>
        </w:rPr>
        <w:t>K</w:t>
      </w:r>
      <w:r w:rsidR="00431D07" w:rsidRPr="000E7672">
        <w:rPr>
          <w:noProof/>
        </w:rPr>
        <w:t xml:space="preserve">nudsen </w:t>
      </w:r>
      <w:r w:rsidR="00431D07">
        <w:rPr>
          <w:noProof/>
        </w:rPr>
        <w:t xml:space="preserve">et al., </w:t>
      </w:r>
      <w:r w:rsidR="00431D07" w:rsidRPr="000E7672">
        <w:rPr>
          <w:noProof/>
        </w:rPr>
        <w:t>2010</w:t>
      </w:r>
      <w:r w:rsidR="00431D07">
        <w:rPr>
          <w:noProof/>
        </w:rPr>
        <w:t xml:space="preserve">; </w:t>
      </w:r>
      <w:r w:rsidR="00431D07" w:rsidRPr="000E7672">
        <w:rPr>
          <w:noProof/>
        </w:rPr>
        <w:t>201</w:t>
      </w:r>
      <w:r w:rsidR="00553627">
        <w:rPr>
          <w:noProof/>
        </w:rPr>
        <w:t>4</w:t>
      </w:r>
      <w:r w:rsidR="00431D07" w:rsidRPr="000E7672">
        <w:rPr>
          <w:noProof/>
        </w:rPr>
        <w:t xml:space="preserve">, Petersen </w:t>
      </w:r>
      <w:r w:rsidR="00431D07">
        <w:rPr>
          <w:noProof/>
        </w:rPr>
        <w:t xml:space="preserve">et al., </w:t>
      </w:r>
      <w:r w:rsidR="00431D07" w:rsidRPr="000E7672">
        <w:rPr>
          <w:noProof/>
        </w:rPr>
        <w:t>2013)</w:t>
      </w:r>
      <w:r w:rsidRPr="00C313E5">
        <w:t xml:space="preserve">. The </w:t>
      </w:r>
      <w:r w:rsidR="006623C6">
        <w:t xml:space="preserve">GWP </w:t>
      </w:r>
      <w:r w:rsidRPr="00C313E5">
        <w:t>relate</w:t>
      </w:r>
      <w:r w:rsidR="006623C6">
        <w:t>s</w:t>
      </w:r>
      <w:r w:rsidRPr="00C313E5">
        <w:t xml:space="preserve"> to </w:t>
      </w:r>
      <w:r w:rsidR="002500E0" w:rsidRPr="00C313E5">
        <w:t xml:space="preserve">the </w:t>
      </w:r>
      <w:r w:rsidRPr="00C313E5">
        <w:t>functional unit, the product studied</w:t>
      </w:r>
      <w:r w:rsidR="002500E0" w:rsidRPr="00C313E5">
        <w:t xml:space="preserve">, </w:t>
      </w:r>
      <w:r w:rsidRPr="00C313E5">
        <w:t>in this study 1 t DM of harvested biomass. The carbon footprint describes the global warming potential per unit crop measured in kg CO</w:t>
      </w:r>
      <w:r w:rsidRPr="00C313E5">
        <w:rPr>
          <w:vertAlign w:val="subscript"/>
        </w:rPr>
        <w:t>2</w:t>
      </w:r>
      <w:r w:rsidRPr="00C313E5">
        <w:t xml:space="preserve"> equivalents per t DM of the harvested biomass. The characterization factors for global warming potential (</w:t>
      </w:r>
      <w:r w:rsidR="00702D59" w:rsidRPr="00C313E5">
        <w:t xml:space="preserve">in which </w:t>
      </w:r>
      <w:r w:rsidRPr="00C313E5">
        <w:t xml:space="preserve">other </w:t>
      </w:r>
      <w:r w:rsidR="006623C6">
        <w:t>GHG’s</w:t>
      </w:r>
      <w:r w:rsidRPr="00C313E5">
        <w:t xml:space="preserve"> are converted into CO</w:t>
      </w:r>
      <w:r w:rsidRPr="00C313E5">
        <w:rPr>
          <w:vertAlign w:val="subscript"/>
        </w:rPr>
        <w:t>2</w:t>
      </w:r>
      <w:r w:rsidRPr="00C313E5">
        <w:t xml:space="preserve"> equivalents) were based on IPCC standards for GHG emissions </w:t>
      </w:r>
      <w:r w:rsidR="00463BCF" w:rsidRPr="00C313E5">
        <w:rPr>
          <w:noProof/>
        </w:rPr>
        <w:t>(</w:t>
      </w:r>
      <w:r w:rsidR="00337474" w:rsidRPr="00C313E5">
        <w:rPr>
          <w:noProof/>
        </w:rPr>
        <w:t>IPCC</w:t>
      </w:r>
      <w:r w:rsidR="00BF1A11">
        <w:rPr>
          <w:noProof/>
        </w:rPr>
        <w:t>,</w:t>
      </w:r>
      <w:r w:rsidR="00337474" w:rsidRPr="00C313E5">
        <w:rPr>
          <w:noProof/>
        </w:rPr>
        <w:t xml:space="preserve"> 2007</w:t>
      </w:r>
      <w:r w:rsidR="00463BCF" w:rsidRPr="00C313E5">
        <w:rPr>
          <w:noProof/>
        </w:rPr>
        <w:t>)</w:t>
      </w:r>
      <w:r w:rsidRPr="00C313E5">
        <w:t>.</w:t>
      </w:r>
    </w:p>
    <w:p w14:paraId="380FE6EC" w14:textId="4F21F571" w:rsidR="00791D04" w:rsidRPr="00C313E5" w:rsidRDefault="0029126F" w:rsidP="00791D04">
      <w:r w:rsidRPr="00C313E5">
        <w:t>The system boundaries of the study included the production of agricultural inputs</w:t>
      </w:r>
      <w:r w:rsidR="00717A39" w:rsidRPr="00C313E5">
        <w:t xml:space="preserve">, field managements and </w:t>
      </w:r>
      <w:r w:rsidRPr="00C313E5">
        <w:t>soil carbon changes. The inputs, outputs and emissions</w:t>
      </w:r>
      <w:r w:rsidR="00F94B8C">
        <w:t xml:space="preserve"> related to the field production</w:t>
      </w:r>
      <w:r w:rsidRPr="00C313E5">
        <w:t xml:space="preserve"> were based </w:t>
      </w:r>
      <w:r w:rsidR="00F94B8C">
        <w:t>on 1 h</w:t>
      </w:r>
      <w:r w:rsidR="003E7761">
        <w:t>a</w:t>
      </w:r>
      <w:r w:rsidR="00F94B8C">
        <w:t xml:space="preserve"> of </w:t>
      </w:r>
      <w:r w:rsidRPr="00C313E5">
        <w:t xml:space="preserve">either </w:t>
      </w:r>
      <w:r w:rsidR="00F94B8C">
        <w:t>t</w:t>
      </w:r>
      <w:r w:rsidRPr="00C313E5">
        <w:t xml:space="preserve">he intercrops as one combined unit or the </w:t>
      </w:r>
      <w:r w:rsidR="00657692" w:rsidRPr="00C313E5">
        <w:t>pure stand</w:t>
      </w:r>
      <w:r w:rsidRPr="00C313E5">
        <w:t>s.</w:t>
      </w:r>
      <w:r w:rsidR="00B0658B" w:rsidRPr="00C313E5">
        <w:t xml:space="preserve"> </w:t>
      </w:r>
      <w:r w:rsidRPr="00C313E5">
        <w:t>Average data from the field experiment in high</w:t>
      </w:r>
      <w:r w:rsidR="006623C6">
        <w:t>,</w:t>
      </w:r>
      <w:r w:rsidRPr="00C313E5">
        <w:t xml:space="preserve"> low </w:t>
      </w:r>
      <w:r w:rsidR="006623C6">
        <w:t xml:space="preserve">and no </w:t>
      </w:r>
      <w:r w:rsidRPr="00C313E5">
        <w:t>N treatments were used to calculate the carbon footp</w:t>
      </w:r>
      <w:r w:rsidR="00806CD7" w:rsidRPr="00C313E5">
        <w:t>rints of the harvested biomass.</w:t>
      </w:r>
      <w:r w:rsidR="00B0658B" w:rsidRPr="00C313E5">
        <w:t xml:space="preserve"> </w:t>
      </w:r>
      <w:r w:rsidR="00791D04" w:rsidRPr="00C313E5">
        <w:t xml:space="preserve">For the input production, data on fertilizer application rates in the experiment were used, as presented in Table 2. The GHG emissions related to the fertilizer production were based on </w:t>
      </w:r>
      <w:r w:rsidR="00791D04" w:rsidRPr="00C313E5">
        <w:lastRenderedPageBreak/>
        <w:t xml:space="preserve">Williams et al. </w:t>
      </w:r>
      <w:r w:rsidR="00791D04" w:rsidRPr="00C82612">
        <w:rPr>
          <w:noProof/>
        </w:rPr>
        <w:t>(</w:t>
      </w:r>
      <w:r w:rsidR="00337474" w:rsidRPr="00C82612">
        <w:rPr>
          <w:noProof/>
        </w:rPr>
        <w:t>2006</w:t>
      </w:r>
      <w:r w:rsidR="00791D04" w:rsidRPr="00C82612">
        <w:rPr>
          <w:noProof/>
        </w:rPr>
        <w:t>)</w:t>
      </w:r>
      <w:r w:rsidR="00791D04" w:rsidRPr="00C82612">
        <w:t xml:space="preserve">. </w:t>
      </w:r>
      <w:r w:rsidR="00791D04" w:rsidRPr="00C313E5">
        <w:t xml:space="preserve">The diesel consumption was based on the </w:t>
      </w:r>
      <w:r w:rsidR="002500E0" w:rsidRPr="00C313E5">
        <w:t xml:space="preserve">actual </w:t>
      </w:r>
      <w:r w:rsidR="00791D04" w:rsidRPr="00C313E5">
        <w:t xml:space="preserve">field operations in the experiment </w:t>
      </w:r>
      <w:r w:rsidR="002500E0" w:rsidRPr="00C313E5">
        <w:t xml:space="preserve">using </w:t>
      </w:r>
      <w:r w:rsidR="00791D04" w:rsidRPr="00C313E5">
        <w:t>estimate</w:t>
      </w:r>
      <w:r w:rsidR="002500E0" w:rsidRPr="00C313E5">
        <w:t xml:space="preserve">s </w:t>
      </w:r>
      <w:r w:rsidR="00791D04" w:rsidRPr="00C313E5">
        <w:t xml:space="preserve">described by Dalgaard </w:t>
      </w:r>
      <w:r w:rsidR="002500E0" w:rsidRPr="00C313E5">
        <w:t xml:space="preserve">et al. </w:t>
      </w:r>
      <w:r w:rsidR="00791D04" w:rsidRPr="00C82612">
        <w:rPr>
          <w:noProof/>
        </w:rPr>
        <w:t>(</w:t>
      </w:r>
      <w:r w:rsidR="00337474" w:rsidRPr="00C82612">
        <w:rPr>
          <w:noProof/>
        </w:rPr>
        <w:t>2001</w:t>
      </w:r>
      <w:r w:rsidR="00791D04" w:rsidRPr="00C82612">
        <w:rPr>
          <w:noProof/>
        </w:rPr>
        <w:t>)</w:t>
      </w:r>
      <w:r w:rsidR="00791D04" w:rsidRPr="00C82612">
        <w:t xml:space="preserve">. </w:t>
      </w:r>
      <w:r w:rsidR="00791D04" w:rsidRPr="00C313E5">
        <w:t xml:space="preserve">GHG emissions related to diesel and energy consumption </w:t>
      </w:r>
      <w:r w:rsidR="00702D59" w:rsidRPr="00C313E5">
        <w:t xml:space="preserve">were </w:t>
      </w:r>
      <w:r w:rsidR="00791D04" w:rsidRPr="00C313E5">
        <w:t xml:space="preserve">based on data from the Ecoinvent database </w:t>
      </w:r>
      <w:r w:rsidR="00791D04" w:rsidRPr="00C313E5">
        <w:rPr>
          <w:noProof/>
        </w:rPr>
        <w:t>(</w:t>
      </w:r>
      <w:r w:rsidR="00337474" w:rsidRPr="00C313E5">
        <w:rPr>
          <w:noProof/>
        </w:rPr>
        <w:t>Ecoinvent-Centre</w:t>
      </w:r>
      <w:r w:rsidR="00352EB3">
        <w:rPr>
          <w:noProof/>
        </w:rPr>
        <w:t>,</w:t>
      </w:r>
      <w:r w:rsidR="00337474" w:rsidRPr="00C313E5">
        <w:rPr>
          <w:noProof/>
        </w:rPr>
        <w:t xml:space="preserve"> 2009</w:t>
      </w:r>
      <w:r w:rsidR="00791D04" w:rsidRPr="00C313E5">
        <w:rPr>
          <w:noProof/>
        </w:rPr>
        <w:t>)</w:t>
      </w:r>
      <w:r w:rsidR="00791D04" w:rsidRPr="00C313E5">
        <w:t xml:space="preserve">. Detailed data used for the calculations </w:t>
      </w:r>
      <w:r w:rsidR="00702D59" w:rsidRPr="00C313E5">
        <w:t xml:space="preserve">are </w:t>
      </w:r>
      <w:r w:rsidR="00791D04" w:rsidRPr="00C313E5">
        <w:t xml:space="preserve">shown in </w:t>
      </w:r>
      <w:r w:rsidR="001C0CCC" w:rsidRPr="009B0812">
        <w:t xml:space="preserve">Table </w:t>
      </w:r>
      <w:r w:rsidR="00FE705C" w:rsidRPr="009B0812">
        <w:rPr>
          <w:noProof/>
        </w:rPr>
        <w:t>3</w:t>
      </w:r>
      <w:r w:rsidR="00791D04" w:rsidRPr="00C313E5">
        <w:t>.</w:t>
      </w:r>
    </w:p>
    <w:p w14:paraId="551AACFF" w14:textId="5072E64B" w:rsidR="0029126F" w:rsidRPr="00C313E5" w:rsidRDefault="0029126F" w:rsidP="0029126F">
      <w:r w:rsidRPr="00C313E5">
        <w:t xml:space="preserve">Biomass DM yields were </w:t>
      </w:r>
      <w:r w:rsidR="00FF375D" w:rsidRPr="00C313E5">
        <w:t xml:space="preserve">based on </w:t>
      </w:r>
      <w:r w:rsidRPr="00C313E5">
        <w:t xml:space="preserve">measured </w:t>
      </w:r>
      <w:r w:rsidR="00FF375D" w:rsidRPr="00C313E5">
        <w:t xml:space="preserve">values from </w:t>
      </w:r>
      <w:r w:rsidRPr="00C313E5">
        <w:t xml:space="preserve">the field experiment. </w:t>
      </w:r>
      <w:r w:rsidR="003E7761">
        <w:t>D</w:t>
      </w:r>
      <w:r w:rsidRPr="00C313E5">
        <w:t>irect and indirect emissions of N</w:t>
      </w:r>
      <w:r w:rsidRPr="00C313E5">
        <w:rPr>
          <w:vertAlign w:val="subscript"/>
        </w:rPr>
        <w:t>2</w:t>
      </w:r>
      <w:r w:rsidRPr="00C313E5">
        <w:t xml:space="preserve">O were estimated according to the IPCC guidelines 2006 </w:t>
      </w:r>
      <w:r w:rsidR="00463BCF" w:rsidRPr="00C313E5">
        <w:rPr>
          <w:noProof/>
        </w:rPr>
        <w:t>(</w:t>
      </w:r>
      <w:r w:rsidR="00337474" w:rsidRPr="00C313E5">
        <w:rPr>
          <w:noProof/>
        </w:rPr>
        <w:t>IPCC</w:t>
      </w:r>
      <w:r w:rsidR="00352EB3">
        <w:rPr>
          <w:noProof/>
        </w:rPr>
        <w:t>, 20</w:t>
      </w:r>
      <w:r w:rsidR="00337474" w:rsidRPr="00C313E5">
        <w:rPr>
          <w:noProof/>
        </w:rPr>
        <w:t>06</w:t>
      </w:r>
      <w:r w:rsidR="00463BCF" w:rsidRPr="00C313E5">
        <w:rPr>
          <w:noProof/>
        </w:rPr>
        <w:t>)</w:t>
      </w:r>
      <w:r w:rsidRPr="00C313E5">
        <w:t xml:space="preserve"> </w:t>
      </w:r>
      <w:r w:rsidR="003E7761">
        <w:t xml:space="preserve">for all treatments and N levels </w:t>
      </w:r>
      <w:r w:rsidR="00BF0AA8">
        <w:t>(Table 4</w:t>
      </w:r>
      <w:r w:rsidR="003E7761">
        <w:t>)</w:t>
      </w:r>
      <w:r w:rsidR="00BF0AA8">
        <w:t>. T</w:t>
      </w:r>
      <w:r w:rsidRPr="00C313E5">
        <w:t xml:space="preserve">he IPCC emission factor for direct emissions of 1% of </w:t>
      </w:r>
      <w:r w:rsidR="00DF20D5">
        <w:t>N</w:t>
      </w:r>
      <w:r w:rsidRPr="00C313E5">
        <w:t xml:space="preserve"> additions and crop residues</w:t>
      </w:r>
      <w:r w:rsidR="00BF0AA8">
        <w:t xml:space="preserve"> was used</w:t>
      </w:r>
      <w:r w:rsidRPr="00C313E5">
        <w:t>, which has recen</w:t>
      </w:r>
      <w:r w:rsidR="00463BCF" w:rsidRPr="00C313E5">
        <w:t>tly been tes</w:t>
      </w:r>
      <w:r w:rsidR="00463BCF" w:rsidRPr="00BF0AA8">
        <w:t xml:space="preserve">ted by Rees et al. </w:t>
      </w:r>
      <w:r w:rsidR="00463BCF" w:rsidRPr="00BF0AA8">
        <w:rPr>
          <w:noProof/>
        </w:rPr>
        <w:t>(</w:t>
      </w:r>
      <w:r w:rsidR="00337474" w:rsidRPr="00BF0AA8">
        <w:rPr>
          <w:noProof/>
        </w:rPr>
        <w:t>2013</w:t>
      </w:r>
      <w:r w:rsidR="00463BCF" w:rsidRPr="00BF0AA8">
        <w:rPr>
          <w:noProof/>
        </w:rPr>
        <w:t>)</w:t>
      </w:r>
      <w:r w:rsidR="00463BCF" w:rsidRPr="00BF0AA8">
        <w:t>.</w:t>
      </w:r>
      <w:r w:rsidR="00A466AB" w:rsidRPr="00BF0AA8">
        <w:t xml:space="preserve"> </w:t>
      </w:r>
      <w:r w:rsidR="00636846">
        <w:t>Ammonia (</w:t>
      </w:r>
      <w:r w:rsidRPr="00BF0AA8">
        <w:t>NH</w:t>
      </w:r>
      <w:r w:rsidRPr="00BF0AA8">
        <w:rPr>
          <w:vertAlign w:val="subscript"/>
        </w:rPr>
        <w:t>3</w:t>
      </w:r>
      <w:r w:rsidR="00636846">
        <w:t>)</w:t>
      </w:r>
      <w:r w:rsidRPr="00C313E5">
        <w:t xml:space="preserve"> emissions were estimated based on E</w:t>
      </w:r>
      <w:r w:rsidR="00295D08">
        <w:t xml:space="preserve">uropean </w:t>
      </w:r>
      <w:r w:rsidRPr="00C313E5">
        <w:t>E</w:t>
      </w:r>
      <w:r w:rsidR="00295D08">
        <w:t xml:space="preserve">nvironment </w:t>
      </w:r>
      <w:r w:rsidRPr="00C313E5">
        <w:t>A</w:t>
      </w:r>
      <w:r w:rsidR="00295D08">
        <w:t>gency</w:t>
      </w:r>
      <w:r w:rsidRPr="00C313E5">
        <w:t xml:space="preserve"> </w:t>
      </w:r>
      <w:r w:rsidR="00636846">
        <w:t xml:space="preserve">guidelines </w:t>
      </w:r>
      <w:r w:rsidR="00463BCF" w:rsidRPr="00C313E5">
        <w:rPr>
          <w:noProof/>
        </w:rPr>
        <w:t>(</w:t>
      </w:r>
      <w:r w:rsidR="00337474" w:rsidRPr="00C313E5">
        <w:rPr>
          <w:noProof/>
        </w:rPr>
        <w:t>EEA</w:t>
      </w:r>
      <w:r w:rsidR="00352EB3">
        <w:rPr>
          <w:noProof/>
        </w:rPr>
        <w:t xml:space="preserve">, </w:t>
      </w:r>
      <w:r w:rsidR="00352EB3" w:rsidRPr="00A608AE">
        <w:rPr>
          <w:noProof/>
        </w:rPr>
        <w:t>20</w:t>
      </w:r>
      <w:r w:rsidR="00337474" w:rsidRPr="00A608AE">
        <w:rPr>
          <w:noProof/>
        </w:rPr>
        <w:t>13</w:t>
      </w:r>
      <w:r w:rsidR="00463BCF" w:rsidRPr="00AF6628">
        <w:rPr>
          <w:noProof/>
        </w:rPr>
        <w:t>)</w:t>
      </w:r>
      <w:r w:rsidRPr="007842C1">
        <w:t xml:space="preserve">. </w:t>
      </w:r>
      <w:r w:rsidRPr="001A1EED">
        <w:t xml:space="preserve">N leaching was </w:t>
      </w:r>
      <w:r w:rsidR="00352644" w:rsidRPr="001A1EED">
        <w:t>estimated using the tool N</w:t>
      </w:r>
      <w:r w:rsidR="00C561AE" w:rsidRPr="001A1EED">
        <w:t>-</w:t>
      </w:r>
      <w:r w:rsidR="00352644" w:rsidRPr="001A1EED">
        <w:t>LESS</w:t>
      </w:r>
      <w:r w:rsidR="00C561AE" w:rsidRPr="001A1EED">
        <w:t xml:space="preserve"> (Kristensen et al., 2008)</w:t>
      </w:r>
      <w:r w:rsidR="00EB4136" w:rsidRPr="001A1EED">
        <w:t>.</w:t>
      </w:r>
    </w:p>
    <w:p w14:paraId="7B6B947D" w14:textId="6A072CE7" w:rsidR="0029126F" w:rsidRDefault="007842C1" w:rsidP="0029126F">
      <w:r>
        <w:t>The effect of s</w:t>
      </w:r>
      <w:r w:rsidR="0029126F" w:rsidRPr="00C313E5">
        <w:t xml:space="preserve">oil carbon changes </w:t>
      </w:r>
      <w:r w:rsidR="00702D59" w:rsidRPr="00C313E5">
        <w:t>were</w:t>
      </w:r>
      <w:r w:rsidR="0029126F" w:rsidRPr="00C313E5">
        <w:t xml:space="preserve"> estimated in accordance </w:t>
      </w:r>
      <w:r w:rsidR="00702D59" w:rsidRPr="00C313E5">
        <w:t xml:space="preserve">with </w:t>
      </w:r>
      <w:r w:rsidR="00337474" w:rsidRPr="00C313E5">
        <w:rPr>
          <w:noProof/>
        </w:rPr>
        <w:t xml:space="preserve">Petersen et al. </w:t>
      </w:r>
      <w:r w:rsidR="00B0658B" w:rsidRPr="00C313E5">
        <w:rPr>
          <w:noProof/>
        </w:rPr>
        <w:t>(</w:t>
      </w:r>
      <w:r w:rsidR="00337474" w:rsidRPr="00C313E5">
        <w:rPr>
          <w:noProof/>
        </w:rPr>
        <w:t>2013</w:t>
      </w:r>
      <w:r w:rsidR="00B57627" w:rsidRPr="00C313E5">
        <w:rPr>
          <w:noProof/>
        </w:rPr>
        <w:t>)</w:t>
      </w:r>
      <w:r w:rsidR="00B0658B" w:rsidRPr="00C313E5">
        <w:t xml:space="preserve"> </w:t>
      </w:r>
      <w:r w:rsidR="0029126F" w:rsidRPr="00C313E5">
        <w:t>estimat</w:t>
      </w:r>
      <w:r w:rsidR="002500E0" w:rsidRPr="00C313E5">
        <w:t xml:space="preserve">ing </w:t>
      </w:r>
      <w:r w:rsidR="0029126F" w:rsidRPr="00C313E5">
        <w:t>that 10% of the added carbon to the soil will be sequestered in a 100 years</w:t>
      </w:r>
      <w:r w:rsidR="00702D59" w:rsidRPr="00C313E5">
        <w:t>’</w:t>
      </w:r>
      <w:r w:rsidR="0029126F" w:rsidRPr="00C313E5">
        <w:t xml:space="preserve"> perspective</w:t>
      </w:r>
      <w:r w:rsidR="002500E0" w:rsidRPr="00C313E5">
        <w:t xml:space="preserve"> and to </w:t>
      </w:r>
      <w:r w:rsidR="002500E0" w:rsidRPr="00C313E5">
        <w:rPr>
          <w:noProof/>
        </w:rPr>
        <w:t>Knudsen et al. (201</w:t>
      </w:r>
      <w:r w:rsidR="00553627">
        <w:rPr>
          <w:noProof/>
        </w:rPr>
        <w:t>4</w:t>
      </w:r>
      <w:r w:rsidR="002500E0" w:rsidRPr="00C313E5">
        <w:rPr>
          <w:noProof/>
        </w:rPr>
        <w:t xml:space="preserve">) </w:t>
      </w:r>
      <w:r w:rsidR="0029126F" w:rsidRPr="00C313E5">
        <w:t>calculat</w:t>
      </w:r>
      <w:r w:rsidR="002500E0" w:rsidRPr="00C313E5">
        <w:t xml:space="preserve">ing the addition of carbon to the soil from the treatments </w:t>
      </w:r>
      <w:r w:rsidR="0029126F" w:rsidRPr="00C313E5">
        <w:t>based on carbon inputs from mainly above and below-ground crop residues</w:t>
      </w:r>
      <w:r w:rsidR="00B57627" w:rsidRPr="00C313E5">
        <w:t>.</w:t>
      </w:r>
      <w:r w:rsidR="0029126F" w:rsidRPr="00C313E5">
        <w:t xml:space="preserve"> Barley with straw incorporated was assumed to be the point of departure and thus the relative soil carbon sequestrations from this barley crop were estimated in a 100 years</w:t>
      </w:r>
      <w:r w:rsidR="00702D59" w:rsidRPr="00C313E5">
        <w:t>’</w:t>
      </w:r>
      <w:r w:rsidR="0029126F" w:rsidRPr="00C313E5">
        <w:t xml:space="preserve"> perspective. The relative difference from the barley crop in total carbon input was calculated for each treatment and multiplied </w:t>
      </w:r>
      <w:r w:rsidR="00702D59" w:rsidRPr="00C313E5">
        <w:t xml:space="preserve">by </w:t>
      </w:r>
      <w:r w:rsidR="0029126F" w:rsidRPr="00C313E5">
        <w:t>10% to get the relative effect of soil carbon changes on atmospheric CO</w:t>
      </w:r>
      <w:r w:rsidR="0029126F" w:rsidRPr="00C313E5">
        <w:rPr>
          <w:vertAlign w:val="subscript"/>
        </w:rPr>
        <w:t>2</w:t>
      </w:r>
      <w:r w:rsidR="0029126F" w:rsidRPr="00C313E5">
        <w:t xml:space="preserve"> </w:t>
      </w:r>
      <w:r w:rsidR="00B57627" w:rsidRPr="00C313E5">
        <w:rPr>
          <w:noProof/>
        </w:rPr>
        <w:t>(</w:t>
      </w:r>
      <w:r w:rsidR="00337474" w:rsidRPr="00C313E5">
        <w:rPr>
          <w:noProof/>
        </w:rPr>
        <w:t xml:space="preserve">Petersen </w:t>
      </w:r>
      <w:r w:rsidR="00DF6613">
        <w:rPr>
          <w:noProof/>
        </w:rPr>
        <w:t xml:space="preserve">et al., </w:t>
      </w:r>
      <w:r w:rsidR="00337474" w:rsidRPr="00C313E5">
        <w:rPr>
          <w:noProof/>
        </w:rPr>
        <w:t>2013</w:t>
      </w:r>
      <w:r w:rsidR="00B57627" w:rsidRPr="00C313E5">
        <w:rPr>
          <w:noProof/>
        </w:rPr>
        <w:t>)</w:t>
      </w:r>
      <w:r w:rsidR="0029126F" w:rsidRPr="00C313E5">
        <w:t>.</w:t>
      </w:r>
    </w:p>
    <w:p w14:paraId="1533F7E1" w14:textId="74DB2BE6" w:rsidR="00CA6F78" w:rsidRPr="00C313E5" w:rsidRDefault="00A44913" w:rsidP="0029126F">
      <w:r>
        <w:t xml:space="preserve">A sensitivity </w:t>
      </w:r>
      <w:r w:rsidR="006623C6">
        <w:t xml:space="preserve">analysis </w:t>
      </w:r>
      <w:r>
        <w:t xml:space="preserve">was </w:t>
      </w:r>
      <w:r w:rsidR="006623C6">
        <w:t>conducted</w:t>
      </w:r>
      <w:r>
        <w:t xml:space="preserve"> in order to test the central estimates and assumptions considered to have the greatest influence on the results </w:t>
      </w:r>
      <w:r w:rsidR="009855A3">
        <w:t>(</w:t>
      </w:r>
      <w:r>
        <w:t xml:space="preserve">mainly in relation </w:t>
      </w:r>
      <w:r>
        <w:lastRenderedPageBreak/>
        <w:t>to the hotspots</w:t>
      </w:r>
      <w:r w:rsidR="009855A3">
        <w:t>)</w:t>
      </w:r>
      <w:r>
        <w:t>.</w:t>
      </w:r>
      <w:r w:rsidR="006623C6">
        <w:t xml:space="preserve"> </w:t>
      </w:r>
      <w:r w:rsidR="003D3549">
        <w:t xml:space="preserve">The major hotspots </w:t>
      </w:r>
      <w:r w:rsidR="00477EC7">
        <w:t xml:space="preserve">were </w:t>
      </w:r>
      <w:r w:rsidR="003D3549">
        <w:t>expected to be N</w:t>
      </w:r>
      <w:r w:rsidR="003D3549" w:rsidRPr="00F41780">
        <w:rPr>
          <w:vertAlign w:val="subscript"/>
        </w:rPr>
        <w:t>2</w:t>
      </w:r>
      <w:r w:rsidR="003D3549">
        <w:t>O emissions</w:t>
      </w:r>
      <w:r w:rsidR="00277F6D">
        <w:t xml:space="preserve">, </w:t>
      </w:r>
      <w:r w:rsidR="003D3549">
        <w:t xml:space="preserve">soil carbon sequestration (directly affected by </w:t>
      </w:r>
      <w:r w:rsidR="00277F6D">
        <w:t>above and belowground biomass) and fertilizer input</w:t>
      </w:r>
      <w:r w:rsidR="00B5483C">
        <w:t xml:space="preserve"> (Robertson et al., 2000)</w:t>
      </w:r>
      <w:r w:rsidR="00277F6D">
        <w:t xml:space="preserve">. </w:t>
      </w:r>
      <w:r w:rsidR="003D3549">
        <w:t>The estimat</w:t>
      </w:r>
      <w:r w:rsidR="00B946FF">
        <w:t>ed</w:t>
      </w:r>
      <w:r w:rsidR="003D3549">
        <w:t xml:space="preserve"> N</w:t>
      </w:r>
      <w:r w:rsidR="003D3549" w:rsidRPr="00F41780">
        <w:rPr>
          <w:vertAlign w:val="subscript"/>
        </w:rPr>
        <w:t>2</w:t>
      </w:r>
      <w:r w:rsidR="003D3549">
        <w:t xml:space="preserve">O </w:t>
      </w:r>
      <w:r w:rsidR="002E3022">
        <w:t xml:space="preserve">emissions (using IPCC guidelines) are mainly dependent on the amount of N fertilizer and the amount of above and belowground crop residues. The first two are measured in the experiment, whereas the amount of belowground crop residues is estimated. The belowground crop residues affect both the estimation of </w:t>
      </w:r>
      <w:r w:rsidR="002E3022" w:rsidRPr="002E3022">
        <w:t>N</w:t>
      </w:r>
      <w:r w:rsidR="002E3022" w:rsidRPr="002E3022">
        <w:rPr>
          <w:vertAlign w:val="subscript"/>
        </w:rPr>
        <w:t>2</w:t>
      </w:r>
      <w:r w:rsidR="002E3022">
        <w:t xml:space="preserve">O emissions and the estimation of soil carbon sequestration. </w:t>
      </w:r>
      <w:r w:rsidR="00662D58">
        <w:t xml:space="preserve">Thus, the </w:t>
      </w:r>
      <w:r w:rsidR="00CA6F78">
        <w:t>sensitivity analysis was made with regard to the estimation of root biomass (</w:t>
      </w:r>
      <w:r w:rsidR="00662D58">
        <w:rPr>
          <w:rFonts w:cs="Times New Roman"/>
        </w:rPr>
        <w:t>±</w:t>
      </w:r>
      <w:r w:rsidR="00CA6F78">
        <w:t xml:space="preserve"> 20% </w:t>
      </w:r>
      <w:r w:rsidR="003D3549">
        <w:t xml:space="preserve">higher or lower) </w:t>
      </w:r>
      <w:r w:rsidR="002E3022">
        <w:t>and the level of N leaching (</w:t>
      </w:r>
      <w:r w:rsidR="002E3022">
        <w:rPr>
          <w:rFonts w:cs="Times New Roman"/>
        </w:rPr>
        <w:t>±</w:t>
      </w:r>
      <w:r w:rsidR="002E3022">
        <w:t xml:space="preserve"> 50% higher or lower) </w:t>
      </w:r>
      <w:r w:rsidR="003D3549">
        <w:t>(Table 5).</w:t>
      </w:r>
    </w:p>
    <w:p w14:paraId="692C8827" w14:textId="77777777" w:rsidR="004C072F" w:rsidRPr="00C313E5" w:rsidRDefault="00EB0BB1" w:rsidP="00D003EE">
      <w:pPr>
        <w:pStyle w:val="Overskrift2"/>
        <w:rPr>
          <w:lang w:val="en-US"/>
        </w:rPr>
      </w:pPr>
      <w:r w:rsidRPr="00C313E5">
        <w:rPr>
          <w:lang w:val="en-US"/>
        </w:rPr>
        <w:t xml:space="preserve">2.4 </w:t>
      </w:r>
      <w:r w:rsidR="004C072F" w:rsidRPr="00C313E5">
        <w:rPr>
          <w:lang w:val="en-US"/>
        </w:rPr>
        <w:t>Statistics</w:t>
      </w:r>
    </w:p>
    <w:p w14:paraId="6C702D09" w14:textId="77777777" w:rsidR="004B3037" w:rsidRPr="00C313E5" w:rsidRDefault="004C072F" w:rsidP="004B3037">
      <w:r w:rsidRPr="009B0812">
        <w:t xml:space="preserve">Statistical analysis was conducted in R version 2.15.2 </w:t>
      </w:r>
      <w:r w:rsidRPr="009B0812">
        <w:rPr>
          <w:noProof/>
        </w:rPr>
        <w:t>(</w:t>
      </w:r>
      <w:r w:rsidR="00337474" w:rsidRPr="009B0812">
        <w:rPr>
          <w:noProof/>
        </w:rPr>
        <w:t>R_Core_Team</w:t>
      </w:r>
      <w:r w:rsidR="00352EB3">
        <w:rPr>
          <w:noProof/>
        </w:rPr>
        <w:t>, 20</w:t>
      </w:r>
      <w:r w:rsidR="00337474" w:rsidRPr="009B0812">
        <w:rPr>
          <w:noProof/>
        </w:rPr>
        <w:t>12</w:t>
      </w:r>
      <w:r w:rsidRPr="00F90551">
        <w:rPr>
          <w:noProof/>
        </w:rPr>
        <w:t>)</w:t>
      </w:r>
      <w:r w:rsidRPr="00F90551">
        <w:t>. Analysis of variance was conducted using ANOVA a</w:t>
      </w:r>
      <w:r w:rsidRPr="000E7672">
        <w:t>nd Tukey’s range test as a post-hoc test. Homogeneity of variances was tested using Levene’s test. Shapiro-Wilk test was used to test for normal distribution of the data. In case of not normal-distributed data, log transformation and square root transformations were attempted</w:t>
      </w:r>
      <w:r w:rsidR="00702D59" w:rsidRPr="000E7672">
        <w:t>.</w:t>
      </w:r>
      <w:r w:rsidRPr="000E7672">
        <w:t xml:space="preserve"> </w:t>
      </w:r>
      <w:r w:rsidR="00702D59" w:rsidRPr="000E7672">
        <w:t>H</w:t>
      </w:r>
      <w:r w:rsidRPr="000E7672">
        <w:t>owever, both never led to normal-distributed data afterwards. In case of inhomogeneous variances coupled with not normal-distributed data, Kruskal-Wallis rank sum test was used instead of the ANOVA</w:t>
      </w:r>
      <w:r w:rsidR="00702D59" w:rsidRPr="000E7672">
        <w:t>,</w:t>
      </w:r>
      <w:r w:rsidRPr="00C313E5">
        <w:t xml:space="preserve"> and the Nemenyi test was employed as a post</w:t>
      </w:r>
      <w:r w:rsidR="00702D59" w:rsidRPr="00C313E5">
        <w:t>-</w:t>
      </w:r>
      <w:r w:rsidRPr="00C313E5">
        <w:t>hoc test.</w:t>
      </w:r>
      <w:r w:rsidR="004B3037" w:rsidRPr="00C313E5">
        <w:br w:type="page"/>
      </w:r>
    </w:p>
    <w:p w14:paraId="267CAF8D" w14:textId="77777777" w:rsidR="00AC7622" w:rsidRDefault="00AC7622" w:rsidP="00AC7622">
      <w:pPr>
        <w:pStyle w:val="Heading1new"/>
        <w:rPr>
          <w:lang w:val="en-US"/>
        </w:rPr>
      </w:pPr>
      <w:r w:rsidRPr="009B0812">
        <w:rPr>
          <w:lang w:val="en-US"/>
        </w:rPr>
        <w:lastRenderedPageBreak/>
        <w:t xml:space="preserve">3 </w:t>
      </w:r>
      <w:r w:rsidRPr="00C313E5">
        <w:rPr>
          <w:lang w:val="en-US"/>
        </w:rPr>
        <w:t>Results</w:t>
      </w:r>
    </w:p>
    <w:p w14:paraId="73BF0245" w14:textId="621E9ABE" w:rsidR="002F46BE" w:rsidRPr="00D43C0D" w:rsidRDefault="002F46BE" w:rsidP="00F41780">
      <w:r w:rsidRPr="002F46BE">
        <w:t>Spring barley yields following conventional practice and fertilization were not significantly different between treatments (average yield 5</w:t>
      </w:r>
      <w:r>
        <w:t xml:space="preserve"> t</w:t>
      </w:r>
      <w:r w:rsidR="007C5B96">
        <w:t xml:space="preserve"> </w:t>
      </w:r>
      <w:r w:rsidR="00544A0B">
        <w:t>kernel</w:t>
      </w:r>
      <w:r w:rsidRPr="002F46BE">
        <w:t xml:space="preserve"> ha</w:t>
      </w:r>
      <w:r w:rsidRPr="00F41780">
        <w:rPr>
          <w:rFonts w:eastAsia="SimSun" w:cs="Times New Roman"/>
          <w:szCs w:val="20"/>
          <w:vertAlign w:val="superscript"/>
          <w:lang w:val="en-GB" w:eastAsia="sv-SE"/>
        </w:rPr>
        <w:t>-1</w:t>
      </w:r>
      <w:r w:rsidRPr="002F46BE">
        <w:t>) showing that undersowing practice had no negative effect on cover crop yields (data not shown).</w:t>
      </w:r>
    </w:p>
    <w:p w14:paraId="186782AD" w14:textId="0AD60E00" w:rsidR="00AC7622" w:rsidRPr="00C313E5" w:rsidRDefault="00AC7622" w:rsidP="00AC7622">
      <w:pPr>
        <w:pStyle w:val="Overskrift2"/>
        <w:rPr>
          <w:lang w:val="en-US"/>
        </w:rPr>
      </w:pPr>
      <w:r w:rsidRPr="00C313E5">
        <w:rPr>
          <w:lang w:val="en-US"/>
        </w:rPr>
        <w:t xml:space="preserve">3.1 Biomass </w:t>
      </w:r>
      <w:r>
        <w:rPr>
          <w:lang w:val="en-US"/>
        </w:rPr>
        <w:t>y</w:t>
      </w:r>
      <w:r w:rsidRPr="00C313E5">
        <w:rPr>
          <w:lang w:val="en-US"/>
        </w:rPr>
        <w:t xml:space="preserve">ields of </w:t>
      </w:r>
      <w:r w:rsidR="002F46BE">
        <w:rPr>
          <w:lang w:val="en-US"/>
        </w:rPr>
        <w:t>perennial crops</w:t>
      </w:r>
    </w:p>
    <w:p w14:paraId="4726080E" w14:textId="2B48CB1F" w:rsidR="00AC7622" w:rsidRPr="00C313E5" w:rsidRDefault="00AC7622" w:rsidP="00AC7622">
      <w:pPr>
        <w:spacing w:before="240" w:after="0"/>
      </w:pPr>
      <w:r w:rsidRPr="009B0812">
        <w:t xml:space="preserve">Aboveground biomass </w:t>
      </w:r>
      <w:r w:rsidRPr="000E7672">
        <w:t xml:space="preserve">production was highest for the grasses in pure stand </w:t>
      </w:r>
      <w:r w:rsidR="00662D58">
        <w:t xml:space="preserve">and </w:t>
      </w:r>
      <w:r w:rsidRPr="00C313E5">
        <w:t xml:space="preserve">intercrops of grasses and white clover </w:t>
      </w:r>
      <w:r w:rsidR="00662D58">
        <w:t xml:space="preserve">in the high N regime (Fig. 1a) </w:t>
      </w:r>
      <w:r w:rsidR="00662D58" w:rsidRPr="000E7672">
        <w:t xml:space="preserve">as well as for the </w:t>
      </w:r>
      <w:r w:rsidRPr="00C313E5">
        <w:t>the pure stand of red clover (Fig.</w:t>
      </w:r>
      <w:r w:rsidR="00662D58">
        <w:t xml:space="preserve"> </w:t>
      </w:r>
      <w:r w:rsidR="00B55003">
        <w:t>1c</w:t>
      </w:r>
      <w:r w:rsidRPr="009B0812">
        <w:t>). The lowest biomass production</w:t>
      </w:r>
      <w:r w:rsidRPr="000E7672">
        <w:t xml:space="preserve"> was found in the low </w:t>
      </w:r>
      <w:r>
        <w:t>N</w:t>
      </w:r>
      <w:r w:rsidRPr="000E7672">
        <w:t xml:space="preserve"> pure stand grasses and white clover</w:t>
      </w:r>
      <w:r w:rsidR="00662D58">
        <w:t xml:space="preserve"> pure stand</w:t>
      </w:r>
      <w:r w:rsidR="007C5B96">
        <w:t xml:space="preserve"> (Fig. 1b</w:t>
      </w:r>
      <w:r w:rsidR="0008181D">
        <w:t>; 1</w:t>
      </w:r>
      <w:r w:rsidR="007C5B96">
        <w:t>c)</w:t>
      </w:r>
      <w:r w:rsidRPr="000E7672">
        <w:t xml:space="preserve">. </w:t>
      </w:r>
      <w:r>
        <w:t>For grasses mixed with either red clover or alfalfa, no significant differences in yield w</w:t>
      </w:r>
      <w:r w:rsidR="007C5B96">
        <w:t>ere</w:t>
      </w:r>
      <w:r>
        <w:t xml:space="preserve"> found for high N and low N treatments.</w:t>
      </w:r>
      <w:r w:rsidRPr="00C313E5">
        <w:t xml:space="preserve">    </w:t>
      </w:r>
    </w:p>
    <w:p w14:paraId="190FE318" w14:textId="1430D9B2" w:rsidR="00AC7622" w:rsidRPr="00C313E5" w:rsidRDefault="00AC7622" w:rsidP="00AC7622">
      <w:pPr>
        <w:spacing w:before="240"/>
      </w:pPr>
      <w:r w:rsidRPr="00C313E5">
        <w:t xml:space="preserve">Forage legumes in pure stand accumulated the highest N contents, followed by the high N grasses (Fig. </w:t>
      </w:r>
      <w:r w:rsidR="00B55003">
        <w:t>1d; 1f</w:t>
      </w:r>
      <w:r w:rsidRPr="00C313E5">
        <w:t>). Pure stand grasses receiving low N accumulated significantly lower N</w:t>
      </w:r>
      <w:r w:rsidR="00B21274">
        <w:t xml:space="preserve"> (Fig. 1e)</w:t>
      </w:r>
      <w:r w:rsidRPr="00C313E5">
        <w:t xml:space="preserve">. </w:t>
      </w:r>
      <w:r>
        <w:t>The h</w:t>
      </w:r>
      <w:r w:rsidRPr="00C313E5">
        <w:t>igh N regime lowered the proportion of N accumulation in white clover and red clover compared to N accumulation in grasses, whereas N accumulation in intercropped alfalfa showed no effect of N regime</w:t>
      </w:r>
      <w:r w:rsidR="00B55003">
        <w:t xml:space="preserve"> (data not shown)</w:t>
      </w:r>
      <w:r w:rsidRPr="00C313E5">
        <w:t xml:space="preserve">. </w:t>
      </w:r>
    </w:p>
    <w:p w14:paraId="2B5AD055" w14:textId="1B233CF8" w:rsidR="00AC7622" w:rsidRPr="00C313E5" w:rsidRDefault="00AC7622" w:rsidP="00AC7622">
      <w:pPr>
        <w:pStyle w:val="Overskrift2"/>
        <w:rPr>
          <w:lang w:val="en-US"/>
        </w:rPr>
      </w:pPr>
      <w:r w:rsidRPr="00C313E5">
        <w:rPr>
          <w:lang w:val="en-US"/>
        </w:rPr>
        <w:t>3.</w:t>
      </w:r>
      <w:r w:rsidR="007A714B">
        <w:rPr>
          <w:lang w:val="en-US"/>
        </w:rPr>
        <w:t>2</w:t>
      </w:r>
      <w:r w:rsidR="007A714B" w:rsidRPr="00C313E5">
        <w:rPr>
          <w:lang w:val="en-US"/>
        </w:rPr>
        <w:t xml:space="preserve"> </w:t>
      </w:r>
      <w:r w:rsidRPr="00C313E5">
        <w:rPr>
          <w:lang w:val="en-US"/>
        </w:rPr>
        <w:t>Nitrous oxide</w:t>
      </w:r>
      <w:r w:rsidRPr="00C313E5" w:rsidDel="00C86B42">
        <w:rPr>
          <w:lang w:val="en-US"/>
        </w:rPr>
        <w:t xml:space="preserve"> </w:t>
      </w:r>
      <w:r w:rsidRPr="00C313E5">
        <w:rPr>
          <w:lang w:val="en-US"/>
        </w:rPr>
        <w:t>emissions</w:t>
      </w:r>
    </w:p>
    <w:p w14:paraId="55F71868" w14:textId="5A852652" w:rsidR="00AC7622" w:rsidRPr="00C313E5" w:rsidRDefault="00AC7622" w:rsidP="00AC7622">
      <w:pPr>
        <w:spacing w:after="0"/>
      </w:pPr>
      <w:r w:rsidRPr="009B0812">
        <w:t xml:space="preserve">Nitrous oxide emissions were </w:t>
      </w:r>
      <w:r w:rsidR="00C45AC5">
        <w:t xml:space="preserve">significant </w:t>
      </w:r>
      <w:r w:rsidRPr="009B0812">
        <w:t>after perennial sward soil incorporation and tillage operations connected to wheat seeding</w:t>
      </w:r>
      <w:r w:rsidR="00C45AC5">
        <w:t xml:space="preserve"> </w:t>
      </w:r>
      <w:r w:rsidR="00CB00FB">
        <w:t>with maximum cumulated emissions approaching 0.2 kg N</w:t>
      </w:r>
      <w:r w:rsidR="00CB00FB" w:rsidRPr="00544A0B">
        <w:rPr>
          <w:vertAlign w:val="subscript"/>
        </w:rPr>
        <w:t>2</w:t>
      </w:r>
      <w:r w:rsidR="00CB00FB">
        <w:t>O-N ha</w:t>
      </w:r>
      <w:r w:rsidR="00CB00FB" w:rsidRPr="00544A0B">
        <w:rPr>
          <w:vertAlign w:val="superscript"/>
        </w:rPr>
        <w:t>-1</w:t>
      </w:r>
      <w:r w:rsidR="00CB00FB">
        <w:t xml:space="preserve"> for the grass-white clover mixture in season I </w:t>
      </w:r>
      <w:r w:rsidR="00C45AC5">
        <w:t>(Fig. 2)</w:t>
      </w:r>
      <w:r w:rsidR="00CB00FB">
        <w:t xml:space="preserve">. Emissions were low </w:t>
      </w:r>
      <w:r w:rsidR="008D02A6">
        <w:t>(&lt;0.05 kg N ha</w:t>
      </w:r>
      <w:r w:rsidR="008D02A6" w:rsidRPr="00A14CAA">
        <w:rPr>
          <w:vertAlign w:val="superscript"/>
        </w:rPr>
        <w:t>-</w:t>
      </w:r>
      <w:r w:rsidR="008D02A6" w:rsidRPr="008D02A6">
        <w:rPr>
          <w:vertAlign w:val="superscript"/>
        </w:rPr>
        <w:t>1</w:t>
      </w:r>
      <w:r w:rsidR="008D02A6">
        <w:t xml:space="preserve">) </w:t>
      </w:r>
      <w:r w:rsidR="00CB00FB" w:rsidRPr="008D02A6">
        <w:t>for</w:t>
      </w:r>
      <w:r w:rsidR="00CB00FB">
        <w:t xml:space="preserve"> the pure stand grass in both years</w:t>
      </w:r>
      <w:r w:rsidR="008D02A6">
        <w:t xml:space="preserve"> (Fig. 2)</w:t>
      </w:r>
      <w:r w:rsidR="00C45AC5">
        <w:t xml:space="preserve">. </w:t>
      </w:r>
      <w:r w:rsidR="00CB00FB">
        <w:t>F</w:t>
      </w:r>
      <w:r w:rsidR="00C45AC5">
        <w:t>ertilizer applications did not induce detectable N</w:t>
      </w:r>
      <w:r w:rsidR="00C45AC5" w:rsidRPr="00544A0B">
        <w:rPr>
          <w:vertAlign w:val="subscript"/>
        </w:rPr>
        <w:t>2</w:t>
      </w:r>
      <w:r w:rsidR="00C45AC5">
        <w:t>O emissions (not shown)</w:t>
      </w:r>
      <w:r w:rsidRPr="009B0812">
        <w:t xml:space="preserve">. </w:t>
      </w:r>
      <w:r w:rsidRPr="009B0812">
        <w:lastRenderedPageBreak/>
        <w:t>Cumulative N</w:t>
      </w:r>
      <w:r w:rsidRPr="000E7672">
        <w:rPr>
          <w:vertAlign w:val="subscript"/>
        </w:rPr>
        <w:t>2</w:t>
      </w:r>
      <w:r w:rsidRPr="000E7672">
        <w:t>O was significantly higher in the treatments containing forage legumes (</w:t>
      </w:r>
      <w:r w:rsidR="00860F0F">
        <w:t xml:space="preserve">Fig. </w:t>
      </w:r>
      <w:r w:rsidR="00B55003">
        <w:t>2</w:t>
      </w:r>
      <w:r w:rsidRPr="00C313E5">
        <w:t xml:space="preserve">). The two seasons were quite different with more than two-fold higher emissions for intercropped white clover and red clover in the first compared to the second season. </w:t>
      </w:r>
      <w:r w:rsidR="004F6FB0">
        <w:t>In contrast</w:t>
      </w:r>
      <w:r w:rsidRPr="00C313E5">
        <w:t xml:space="preserve">, intercropped alfalfa showed almost identical cumulative emissions </w:t>
      </w:r>
      <w:r w:rsidR="00C45AC5">
        <w:t xml:space="preserve">between the two </w:t>
      </w:r>
      <w:r w:rsidR="004F6FB0" w:rsidRPr="004F6FB0">
        <w:t>years</w:t>
      </w:r>
      <w:r w:rsidRPr="00C313E5">
        <w:t xml:space="preserve">. </w:t>
      </w:r>
    </w:p>
    <w:p w14:paraId="03702B39" w14:textId="32CA9546" w:rsidR="00AC7622" w:rsidRPr="00C313E5" w:rsidRDefault="00AC7622" w:rsidP="00AC7622">
      <w:pPr>
        <w:spacing w:after="0"/>
      </w:pPr>
      <w:r w:rsidRPr="00C313E5">
        <w:t>No clear relations was found comparing the cumulative N</w:t>
      </w:r>
      <w:r w:rsidRPr="00C313E5">
        <w:rPr>
          <w:vertAlign w:val="subscript"/>
        </w:rPr>
        <w:t>2</w:t>
      </w:r>
      <w:r w:rsidRPr="00C313E5">
        <w:t>O emissions</w:t>
      </w:r>
      <w:r w:rsidR="00B55003">
        <w:t xml:space="preserve"> </w:t>
      </w:r>
      <w:r w:rsidRPr="00C313E5">
        <w:t>in each of the two growing seasons with total aboveground N produced by the preceding perennials (</w:t>
      </w:r>
      <w:r w:rsidR="00860F0F">
        <w:t xml:space="preserve">Fig. </w:t>
      </w:r>
      <w:r w:rsidR="00B55003">
        <w:rPr>
          <w:noProof/>
        </w:rPr>
        <w:t>3</w:t>
      </w:r>
      <w:r w:rsidRPr="00C313E5">
        <w:t xml:space="preserve">). </w:t>
      </w:r>
    </w:p>
    <w:p w14:paraId="0136CA3B" w14:textId="0DD1AF08" w:rsidR="00AC7622" w:rsidRPr="00C313E5" w:rsidRDefault="00AC7622" w:rsidP="00AC7622">
      <w:pPr>
        <w:pStyle w:val="Overskrift2"/>
        <w:rPr>
          <w:lang w:val="en-US"/>
        </w:rPr>
      </w:pPr>
      <w:r w:rsidRPr="00C313E5">
        <w:rPr>
          <w:lang w:val="en-US"/>
        </w:rPr>
        <w:t>3.</w:t>
      </w:r>
      <w:r w:rsidR="007A714B">
        <w:rPr>
          <w:lang w:val="en-US"/>
        </w:rPr>
        <w:t>3</w:t>
      </w:r>
      <w:r w:rsidR="007A714B" w:rsidRPr="00C313E5">
        <w:rPr>
          <w:lang w:val="en-US"/>
        </w:rPr>
        <w:t xml:space="preserve"> </w:t>
      </w:r>
      <w:r w:rsidRPr="00C313E5">
        <w:rPr>
          <w:lang w:val="en-US"/>
        </w:rPr>
        <w:t>Life cycle assessment (LCA) of the different treatments</w:t>
      </w:r>
    </w:p>
    <w:p w14:paraId="2DF8E678" w14:textId="4545CB28" w:rsidR="00AC7622" w:rsidRPr="00C313E5" w:rsidRDefault="00AC7622" w:rsidP="00AC7622">
      <w:r w:rsidRPr="009B0812">
        <w:t xml:space="preserve">The LCA calculations </w:t>
      </w:r>
      <w:r w:rsidRPr="000E7672">
        <w:t xml:space="preserve">showed that </w:t>
      </w:r>
      <w:r w:rsidR="00E0678F">
        <w:t xml:space="preserve">the carbon footprint of the </w:t>
      </w:r>
      <w:r w:rsidR="00A92F72">
        <w:t>crops</w:t>
      </w:r>
      <w:r w:rsidR="00A92F72" w:rsidRPr="000E7672">
        <w:t xml:space="preserve"> </w:t>
      </w:r>
      <w:r w:rsidRPr="000E7672">
        <w:t>were higher for the high N input system</w:t>
      </w:r>
      <w:r w:rsidRPr="00C313E5">
        <w:t xml:space="preserve"> (Table </w:t>
      </w:r>
      <w:r w:rsidRPr="00C313E5">
        <w:rPr>
          <w:noProof/>
        </w:rPr>
        <w:t>4</w:t>
      </w:r>
      <w:r w:rsidRPr="00C313E5">
        <w:t>)</w:t>
      </w:r>
      <w:r w:rsidR="003E7761">
        <w:t>.</w:t>
      </w:r>
      <w:r w:rsidRPr="00C313E5">
        <w:t xml:space="preserve"> </w:t>
      </w:r>
      <w:r w:rsidR="003E7761">
        <w:t>T</w:t>
      </w:r>
      <w:r w:rsidRPr="00C313E5">
        <w:t xml:space="preserve">he difference </w:t>
      </w:r>
      <w:r w:rsidR="00E0678F">
        <w:t xml:space="preserve">between high and low N input systems </w:t>
      </w:r>
      <w:r w:rsidRPr="00C313E5">
        <w:t xml:space="preserve">was primarily caused by the fertilizer production emissions and </w:t>
      </w:r>
      <w:r w:rsidR="003E7761">
        <w:t xml:space="preserve">estimated </w:t>
      </w:r>
      <w:r w:rsidRPr="00C313E5">
        <w:t>N</w:t>
      </w:r>
      <w:r w:rsidRPr="00C313E5">
        <w:rPr>
          <w:vertAlign w:val="subscript"/>
        </w:rPr>
        <w:t>2</w:t>
      </w:r>
      <w:r w:rsidRPr="00C313E5">
        <w:t xml:space="preserve">O emissions. </w:t>
      </w:r>
    </w:p>
    <w:p w14:paraId="785E0DB7" w14:textId="56DC00E6" w:rsidR="00AC7622" w:rsidRDefault="00AC7622" w:rsidP="00AC7622">
      <w:pPr>
        <w:spacing w:before="240"/>
      </w:pPr>
      <w:r w:rsidRPr="00C313E5">
        <w:t>T</w:t>
      </w:r>
      <w:r w:rsidR="00E0678F">
        <w:t>he carbon footprints were</w:t>
      </w:r>
      <w:r w:rsidR="00E0678F" w:rsidRPr="00C313E5">
        <w:t xml:space="preserve"> </w:t>
      </w:r>
      <w:r w:rsidR="00060F79">
        <w:t>approximately 40-50</w:t>
      </w:r>
      <w:r w:rsidRPr="00B70F17">
        <w:t>% lower</w:t>
      </w:r>
      <w:r w:rsidRPr="00AF6628">
        <w:t xml:space="preserve"> with the low</w:t>
      </w:r>
      <w:r w:rsidRPr="00C313E5">
        <w:t xml:space="preserve"> N input system than with the high input system</w:t>
      </w:r>
      <w:r w:rsidR="00AF6628">
        <w:t xml:space="preserve"> </w:t>
      </w:r>
      <w:r w:rsidR="00C77C13">
        <w:t>(Table 4)</w:t>
      </w:r>
      <w:r w:rsidRPr="00C313E5">
        <w:t xml:space="preserve">. </w:t>
      </w:r>
      <w:r w:rsidR="00A116A6" w:rsidRPr="00C313E5">
        <w:t xml:space="preserve">GHG emissions </w:t>
      </w:r>
      <w:r w:rsidR="00B21274">
        <w:t xml:space="preserve">in the legume pure stand treatments </w:t>
      </w:r>
      <w:r w:rsidRPr="00C313E5">
        <w:t xml:space="preserve">only amounted to </w:t>
      </w:r>
      <w:r w:rsidR="007D3177">
        <w:t xml:space="preserve">25-50% </w:t>
      </w:r>
      <w:r w:rsidRPr="00C313E5">
        <w:t>of the emissions compared to the pure stand grasses.</w:t>
      </w:r>
      <w:r w:rsidR="00F25040">
        <w:t xml:space="preserve"> </w:t>
      </w:r>
      <w:r w:rsidR="00D4009B">
        <w:t>T</w:t>
      </w:r>
      <w:r w:rsidR="00A92F72">
        <w:t xml:space="preserve">he highest carbon footprint of crops was found in the high N systems and the lowest carbon footprint was found for the pure stand legumes followed by </w:t>
      </w:r>
      <w:r w:rsidR="009855A3">
        <w:t xml:space="preserve">low N </w:t>
      </w:r>
      <w:r w:rsidR="00A92F72">
        <w:t xml:space="preserve">GrassMix/RC and </w:t>
      </w:r>
      <w:r w:rsidR="009855A3">
        <w:t xml:space="preserve">low N </w:t>
      </w:r>
      <w:r w:rsidR="00A92F72">
        <w:t>Grass/WC</w:t>
      </w:r>
      <w:r w:rsidR="00060F79">
        <w:t xml:space="preserve"> (Table 4)</w:t>
      </w:r>
      <w:r w:rsidR="00A92F72">
        <w:t>.</w:t>
      </w:r>
    </w:p>
    <w:p w14:paraId="062B531F" w14:textId="7CC12951" w:rsidR="00C82A1B" w:rsidRDefault="00A92F72" w:rsidP="00AC7622">
      <w:pPr>
        <w:spacing w:before="240"/>
      </w:pPr>
      <w:r>
        <w:t xml:space="preserve">A sensitivity analysis was </w:t>
      </w:r>
      <w:r w:rsidR="00A637B5">
        <w:t xml:space="preserve">conducted </w:t>
      </w:r>
      <w:r>
        <w:t xml:space="preserve">to test </w:t>
      </w:r>
      <w:r w:rsidR="00EC04B3">
        <w:t xml:space="preserve">how </w:t>
      </w:r>
      <w:r w:rsidR="009855A3">
        <w:t>changes</w:t>
      </w:r>
      <w:r w:rsidR="00EC04B3">
        <w:t xml:space="preserve"> in </w:t>
      </w:r>
      <w:r>
        <w:t>central assumptions in relation to the hotspots of the LCA</w:t>
      </w:r>
      <w:r w:rsidR="00EC04B3">
        <w:t xml:space="preserve"> would affect the results. The effect of a 50% higher or lower assumed leaching was tested</w:t>
      </w:r>
      <w:r w:rsidR="007D3177">
        <w:t>.</w:t>
      </w:r>
      <w:r w:rsidR="00EC04B3">
        <w:t xml:space="preserve"> </w:t>
      </w:r>
      <w:r w:rsidR="007D3177">
        <w:t>T</w:t>
      </w:r>
      <w:r w:rsidR="00EC04B3">
        <w:t xml:space="preserve">he results showed that the carbon footprint of the crops was only increased or decreased by 2-5%. </w:t>
      </w:r>
      <w:r w:rsidR="009D11EB">
        <w:t>In addition to that</w:t>
      </w:r>
      <w:r w:rsidR="00EC04B3">
        <w:t xml:space="preserve">, the effect of a </w:t>
      </w:r>
      <w:r w:rsidR="00EC04B3">
        <w:lastRenderedPageBreak/>
        <w:t>20% higher or lower assumed root biomass was</w:t>
      </w:r>
      <w:r w:rsidR="008C4597">
        <w:t xml:space="preserve"> tested, which increased or decreased the carbon footprint values by 10-20%. However, the order of the crops was not affected by any of the changed assumptions in the sensitivity analysis. </w:t>
      </w:r>
    </w:p>
    <w:p w14:paraId="4B412EE6" w14:textId="40CC4AAC" w:rsidR="00AC7622" w:rsidRPr="00C313E5" w:rsidRDefault="008C4597" w:rsidP="00AC7622">
      <w:pPr>
        <w:spacing w:before="240"/>
      </w:pPr>
      <w:r>
        <w:t>Thus o</w:t>
      </w:r>
      <w:r w:rsidR="00AC7622">
        <w:t xml:space="preserve">verall, no matter which of the assumptions were used, the low input N systems had lower carbon footprint values than the high N input system and the pure stand legumes </w:t>
      </w:r>
      <w:r w:rsidR="00A116A6">
        <w:t xml:space="preserve">without N fertilization </w:t>
      </w:r>
      <w:r w:rsidR="00AC7622">
        <w:t>had generally the lowest carbon footprint</w:t>
      </w:r>
      <w:r>
        <w:t xml:space="preserve"> followed by </w:t>
      </w:r>
      <w:r w:rsidR="009855A3">
        <w:t xml:space="preserve">low N </w:t>
      </w:r>
      <w:r>
        <w:t xml:space="preserve">GrassMix/RC and </w:t>
      </w:r>
      <w:r w:rsidR="009855A3">
        <w:t xml:space="preserve">low N </w:t>
      </w:r>
      <w:r>
        <w:t>Grass/WC.</w:t>
      </w:r>
    </w:p>
    <w:p w14:paraId="44F936C6" w14:textId="750BA7A2" w:rsidR="007A714B" w:rsidRPr="00C313E5" w:rsidRDefault="007A714B" w:rsidP="007A714B">
      <w:pPr>
        <w:pStyle w:val="Overskrift2"/>
        <w:rPr>
          <w:lang w:val="en-US"/>
        </w:rPr>
      </w:pPr>
      <w:r w:rsidRPr="00C313E5">
        <w:rPr>
          <w:lang w:val="en-US"/>
        </w:rPr>
        <w:t>3.</w:t>
      </w:r>
      <w:r>
        <w:rPr>
          <w:lang w:val="en-US"/>
        </w:rPr>
        <w:t>4</w:t>
      </w:r>
      <w:r w:rsidRPr="00C313E5">
        <w:rPr>
          <w:lang w:val="en-US"/>
        </w:rPr>
        <w:t xml:space="preserve"> Subsequent wheat yields</w:t>
      </w:r>
    </w:p>
    <w:p w14:paraId="560055FA" w14:textId="34A4E583" w:rsidR="001120E1" w:rsidRDefault="004F2A1C" w:rsidP="00F41780">
      <w:r>
        <w:t>W</w:t>
      </w:r>
      <w:r w:rsidR="007A714B" w:rsidRPr="009B0812">
        <w:t xml:space="preserve">inter wheat </w:t>
      </w:r>
      <w:r>
        <w:t xml:space="preserve">dry matter </w:t>
      </w:r>
      <w:r w:rsidR="007D3177">
        <w:t xml:space="preserve">yields </w:t>
      </w:r>
      <w:r>
        <w:t xml:space="preserve">in both </w:t>
      </w:r>
      <w:r w:rsidR="00544A0B">
        <w:t>kernel</w:t>
      </w:r>
      <w:r>
        <w:t xml:space="preserve"> and straw </w:t>
      </w:r>
      <w:r w:rsidR="007A714B" w:rsidRPr="000E7672">
        <w:t xml:space="preserve">showed </w:t>
      </w:r>
      <w:r w:rsidR="007A714B">
        <w:t xml:space="preserve">significant responses towards preceding crop </w:t>
      </w:r>
      <w:r>
        <w:t>composition</w:t>
      </w:r>
      <w:r w:rsidR="007A714B">
        <w:t xml:space="preserve"> (</w:t>
      </w:r>
      <w:r w:rsidR="00860F0F">
        <w:t xml:space="preserve">Fig. </w:t>
      </w:r>
      <w:r w:rsidR="00A116A6">
        <w:t>4</w:t>
      </w:r>
      <w:r w:rsidR="007A714B">
        <w:t xml:space="preserve">). </w:t>
      </w:r>
      <w:r w:rsidR="0014020E">
        <w:t>Wheat following th</w:t>
      </w:r>
      <w:r w:rsidR="00A116A6" w:rsidRPr="00C313E5">
        <w:t xml:space="preserve">e </w:t>
      </w:r>
      <w:r w:rsidR="0014020E">
        <w:t>High N GrassMix</w:t>
      </w:r>
      <w:r w:rsidR="00C216F7">
        <w:t>/AL</w:t>
      </w:r>
      <w:r w:rsidR="0014020E">
        <w:t xml:space="preserve"> intercrop produced 7 tons </w:t>
      </w:r>
      <w:r w:rsidR="00544A0B">
        <w:t>kernel</w:t>
      </w:r>
      <w:r w:rsidR="0014020E">
        <w:t xml:space="preserve"> ha</w:t>
      </w:r>
      <w:r w:rsidR="0014020E" w:rsidRPr="00F41780">
        <w:rPr>
          <w:vertAlign w:val="superscript"/>
        </w:rPr>
        <w:t>-1</w:t>
      </w:r>
      <w:r>
        <w:t>, which was twice as much as in wheat following</w:t>
      </w:r>
      <w:r w:rsidR="0014020E">
        <w:t xml:space="preserve"> the Hig</w:t>
      </w:r>
      <w:r>
        <w:t>h</w:t>
      </w:r>
      <w:r w:rsidR="0014020E">
        <w:t xml:space="preserve"> N ryegrass pure stand. In average</w:t>
      </w:r>
      <w:r>
        <w:t>,</w:t>
      </w:r>
      <w:r w:rsidR="0014020E">
        <w:t xml:space="preserve"> the pure stand legume precrops without N fertilization gave</w:t>
      </w:r>
      <w:r w:rsidR="009B0950">
        <w:t xml:space="preserve"> </w:t>
      </w:r>
      <w:r w:rsidR="0014020E">
        <w:t>rise</w:t>
      </w:r>
      <w:r w:rsidR="009B0950">
        <w:t xml:space="preserve"> </w:t>
      </w:r>
      <w:r w:rsidR="0014020E">
        <w:t xml:space="preserve">to around 4.5 tons </w:t>
      </w:r>
      <w:r w:rsidR="009B0950">
        <w:t xml:space="preserve">wheat </w:t>
      </w:r>
      <w:r w:rsidR="00544A0B">
        <w:t>kernel</w:t>
      </w:r>
      <w:r w:rsidR="0014020E">
        <w:t xml:space="preserve"> ha</w:t>
      </w:r>
      <w:r w:rsidR="0014020E" w:rsidRPr="00F41780">
        <w:rPr>
          <w:vertAlign w:val="superscript"/>
        </w:rPr>
        <w:t>-1</w:t>
      </w:r>
      <w:r w:rsidR="009B0950">
        <w:t>, equivalent to the Low N GrassMix</w:t>
      </w:r>
      <w:r w:rsidR="00C216F7">
        <w:t>/AL</w:t>
      </w:r>
      <w:r w:rsidR="009B0950">
        <w:t xml:space="preserve"> treatment</w:t>
      </w:r>
      <w:r w:rsidR="0014020E">
        <w:t xml:space="preserve">. </w:t>
      </w:r>
      <w:r w:rsidR="00B623D2">
        <w:t>I</w:t>
      </w:r>
      <w:r w:rsidR="009B0950">
        <w:t>ntercrop including alfalfa</w:t>
      </w:r>
      <w:r w:rsidR="00B623D2">
        <w:t xml:space="preserve"> always giv</w:t>
      </w:r>
      <w:r w:rsidR="00341468">
        <w:t>a</w:t>
      </w:r>
      <w:r w:rsidR="00B623D2">
        <w:t xml:space="preserve"> rise to the highest </w:t>
      </w:r>
      <w:r w:rsidR="00544A0B">
        <w:t>kernel</w:t>
      </w:r>
      <w:r w:rsidR="00B623D2">
        <w:t xml:space="preserve"> yield whereas yields following the remaining crop mixtures were similar to yields following </w:t>
      </w:r>
      <w:r w:rsidR="009B0950">
        <w:t>ryegrass pure</w:t>
      </w:r>
      <w:r w:rsidR="00F147B3">
        <w:t xml:space="preserve"> </w:t>
      </w:r>
      <w:r w:rsidR="009B0950">
        <w:t>stand</w:t>
      </w:r>
      <w:r w:rsidR="00B623D2">
        <w:t>s, and</w:t>
      </w:r>
      <w:r w:rsidR="009B0950">
        <w:t xml:space="preserve"> independent of fertilizer regime. </w:t>
      </w:r>
      <w:r w:rsidR="00A42DBB">
        <w:t>H</w:t>
      </w:r>
      <w:r w:rsidR="00F147B3">
        <w:t>arvest ind</w:t>
      </w:r>
      <w:r w:rsidR="00A42DBB">
        <w:t>ic</w:t>
      </w:r>
      <w:r w:rsidR="00F147B3">
        <w:t>e</w:t>
      </w:r>
      <w:r w:rsidR="00A42DBB">
        <w:t>s</w:t>
      </w:r>
      <w:r w:rsidR="00F147B3">
        <w:t xml:space="preserve"> (HI) </w:t>
      </w:r>
      <w:r w:rsidR="007D213D">
        <w:t>were estimated at 0.65 in wheat following white clover pure stand and the GrassMix</w:t>
      </w:r>
      <w:r w:rsidR="00C216F7">
        <w:t>/AL</w:t>
      </w:r>
      <w:r w:rsidR="007D213D">
        <w:t xml:space="preserve"> intercrops, and 0.4 following pure grass stands (Fig. 4). For the remaining treatments HI </w:t>
      </w:r>
      <w:r w:rsidR="00A42DBB">
        <w:t>averaged</w:t>
      </w:r>
      <w:r w:rsidR="00F147B3">
        <w:t xml:space="preserve"> 0.5, independt of N fertilizer regime (</w:t>
      </w:r>
      <w:r w:rsidR="00860F0F">
        <w:t xml:space="preserve">Fig. </w:t>
      </w:r>
      <w:r w:rsidR="00F147B3">
        <w:t>4).</w:t>
      </w:r>
      <w:r w:rsidR="007A714B" w:rsidRPr="00C313E5">
        <w:t xml:space="preserve"> </w:t>
      </w:r>
    </w:p>
    <w:p w14:paraId="69921175" w14:textId="1D8435A3" w:rsidR="001120E1" w:rsidRPr="00C313E5" w:rsidRDefault="001120E1" w:rsidP="001120E1">
      <w:pPr>
        <w:pStyle w:val="Overskrift2"/>
        <w:rPr>
          <w:lang w:val="en-US"/>
        </w:rPr>
      </w:pPr>
      <w:r w:rsidRPr="00C313E5">
        <w:rPr>
          <w:lang w:val="en-US"/>
        </w:rPr>
        <w:t>3.</w:t>
      </w:r>
      <w:r>
        <w:rPr>
          <w:lang w:val="en-US"/>
        </w:rPr>
        <w:t>5</w:t>
      </w:r>
      <w:r w:rsidRPr="00C313E5">
        <w:rPr>
          <w:lang w:val="en-US"/>
        </w:rPr>
        <w:t xml:space="preserve"> </w:t>
      </w:r>
      <w:r>
        <w:rPr>
          <w:lang w:val="en-US"/>
        </w:rPr>
        <w:t>Total aboveground biomass produced in the two-year crop cycle</w:t>
      </w:r>
    </w:p>
    <w:p w14:paraId="27B71921" w14:textId="0340B2D9" w:rsidR="007A714B" w:rsidRPr="00C313E5" w:rsidRDefault="001120E1" w:rsidP="00F41780">
      <w:r>
        <w:t>In general, t</w:t>
      </w:r>
      <w:r w:rsidR="007A714B" w:rsidRPr="00C313E5">
        <w:t>otal aboveground biomass production in winter wheat combined with the yield of the forage legume</w:t>
      </w:r>
      <w:r>
        <w:t>-</w:t>
      </w:r>
      <w:r w:rsidR="007A714B" w:rsidRPr="00C313E5">
        <w:t xml:space="preserve">grass </w:t>
      </w:r>
      <w:r>
        <w:t>intercrops</w:t>
      </w:r>
      <w:r w:rsidR="007A714B" w:rsidRPr="00C313E5">
        <w:t xml:space="preserve"> was not different between the </w:t>
      </w:r>
      <w:r>
        <w:t xml:space="preserve">fertilizer N </w:t>
      </w:r>
      <w:r>
        <w:lastRenderedPageBreak/>
        <w:t>regimes</w:t>
      </w:r>
      <w:r w:rsidR="007A714B" w:rsidRPr="00C313E5">
        <w:t xml:space="preserve"> (</w:t>
      </w:r>
      <w:r w:rsidR="00553627">
        <w:t>Fig. 5</w:t>
      </w:r>
      <w:r w:rsidR="007A714B" w:rsidRPr="00C313E5">
        <w:t>).</w:t>
      </w:r>
      <w:r>
        <w:t xml:space="preserve"> The lack of subsequent wheat response counterbalanced the high N ryegrass production and vica versa the </w:t>
      </w:r>
      <w:r w:rsidR="00A0172B">
        <w:t xml:space="preserve">high wheat yield following </w:t>
      </w:r>
      <w:r>
        <w:t>GrassMix</w:t>
      </w:r>
      <w:r w:rsidR="00C216F7">
        <w:t>/AL</w:t>
      </w:r>
      <w:r>
        <w:t xml:space="preserve"> intercrop </w:t>
      </w:r>
      <w:r w:rsidR="00A0172B">
        <w:t xml:space="preserve">was </w:t>
      </w:r>
      <w:r>
        <w:t>balanced out the low biomass yield</w:t>
      </w:r>
      <w:r w:rsidR="00A0172B">
        <w:t xml:space="preserve"> in the intercrop </w:t>
      </w:r>
      <w:r w:rsidR="00A0172B" w:rsidRPr="00EB787A">
        <w:rPr>
          <w:i/>
        </w:rPr>
        <w:t>per se</w:t>
      </w:r>
      <w:r w:rsidR="00A0172B">
        <w:t xml:space="preserve"> (Fig. 1; </w:t>
      </w:r>
      <w:r w:rsidR="00553627">
        <w:t>Fig. 5</w:t>
      </w:r>
      <w:r w:rsidR="00A0172B">
        <w:t>)</w:t>
      </w:r>
      <w:r>
        <w:t xml:space="preserve">. The low N grass </w:t>
      </w:r>
      <w:r w:rsidR="00A0172B">
        <w:t xml:space="preserve">component </w:t>
      </w:r>
      <w:r>
        <w:t xml:space="preserve">was not able to reach the same total two-year production (average </w:t>
      </w:r>
      <w:r w:rsidR="0016247C">
        <w:t xml:space="preserve">18.5 </w:t>
      </w:r>
      <w:r>
        <w:t>tons ha</w:t>
      </w:r>
      <w:r w:rsidRPr="00F41780">
        <w:rPr>
          <w:vertAlign w:val="superscript"/>
        </w:rPr>
        <w:t>-1</w:t>
      </w:r>
      <w:r>
        <w:t>) compared to the</w:t>
      </w:r>
      <w:r w:rsidR="00B21274">
        <w:t xml:space="preserve"> </w:t>
      </w:r>
      <w:r>
        <w:t xml:space="preserve">rest of the treatments (average </w:t>
      </w:r>
      <w:r w:rsidR="00256D9B">
        <w:t>2</w:t>
      </w:r>
      <w:r w:rsidR="0016247C">
        <w:t>1</w:t>
      </w:r>
      <w:r w:rsidR="00256D9B">
        <w:t>.5 tons ha</w:t>
      </w:r>
      <w:r w:rsidR="00256D9B" w:rsidRPr="00F41780">
        <w:rPr>
          <w:vertAlign w:val="superscript"/>
        </w:rPr>
        <w:t>-1</w:t>
      </w:r>
      <w:r w:rsidR="00256D9B">
        <w:t>).</w:t>
      </w:r>
    </w:p>
    <w:p w14:paraId="1EB10C7E" w14:textId="77777777" w:rsidR="00AC7622" w:rsidRPr="00C313E5" w:rsidRDefault="00AC7622" w:rsidP="00AC7622">
      <w:pPr>
        <w:spacing w:before="240"/>
      </w:pPr>
      <w:r w:rsidRPr="00C313E5">
        <w:br w:type="page"/>
      </w:r>
    </w:p>
    <w:p w14:paraId="0938F693" w14:textId="77777777" w:rsidR="00AC7622" w:rsidRPr="00F41780" w:rsidRDefault="00AC7622" w:rsidP="00EC78CA">
      <w:pPr>
        <w:pStyle w:val="Heading1new"/>
        <w:rPr>
          <w:b w:val="0"/>
          <w:lang w:val="en-US"/>
        </w:rPr>
      </w:pPr>
      <w:bookmarkStart w:id="1" w:name="_Toc365617247"/>
      <w:r w:rsidRPr="00F41780">
        <w:rPr>
          <w:b w:val="0"/>
          <w:lang w:val="en-US"/>
        </w:rPr>
        <w:lastRenderedPageBreak/>
        <w:t>4 Discussion</w:t>
      </w:r>
      <w:bookmarkEnd w:id="1"/>
    </w:p>
    <w:p w14:paraId="69580CBD" w14:textId="77777777" w:rsidR="00AC7622" w:rsidRPr="00EA4478" w:rsidRDefault="00AC7622" w:rsidP="00AC7622">
      <w:pPr>
        <w:pStyle w:val="Overskrift2"/>
        <w:rPr>
          <w:lang w:val="en-US"/>
        </w:rPr>
      </w:pPr>
      <w:r w:rsidRPr="00EA4478">
        <w:rPr>
          <w:lang w:val="en-US"/>
        </w:rPr>
        <w:t>4.1 Perennial growth and grass-legume dynamics</w:t>
      </w:r>
    </w:p>
    <w:p w14:paraId="71ED965C" w14:textId="2B88F781" w:rsidR="00AC7622" w:rsidRPr="00EA4478" w:rsidRDefault="00AC7622" w:rsidP="00AC7622">
      <w:r w:rsidRPr="00EA4478">
        <w:t>White clover is primarily used for grazing (Abberton and Marshall, 2010) and the growth habit of this species makes it less productive in a cutting strategy</w:t>
      </w:r>
      <w:r w:rsidR="00256D9B" w:rsidRPr="00EA4478">
        <w:t>, like</w:t>
      </w:r>
      <w:r w:rsidR="00121040" w:rsidRPr="00EA4478">
        <w:t xml:space="preserve"> </w:t>
      </w:r>
      <w:r w:rsidR="00256D9B" w:rsidRPr="00EA4478">
        <w:t>shown in the present study</w:t>
      </w:r>
      <w:r w:rsidRPr="00EA4478">
        <w:t xml:space="preserve">. Red clover </w:t>
      </w:r>
      <w:r w:rsidR="00711581">
        <w:t xml:space="preserve">in pure stand </w:t>
      </w:r>
      <w:r w:rsidRPr="00EA4478">
        <w:t>showed a much stronger N accumulation compared to white clover and alfalfa</w:t>
      </w:r>
      <w:r w:rsidR="00711581">
        <w:t>, which was</w:t>
      </w:r>
      <w:r w:rsidR="00121040" w:rsidRPr="00EA4478">
        <w:t xml:space="preserve"> </w:t>
      </w:r>
      <w:r w:rsidRPr="00EA4478">
        <w:t xml:space="preserve">related to </w:t>
      </w:r>
      <w:r w:rsidR="00121040" w:rsidRPr="00EA4478">
        <w:t>the</w:t>
      </w:r>
      <w:r w:rsidRPr="00EA4478">
        <w:t xml:space="preserve"> higher biomass production in red clover. The higher growth rate in red clover compared to for instance white clover (Brougham, 1960) might also be part of the explanation that red clover was able to establish a strong interspecific competitive ability towards companion grasses. Surprisingly, alfalfa was not able to utilize its vigorous tap-rooted belowground competitive advantages to the same extent (</w:t>
      </w:r>
      <w:r w:rsidRPr="00EA4478">
        <w:rPr>
          <w:noProof/>
        </w:rPr>
        <w:t>Peoples et al. 2009)</w:t>
      </w:r>
      <w:r w:rsidRPr="00EA4478">
        <w:t xml:space="preserve">. </w:t>
      </w:r>
      <w:r w:rsidR="00256D9B" w:rsidRPr="00EA4478">
        <w:t xml:space="preserve">However, when intercropped with cocksfoot and tall fescue (GrassMix) alfalfa performed very well, also showing promising subsequent yield effects measured in first year </w:t>
      </w:r>
      <w:r w:rsidR="00711581">
        <w:t xml:space="preserve">winter </w:t>
      </w:r>
      <w:r w:rsidR="00256D9B" w:rsidRPr="00EA4478">
        <w:t>wheat.</w:t>
      </w:r>
    </w:p>
    <w:p w14:paraId="2F7DBF39" w14:textId="5B55F000" w:rsidR="00AC7622" w:rsidRPr="00EA4478" w:rsidRDefault="00121040" w:rsidP="00AC7622">
      <w:r w:rsidRPr="00EA4478">
        <w:t>Presen</w:t>
      </w:r>
      <w:r w:rsidR="00C216F7">
        <w:t>ce</w:t>
      </w:r>
      <w:r w:rsidRPr="00EA4478">
        <w:t xml:space="preserve"> </w:t>
      </w:r>
      <w:r w:rsidR="00C216F7">
        <w:t xml:space="preserve">of </w:t>
      </w:r>
      <w:r w:rsidRPr="00EA4478">
        <w:t>f</w:t>
      </w:r>
      <w:r w:rsidR="00256D9B" w:rsidRPr="00EA4478">
        <w:t>orage l</w:t>
      </w:r>
      <w:r w:rsidR="00AC7622" w:rsidRPr="00EA4478">
        <w:t xml:space="preserve">egumes </w:t>
      </w:r>
      <w:r w:rsidR="00C216F7">
        <w:t>supported</w:t>
      </w:r>
      <w:r w:rsidR="00C216F7" w:rsidRPr="00EA4478">
        <w:t xml:space="preserve"> </w:t>
      </w:r>
      <w:r w:rsidR="00AC7622" w:rsidRPr="00EA4478">
        <w:t>a competitive advantage in the low N fertilizer sections</w:t>
      </w:r>
      <w:r w:rsidR="00C216F7">
        <w:t>,</w:t>
      </w:r>
      <w:r w:rsidR="00AC7622" w:rsidRPr="00EA4478">
        <w:t xml:space="preserve"> as expected according to the BNF capacity (Jensen et al., 2012). The ryegrass pure stand in the high N input yielded </w:t>
      </w:r>
      <w:r w:rsidR="002771AF">
        <w:t xml:space="preserve">as expected </w:t>
      </w:r>
      <w:r w:rsidR="00AC7622" w:rsidRPr="00EA4478">
        <w:t>the most</w:t>
      </w:r>
      <w:r w:rsidR="00711581">
        <w:t xml:space="preserve"> aboveground biomass;</w:t>
      </w:r>
      <w:r w:rsidR="00AC7622" w:rsidRPr="00EA4478">
        <w:t xml:space="preserve"> </w:t>
      </w:r>
      <w:r w:rsidR="007E4003">
        <w:t xml:space="preserve">also </w:t>
      </w:r>
      <w:r w:rsidR="00AC7622" w:rsidRPr="00EA4478">
        <w:t xml:space="preserve">red clover pure stand yields were </w:t>
      </w:r>
      <w:r w:rsidR="007E4003">
        <w:t xml:space="preserve">high and </w:t>
      </w:r>
      <w:r w:rsidR="00AC7622" w:rsidRPr="00EA4478">
        <w:t xml:space="preserve">not significantly different from the GrassMix treatment. </w:t>
      </w:r>
      <w:r w:rsidR="002771AF">
        <w:t xml:space="preserve">Disregarding </w:t>
      </w:r>
      <w:r w:rsidR="00AC7622" w:rsidRPr="00EA4478">
        <w:t xml:space="preserve">specific chemical quality </w:t>
      </w:r>
      <w:r w:rsidR="0016247C" w:rsidRPr="00EA4478">
        <w:t>differences,</w:t>
      </w:r>
      <w:r w:rsidR="00AC7622" w:rsidRPr="00EA4478">
        <w:t xml:space="preserve"> </w:t>
      </w:r>
      <w:r w:rsidR="002771AF">
        <w:t xml:space="preserve">a </w:t>
      </w:r>
      <w:r w:rsidR="002771AF" w:rsidRPr="00EA4478">
        <w:t>sav</w:t>
      </w:r>
      <w:r w:rsidR="002771AF">
        <w:t>ing</w:t>
      </w:r>
      <w:r w:rsidR="002771AF" w:rsidRPr="00EA4478">
        <w:t xml:space="preserve"> around 325 kg N mineral fertilizer application ha</w:t>
      </w:r>
      <w:r w:rsidR="002771AF" w:rsidRPr="00EA4478">
        <w:rPr>
          <w:vertAlign w:val="superscript"/>
        </w:rPr>
        <w:t>-1</w:t>
      </w:r>
      <w:r w:rsidR="00AC7622" w:rsidRPr="00EA4478">
        <w:t xml:space="preserve"> was </w:t>
      </w:r>
      <w:r w:rsidR="002771AF">
        <w:t>obtained with red clover pure stand production (</w:t>
      </w:r>
      <w:r w:rsidR="00AC7622" w:rsidRPr="00EA4478">
        <w:t>15 t DM ha</w:t>
      </w:r>
      <w:r w:rsidR="00AC7622" w:rsidRPr="00EA4478">
        <w:rPr>
          <w:vertAlign w:val="superscript"/>
        </w:rPr>
        <w:t>-1</w:t>
      </w:r>
      <w:r w:rsidR="002771AF">
        <w:t>)</w:t>
      </w:r>
      <w:r w:rsidR="00AC7622" w:rsidRPr="00EA4478">
        <w:t xml:space="preserve"> when compared to the GrassMix production in the high N treatments. The pure stand grass yield</w:t>
      </w:r>
      <w:r w:rsidR="0016247C">
        <w:t>ed</w:t>
      </w:r>
      <w:r w:rsidR="00AC7622" w:rsidRPr="00EA4478">
        <w:t xml:space="preserve"> around 3 t DM more than red clover. </w:t>
      </w:r>
    </w:p>
    <w:p w14:paraId="061DBB7D" w14:textId="5132C5B9" w:rsidR="00AC7622" w:rsidRPr="00EA4478" w:rsidRDefault="00AC7622" w:rsidP="00AC7622">
      <w:r w:rsidRPr="00EA4478">
        <w:t xml:space="preserve">Residual legume N is crucial </w:t>
      </w:r>
      <w:r w:rsidR="00A12F4D">
        <w:t xml:space="preserve">for </w:t>
      </w:r>
      <w:r w:rsidRPr="00EA4478">
        <w:t>the capacity of soils to provide sufficient N to satisfy the demand of the subsequent crop</w:t>
      </w:r>
      <w:r w:rsidR="0016247C">
        <w:t>s</w:t>
      </w:r>
      <w:r w:rsidRPr="00EA4478">
        <w:t xml:space="preserve"> (Peoples et al., 2009). In this </w:t>
      </w:r>
      <w:r w:rsidR="00B70E7D" w:rsidRPr="00EA4478">
        <w:t>context,</w:t>
      </w:r>
      <w:r w:rsidRPr="00EA4478">
        <w:t xml:space="preserve"> it is important </w:t>
      </w:r>
      <w:r w:rsidRPr="00EA4478">
        <w:lastRenderedPageBreak/>
        <w:t xml:space="preserve">to include the risk of N leaching </w:t>
      </w:r>
      <w:r w:rsidR="00DA1E1E">
        <w:t xml:space="preserve">(Knudsen et al., 2006), </w:t>
      </w:r>
      <w:r w:rsidRPr="00EA4478">
        <w:t xml:space="preserve">when </w:t>
      </w:r>
      <w:r w:rsidR="006943CC" w:rsidRPr="00EA4478">
        <w:t>residuals are</w:t>
      </w:r>
      <w:r w:rsidRPr="00EA4478">
        <w:t xml:space="preserve"> </w:t>
      </w:r>
      <w:r w:rsidR="0016247C">
        <w:t xml:space="preserve">incorporated </w:t>
      </w:r>
      <w:r w:rsidRPr="00EA4478">
        <w:t xml:space="preserve">in the autumn </w:t>
      </w:r>
      <w:r w:rsidR="00A12F4D">
        <w:t xml:space="preserve">prior to </w:t>
      </w:r>
      <w:r w:rsidRPr="00EA4478">
        <w:t>a</w:t>
      </w:r>
      <w:r w:rsidR="00A12F4D">
        <w:t>n</w:t>
      </w:r>
      <w:r w:rsidRPr="00EA4478">
        <w:t xml:space="preserve"> </w:t>
      </w:r>
      <w:r w:rsidR="00A12F4D">
        <w:t xml:space="preserve">established </w:t>
      </w:r>
      <w:r w:rsidRPr="00EA4478">
        <w:t xml:space="preserve">winter crop. In the present </w:t>
      </w:r>
      <w:r w:rsidR="006943CC" w:rsidRPr="00EA4478">
        <w:t xml:space="preserve">study, up to around 450 </w:t>
      </w:r>
      <w:r w:rsidRPr="00EA4478">
        <w:t>kg N ha</w:t>
      </w:r>
      <w:r w:rsidRPr="00EA4478">
        <w:rPr>
          <w:vertAlign w:val="superscript"/>
        </w:rPr>
        <w:t>−1</w:t>
      </w:r>
      <w:r w:rsidRPr="00EA4478">
        <w:t xml:space="preserve"> aboveground </w:t>
      </w:r>
      <w:r w:rsidR="0016247C">
        <w:t xml:space="preserve">leguminous </w:t>
      </w:r>
      <w:r w:rsidRPr="00EA4478">
        <w:t xml:space="preserve">biomass </w:t>
      </w:r>
      <w:r w:rsidR="0016247C">
        <w:t xml:space="preserve">was </w:t>
      </w:r>
      <w:r w:rsidRPr="00EA4478">
        <w:t xml:space="preserve">harvested across </w:t>
      </w:r>
      <w:r w:rsidR="006943CC" w:rsidRPr="00EA4478">
        <w:t xml:space="preserve">the </w:t>
      </w:r>
      <w:r w:rsidRPr="00EA4478">
        <w:t xml:space="preserve">season </w:t>
      </w:r>
      <w:r w:rsidR="0016247C">
        <w:t xml:space="preserve">(3 cuts) </w:t>
      </w:r>
      <w:r w:rsidRPr="00EA4478">
        <w:t xml:space="preserve">with </w:t>
      </w:r>
      <w:r w:rsidR="006943CC" w:rsidRPr="00EA4478">
        <w:t xml:space="preserve">no mineral </w:t>
      </w:r>
      <w:r w:rsidRPr="00EA4478">
        <w:t>fertilizer N inputs</w:t>
      </w:r>
      <w:r w:rsidR="006943CC" w:rsidRPr="00EA4478">
        <w:t xml:space="preserve"> due to leguminous BNF </w:t>
      </w:r>
      <w:r w:rsidR="0016247C">
        <w:t>capacity</w:t>
      </w:r>
      <w:r w:rsidR="00EB787A">
        <w:t>.</w:t>
      </w:r>
    </w:p>
    <w:p w14:paraId="73A006E9" w14:textId="75865CD6" w:rsidR="00680754" w:rsidRPr="00EA4478" w:rsidRDefault="00680754" w:rsidP="00680754">
      <w:pPr>
        <w:pStyle w:val="Overskrift2"/>
        <w:rPr>
          <w:lang w:val="en-US"/>
        </w:rPr>
      </w:pPr>
      <w:r w:rsidRPr="00EA4478">
        <w:rPr>
          <w:lang w:val="en-US"/>
        </w:rPr>
        <w:t>4.2 Emissions of N</w:t>
      </w:r>
      <w:r w:rsidRPr="00EA4478">
        <w:rPr>
          <w:vertAlign w:val="subscript"/>
          <w:lang w:val="en-US"/>
        </w:rPr>
        <w:t>2</w:t>
      </w:r>
      <w:r w:rsidRPr="00EA4478">
        <w:rPr>
          <w:lang w:val="en-US"/>
        </w:rPr>
        <w:t xml:space="preserve">O after sward soil incorproation </w:t>
      </w:r>
    </w:p>
    <w:p w14:paraId="5D36030B" w14:textId="5E127807" w:rsidR="00680754" w:rsidRPr="00EA4478" w:rsidRDefault="00680754" w:rsidP="00680754">
      <w:r w:rsidRPr="00EA4478">
        <w:t>Emissions of N</w:t>
      </w:r>
      <w:r w:rsidRPr="00EA4478">
        <w:rPr>
          <w:vertAlign w:val="subscript"/>
        </w:rPr>
        <w:t>2</w:t>
      </w:r>
      <w:r w:rsidRPr="00EA4478">
        <w:t>O can occur when the release (supply) o</w:t>
      </w:r>
      <w:r w:rsidR="00B70E7D">
        <w:t xml:space="preserve">f </w:t>
      </w:r>
      <w:r w:rsidR="00A12F4D">
        <w:t>labile</w:t>
      </w:r>
      <w:r w:rsidR="00B70E7D">
        <w:t xml:space="preserve"> N </w:t>
      </w:r>
      <w:r w:rsidR="0016247C">
        <w:t xml:space="preserve">is </w:t>
      </w:r>
      <w:r w:rsidRPr="00EA4478">
        <w:t xml:space="preserve">not synchronized with the demand for N by following crops (Crews and Peoples, 2004). The window of asynchrony between N supply and demand can be </w:t>
      </w:r>
      <w:r w:rsidR="002771AF">
        <w:t>noticeable</w:t>
      </w:r>
      <w:r w:rsidR="002771AF" w:rsidRPr="00EA4478">
        <w:t xml:space="preserve"> </w:t>
      </w:r>
      <w:r w:rsidRPr="00EA4478">
        <w:t xml:space="preserve">early in the subsequent growing season when the crop only has a limited demand for N. Since legume tissues tend to have higher N contents and lower C:N ratios than non-leguminous material, legume residues can result in a build-up of inorganic N in soil (Ambus and Jensen, 2001; Carter andAmbus, 2006; Jensen et al., 2012). Furthermore, legume N is often retained longer in the soil system than fertilizer N because a lower proportion of the N originally present in legume residues (15-20%) is usually taken up by a subsequent crop than from artificial fertilizers (30-40%) (Peoples et al., 2009). </w:t>
      </w:r>
    </w:p>
    <w:p w14:paraId="3E95ABF7" w14:textId="1A6368A1" w:rsidR="003055EC" w:rsidRDefault="00680754" w:rsidP="00680754">
      <w:r w:rsidRPr="00EA4478">
        <w:t>N</w:t>
      </w:r>
      <w:r w:rsidR="002771AF">
        <w:t>i</w:t>
      </w:r>
      <w:r w:rsidR="00A12F4D">
        <w:t xml:space="preserve">trous oxide </w:t>
      </w:r>
      <w:r w:rsidRPr="00EA4478">
        <w:t>emissions after intercrop treatments increased due to higher residual N compared to pure grass plots</w:t>
      </w:r>
      <w:r w:rsidR="00032B51">
        <w:t>, although</w:t>
      </w:r>
      <w:r w:rsidRPr="00EA4478">
        <w:t xml:space="preserve"> </w:t>
      </w:r>
      <w:r w:rsidR="00032B51">
        <w:t>m</w:t>
      </w:r>
      <w:r w:rsidRPr="00EA4478">
        <w:t>easured field N</w:t>
      </w:r>
      <w:r w:rsidRPr="00EA4478">
        <w:rPr>
          <w:vertAlign w:val="subscript"/>
        </w:rPr>
        <w:t>2</w:t>
      </w:r>
      <w:r w:rsidRPr="00EA4478">
        <w:t xml:space="preserve">O emissions showed no correlation to the </w:t>
      </w:r>
      <w:r w:rsidR="00032B51">
        <w:t xml:space="preserve">amounts of </w:t>
      </w:r>
      <w:r w:rsidRPr="00EA4478">
        <w:t xml:space="preserve">aboveground sward-N incorporated. The </w:t>
      </w:r>
      <w:r w:rsidR="00032B51">
        <w:t xml:space="preserve">peak </w:t>
      </w:r>
      <w:r w:rsidRPr="00EA4478">
        <w:t xml:space="preserve">in </w:t>
      </w:r>
      <w:r w:rsidR="00032B51">
        <w:t xml:space="preserve">soil </w:t>
      </w:r>
      <w:r w:rsidRPr="00EA4478">
        <w:t>N</w:t>
      </w:r>
      <w:r w:rsidRPr="00EA4478">
        <w:rPr>
          <w:vertAlign w:val="subscript"/>
        </w:rPr>
        <w:t>2</w:t>
      </w:r>
      <w:r w:rsidRPr="00EA4478">
        <w:t xml:space="preserve">O emissions </w:t>
      </w:r>
      <w:r w:rsidR="00032B51">
        <w:t xml:space="preserve">upon sward incorporation </w:t>
      </w:r>
      <w:r w:rsidR="008700DC">
        <w:t>declined after two weeks; in the first season however minor emissions persisted until the last sampling, whereas in the second season emissions were almost not measurable after one month</w:t>
      </w:r>
      <w:r w:rsidRPr="00EA4478">
        <w:t>.</w:t>
      </w:r>
    </w:p>
    <w:p w14:paraId="6282E611" w14:textId="0CA7FE93" w:rsidR="00680754" w:rsidRPr="00EA4478" w:rsidRDefault="00680754" w:rsidP="00680754">
      <w:r w:rsidRPr="00EA4478">
        <w:t xml:space="preserve">The </w:t>
      </w:r>
      <w:r w:rsidR="00E30579">
        <w:t xml:space="preserve">observed </w:t>
      </w:r>
      <w:r w:rsidRPr="00EA4478">
        <w:t>N</w:t>
      </w:r>
      <w:r w:rsidRPr="00EA4478">
        <w:rPr>
          <w:vertAlign w:val="subscript"/>
        </w:rPr>
        <w:t>2</w:t>
      </w:r>
      <w:r w:rsidRPr="00EA4478">
        <w:t xml:space="preserve">O emissions </w:t>
      </w:r>
      <w:r w:rsidR="00E30579">
        <w:t xml:space="preserve">amounted to no more than 0.05% of the residue N input for any treatment, which is </w:t>
      </w:r>
      <w:r w:rsidRPr="00EA4478">
        <w:t xml:space="preserve">considerably lower than the </w:t>
      </w:r>
      <w:r w:rsidR="00E30579">
        <w:t xml:space="preserve">1% emission proposed in the </w:t>
      </w:r>
      <w:r w:rsidRPr="00EA4478">
        <w:lastRenderedPageBreak/>
        <w:t xml:space="preserve">IPCC guidelines </w:t>
      </w:r>
      <w:r w:rsidRPr="00EA4478">
        <w:rPr>
          <w:noProof/>
        </w:rPr>
        <w:t>(IPCC</w:t>
      </w:r>
      <w:r w:rsidR="001A43A8">
        <w:rPr>
          <w:noProof/>
        </w:rPr>
        <w:t>,</w:t>
      </w:r>
      <w:r w:rsidRPr="00EA4478">
        <w:rPr>
          <w:noProof/>
        </w:rPr>
        <w:t xml:space="preserve"> 2006)</w:t>
      </w:r>
      <w:r w:rsidRPr="00EA4478">
        <w:t>.</w:t>
      </w:r>
      <w:r w:rsidR="00E30579">
        <w:t xml:space="preserve"> Obviously it can be speculated if the</w:t>
      </w:r>
      <w:r w:rsidR="00E30579" w:rsidRPr="00E30579">
        <w:t xml:space="preserve"> </w:t>
      </w:r>
      <w:r w:rsidR="00E30579">
        <w:t>dis</w:t>
      </w:r>
      <w:r w:rsidR="00530B8A">
        <w:t xml:space="preserve">connected </w:t>
      </w:r>
      <w:r w:rsidR="00E30579">
        <w:t>N</w:t>
      </w:r>
      <w:r w:rsidR="00E30579" w:rsidRPr="00EB787A">
        <w:rPr>
          <w:vertAlign w:val="subscript"/>
        </w:rPr>
        <w:t>2</w:t>
      </w:r>
      <w:r w:rsidR="00E30579">
        <w:t xml:space="preserve">O </w:t>
      </w:r>
      <w:r w:rsidR="00530B8A">
        <w:t xml:space="preserve">campaigns </w:t>
      </w:r>
      <w:r w:rsidR="00E30579">
        <w:t>in the current study have missed significant emissions</w:t>
      </w:r>
      <w:r w:rsidR="001923D0">
        <w:t xml:space="preserve"> e.g. in the peak growing season or during winter</w:t>
      </w:r>
      <w:r w:rsidR="005B29F3">
        <w:t xml:space="preserve">. </w:t>
      </w:r>
      <w:r w:rsidR="003055EC" w:rsidRPr="00EA4478">
        <w:t>Time-point measurements after fertilization events throughout the growing season showed no N</w:t>
      </w:r>
      <w:r w:rsidR="003055EC" w:rsidRPr="00EA4478">
        <w:rPr>
          <w:vertAlign w:val="subscript"/>
        </w:rPr>
        <w:t>2</w:t>
      </w:r>
      <w:r w:rsidR="003055EC" w:rsidRPr="00EA4478">
        <w:t xml:space="preserve">O emissions (data not shown) and it is to be expected that there was no large peak of emissions other than the one captured in autumn after sward incorporation </w:t>
      </w:r>
      <w:r w:rsidR="003055EC" w:rsidRPr="00EA4478">
        <w:rPr>
          <w:noProof/>
        </w:rPr>
        <w:t xml:space="preserve">(Ambus </w:t>
      </w:r>
      <w:r w:rsidR="003055EC">
        <w:rPr>
          <w:noProof/>
        </w:rPr>
        <w:t>et al., 2001</w:t>
      </w:r>
      <w:r w:rsidR="003055EC" w:rsidRPr="00EA4478">
        <w:rPr>
          <w:noProof/>
        </w:rPr>
        <w:t>)</w:t>
      </w:r>
      <w:r w:rsidR="003055EC" w:rsidRPr="00EA4478">
        <w:t xml:space="preserve">. </w:t>
      </w:r>
      <w:r w:rsidR="003055EC">
        <w:t>This is supported by other studies under comparable conditions (Baggs et al., 2000)</w:t>
      </w:r>
      <w:r w:rsidR="005B29F3">
        <w:t>, and unexpected low N</w:t>
      </w:r>
      <w:r w:rsidR="005B29F3" w:rsidRPr="00EB787A">
        <w:rPr>
          <w:vertAlign w:val="subscript"/>
        </w:rPr>
        <w:t>2</w:t>
      </w:r>
      <w:r w:rsidR="005B29F3">
        <w:t>O emissions from legume based cropping systems have likewise been observed in other studies (Rochette et al., 2004</w:t>
      </w:r>
      <w:r w:rsidR="001259EC">
        <w:t xml:space="preserve">; </w:t>
      </w:r>
      <w:r w:rsidR="00C1172D">
        <w:t xml:space="preserve">Rees </w:t>
      </w:r>
      <w:r w:rsidR="001259EC">
        <w:t xml:space="preserve">et al., </w:t>
      </w:r>
      <w:r w:rsidR="00C1172D">
        <w:t>2013)</w:t>
      </w:r>
      <w:r w:rsidR="001259EC">
        <w:t xml:space="preserve">. </w:t>
      </w:r>
      <w:r w:rsidR="00803AD0">
        <w:t>The impact of variable N</w:t>
      </w:r>
      <w:r w:rsidR="00803AD0" w:rsidRPr="00EB787A">
        <w:rPr>
          <w:vertAlign w:val="subscript"/>
        </w:rPr>
        <w:t>2</w:t>
      </w:r>
      <w:r w:rsidR="00803AD0">
        <w:t>O emissions for the carbon footprints are accordingly included in the LCA calculations.</w:t>
      </w:r>
    </w:p>
    <w:p w14:paraId="33EC4B7F" w14:textId="30606447" w:rsidR="00AC7622" w:rsidRPr="00EA4478" w:rsidRDefault="00AC7622" w:rsidP="00AC7622">
      <w:pPr>
        <w:pStyle w:val="Overskrift2"/>
        <w:rPr>
          <w:lang w:val="en-US"/>
        </w:rPr>
      </w:pPr>
      <w:r w:rsidRPr="00EA4478">
        <w:rPr>
          <w:lang w:val="en-US"/>
        </w:rPr>
        <w:t>4</w:t>
      </w:r>
      <w:r w:rsidR="004E66B2" w:rsidRPr="00EA4478">
        <w:rPr>
          <w:lang w:val="en-US"/>
        </w:rPr>
        <w:t>.</w:t>
      </w:r>
      <w:r w:rsidR="00680754" w:rsidRPr="00EA4478">
        <w:rPr>
          <w:lang w:val="en-US"/>
        </w:rPr>
        <w:t xml:space="preserve">3 </w:t>
      </w:r>
      <w:r w:rsidR="004E66B2" w:rsidRPr="00EA4478">
        <w:rPr>
          <w:lang w:val="en-US"/>
        </w:rPr>
        <w:t xml:space="preserve">Carbon footprint of perennial forage legume-grass intercropping strategies </w:t>
      </w:r>
    </w:p>
    <w:p w14:paraId="0B190D46" w14:textId="3EE230C8" w:rsidR="00AC7622" w:rsidRPr="00B70F17" w:rsidRDefault="00007F6C" w:rsidP="00AC7622">
      <w:r w:rsidRPr="00B70F17">
        <w:t xml:space="preserve">The </w:t>
      </w:r>
      <w:r w:rsidR="00AC7622" w:rsidRPr="00B70F17">
        <w:t>LCA</w:t>
      </w:r>
      <w:r w:rsidRPr="00B70F17">
        <w:t xml:space="preserve"> results</w:t>
      </w:r>
      <w:r w:rsidR="00AC7622" w:rsidRPr="00B70F17">
        <w:t xml:space="preserve"> showed </w:t>
      </w:r>
      <w:r w:rsidR="00FD6AE8" w:rsidRPr="00B70F17">
        <w:t xml:space="preserve">that the reduction of N fertilizer application (comparison of high and low N input systems) results in a direct reduction of total GHG emissions of </w:t>
      </w:r>
      <w:r w:rsidRPr="00B70F17">
        <w:t>at least 40</w:t>
      </w:r>
      <w:r w:rsidR="00FD6AE8" w:rsidRPr="00B70F17">
        <w:t xml:space="preserve">-50% per unit harvested crop depending on the treatment. No </w:t>
      </w:r>
      <w:r w:rsidR="00C8689E" w:rsidRPr="00B70F17">
        <w:t>increase in N</w:t>
      </w:r>
      <w:r w:rsidR="00C8689E" w:rsidRPr="00B70F17">
        <w:rPr>
          <w:vertAlign w:val="subscript"/>
        </w:rPr>
        <w:t>2</w:t>
      </w:r>
      <w:r w:rsidR="00C8689E" w:rsidRPr="00B70F17">
        <w:t xml:space="preserve">O emissions in the intercropping compared to the grass pure stand treatments was </w:t>
      </w:r>
      <w:r w:rsidR="00FD6AE8" w:rsidRPr="00B70F17">
        <w:t>shown</w:t>
      </w:r>
      <w:r w:rsidR="00AC7622" w:rsidRPr="00B70F17">
        <w:t xml:space="preserve">. </w:t>
      </w:r>
      <w:r w:rsidR="00C8689E" w:rsidRPr="00B70F17">
        <w:t>Thus, i</w:t>
      </w:r>
      <w:r w:rsidR="00AC7622" w:rsidRPr="00B70F17">
        <w:t>ntegrati</w:t>
      </w:r>
      <w:r w:rsidR="004E66B2" w:rsidRPr="00B70F17">
        <w:t>o</w:t>
      </w:r>
      <w:r w:rsidR="00AC7622" w:rsidRPr="00B70F17">
        <w:t>n</w:t>
      </w:r>
      <w:r w:rsidR="004E66B2" w:rsidRPr="00B70F17">
        <w:t xml:space="preserve"> of</w:t>
      </w:r>
      <w:r w:rsidR="00AC7622" w:rsidRPr="00B70F17">
        <w:t xml:space="preserve"> legumes in the </w:t>
      </w:r>
      <w:r w:rsidR="004E66B2" w:rsidRPr="00B70F17">
        <w:t xml:space="preserve">perennial pastures seems </w:t>
      </w:r>
      <w:r w:rsidR="00AC7622" w:rsidRPr="00B70F17">
        <w:t xml:space="preserve">not </w:t>
      </w:r>
      <w:r w:rsidR="004E66B2" w:rsidRPr="00B70F17">
        <w:t xml:space="preserve">to </w:t>
      </w:r>
      <w:r w:rsidR="00AC7622" w:rsidRPr="00B70F17">
        <w:t xml:space="preserve">increase </w:t>
      </w:r>
      <w:r w:rsidR="004E66B2" w:rsidRPr="00B70F17">
        <w:t xml:space="preserve">the </w:t>
      </w:r>
      <w:r w:rsidR="00AC7622" w:rsidRPr="00B70F17">
        <w:t>N</w:t>
      </w:r>
      <w:r w:rsidR="00AC7622" w:rsidRPr="00B70F17">
        <w:rPr>
          <w:vertAlign w:val="subscript"/>
        </w:rPr>
        <w:t>2</w:t>
      </w:r>
      <w:r w:rsidR="00AC7622" w:rsidRPr="00B70F17">
        <w:t>O emissions</w:t>
      </w:r>
      <w:r w:rsidR="004E66B2" w:rsidRPr="00B70F17">
        <w:t xml:space="preserve">. A potential “cost” of </w:t>
      </w:r>
      <w:r w:rsidR="00AC7622" w:rsidRPr="00B70F17">
        <w:t>an increased N</w:t>
      </w:r>
      <w:r w:rsidR="00AC7622" w:rsidRPr="00B70F17">
        <w:rPr>
          <w:vertAlign w:val="subscript"/>
        </w:rPr>
        <w:t>2</w:t>
      </w:r>
      <w:r w:rsidR="00AC7622" w:rsidRPr="00B70F17">
        <w:t xml:space="preserve">O emission </w:t>
      </w:r>
      <w:r w:rsidR="004E66B2" w:rsidRPr="00B70F17">
        <w:t>due to BNF is there</w:t>
      </w:r>
      <w:r w:rsidR="00C8689E" w:rsidRPr="00B70F17">
        <w:t>fore</w:t>
      </w:r>
      <w:r w:rsidR="004E66B2" w:rsidRPr="00B70F17">
        <w:t xml:space="preserve"> not </w:t>
      </w:r>
      <w:r w:rsidR="0016247C">
        <w:t>found</w:t>
      </w:r>
      <w:r w:rsidR="00FD6AE8" w:rsidRPr="00B70F17">
        <w:t xml:space="preserve">, like discussed </w:t>
      </w:r>
      <w:r w:rsidR="00AC7622" w:rsidRPr="00B70F17">
        <w:t xml:space="preserve">in </w:t>
      </w:r>
      <w:r w:rsidR="00FD6AE8" w:rsidRPr="00B70F17">
        <w:t xml:space="preserve">the </w:t>
      </w:r>
      <w:r w:rsidR="00AC7622" w:rsidRPr="00B70F17">
        <w:t xml:space="preserve">extensive </w:t>
      </w:r>
      <w:r w:rsidR="00FD6AE8" w:rsidRPr="00B70F17">
        <w:t xml:space="preserve">Jensen et al. (2012) </w:t>
      </w:r>
      <w:r w:rsidR="00AC7622" w:rsidRPr="00B70F17">
        <w:t xml:space="preserve">review on the topic. </w:t>
      </w:r>
      <w:r w:rsidR="00C8689E" w:rsidRPr="00B70F17">
        <w:t xml:space="preserve">At the same time, the LCA showed that the lowest carbon footprint values were found for the </w:t>
      </w:r>
      <w:r w:rsidR="003732DF">
        <w:t xml:space="preserve">crops of </w:t>
      </w:r>
      <w:r w:rsidR="00C8689E" w:rsidRPr="00B70F17">
        <w:t xml:space="preserve">pure stand legumes followed by </w:t>
      </w:r>
      <w:r w:rsidR="003732DF">
        <w:t xml:space="preserve">low N </w:t>
      </w:r>
      <w:r w:rsidR="00C8689E" w:rsidRPr="00B70F17">
        <w:t xml:space="preserve">GrassMix/RC and </w:t>
      </w:r>
      <w:r w:rsidR="003732DF">
        <w:t xml:space="preserve">low N </w:t>
      </w:r>
      <w:r w:rsidR="00C8689E" w:rsidRPr="00B70F17">
        <w:t>Grass/WC.</w:t>
      </w:r>
    </w:p>
    <w:p w14:paraId="5B1EEA81" w14:textId="441729B4" w:rsidR="00AC7622" w:rsidRPr="00F41780" w:rsidRDefault="009D11EB" w:rsidP="00AC7622">
      <w:pPr>
        <w:rPr>
          <w:highlight w:val="yellow"/>
        </w:rPr>
      </w:pPr>
      <w:r>
        <w:t>The sensitivity analysis showed that</w:t>
      </w:r>
      <w:r w:rsidR="00532B40" w:rsidRPr="00B70F17">
        <w:t xml:space="preserve"> the estimation of the amount of root biomass</w:t>
      </w:r>
      <w:r>
        <w:t xml:space="preserve"> were affecting the results</w:t>
      </w:r>
      <w:r w:rsidR="00532B40" w:rsidRPr="00B70F17">
        <w:t xml:space="preserve">. However, </w:t>
      </w:r>
      <w:r>
        <w:t xml:space="preserve">it </w:t>
      </w:r>
      <w:r w:rsidR="00532B40" w:rsidRPr="00B70F17">
        <w:t xml:space="preserve">only changed the magnitude of the carbon footprint </w:t>
      </w:r>
      <w:r>
        <w:t>and</w:t>
      </w:r>
      <w:r w:rsidRPr="00B70F17">
        <w:t xml:space="preserve"> </w:t>
      </w:r>
      <w:r w:rsidR="00532B40" w:rsidRPr="00B70F17">
        <w:t>did not change the order of the crops</w:t>
      </w:r>
      <w:r w:rsidR="0033726C">
        <w:t>´</w:t>
      </w:r>
      <w:r w:rsidR="0016247C">
        <w:t xml:space="preserve"> </w:t>
      </w:r>
      <w:r w:rsidR="00532B40" w:rsidRPr="00B70F17">
        <w:t>carbon footprint</w:t>
      </w:r>
      <w:r w:rsidR="0033726C">
        <w:t>s</w:t>
      </w:r>
      <w:r w:rsidR="00532B40" w:rsidRPr="00B70F17">
        <w:t xml:space="preserve"> and the</w:t>
      </w:r>
      <w:r w:rsidR="0016247C">
        <w:t xml:space="preserve">reby overall </w:t>
      </w:r>
      <w:r w:rsidR="00532B40" w:rsidRPr="00B70F17">
        <w:lastRenderedPageBreak/>
        <w:t>conclusions.</w:t>
      </w:r>
      <w:r w:rsidR="004F3545">
        <w:t>T</w:t>
      </w:r>
      <w:r w:rsidR="00D056FF">
        <w:t>he estimation of the root biomassaffects both the estimation of the N</w:t>
      </w:r>
      <w:r w:rsidR="00D056FF" w:rsidRPr="00B70F17">
        <w:rPr>
          <w:vertAlign w:val="subscript"/>
        </w:rPr>
        <w:t>2</w:t>
      </w:r>
      <w:r w:rsidR="00D056FF">
        <w:t>O (</w:t>
      </w:r>
      <w:r w:rsidR="004F3545">
        <w:t>using</w:t>
      </w:r>
      <w:r w:rsidR="00D056FF">
        <w:t xml:space="preserve">IPCC guidelines) and the soil carbon sequestration </w:t>
      </w:r>
      <w:r w:rsidR="004F3545">
        <w:t xml:space="preserve">and </w:t>
      </w:r>
      <w:r w:rsidR="00D056FF">
        <w:t xml:space="preserve">both of them contributes markedly to the carbon footprint of the crops. </w:t>
      </w:r>
      <w:r w:rsidR="006B6E12">
        <w:t xml:space="preserve">Two main issues are important, the estimation of shoot:root ratio for the different crops and whether the shoot:root ratio is affected by fertilization. In the present calculation </w:t>
      </w:r>
      <w:r w:rsidR="003732DF">
        <w:t>(</w:t>
      </w:r>
      <w:r w:rsidR="006B6E12">
        <w:t>and in</w:t>
      </w:r>
      <w:r w:rsidR="00B70F17">
        <w:t xml:space="preserve"> </w:t>
      </w:r>
      <w:r w:rsidR="006B6E12">
        <w:t xml:space="preserve">accordance with IPCC </w:t>
      </w:r>
      <w:r w:rsidR="006B6E12" w:rsidRPr="00424227">
        <w:t>guidelines</w:t>
      </w:r>
      <w:r w:rsidR="003732DF">
        <w:t>)</w:t>
      </w:r>
      <w:r w:rsidR="006B6E12" w:rsidRPr="00424227">
        <w:t xml:space="preserve"> a con</w:t>
      </w:r>
      <w:r w:rsidR="00E82120">
        <w:t>s</w:t>
      </w:r>
      <w:r w:rsidR="006B6E12" w:rsidRPr="00424227">
        <w:t xml:space="preserve">tant shoot:root ratio is assumed no matter whether it is a high or low N input system. </w:t>
      </w:r>
      <w:r w:rsidR="00424227" w:rsidRPr="00424227">
        <w:t xml:space="preserve">However, some research suggests that </w:t>
      </w:r>
      <w:r w:rsidR="00AC7622" w:rsidRPr="00B70F17">
        <w:t>high</w:t>
      </w:r>
      <w:r w:rsidR="00FD6AE8" w:rsidRPr="00B70F17">
        <w:t>er</w:t>
      </w:r>
      <w:r w:rsidR="00AC7622" w:rsidRPr="00B70F17">
        <w:t xml:space="preserve"> fertilizer treatments invest in less root biomass</w:t>
      </w:r>
      <w:r w:rsidR="00424227">
        <w:t xml:space="preserve"> (Chirinda et al., 2012)</w:t>
      </w:r>
      <w:r w:rsidR="00FD6AE8" w:rsidRPr="00B70F17">
        <w:t xml:space="preserve">. </w:t>
      </w:r>
      <w:r w:rsidR="00964F1C">
        <w:t>If that is the case, the low N treatments should be compared to the high N treatments with the 20% lower root biomass (Table 5), which would increase the difference between the high and low N treatments even more.</w:t>
      </w:r>
    </w:p>
    <w:p w14:paraId="4A29D241" w14:textId="77777777" w:rsidR="009D11EB" w:rsidRDefault="002C40AD" w:rsidP="009D11EB">
      <w:r w:rsidRPr="00B70F17">
        <w:t>B</w:t>
      </w:r>
      <w:r w:rsidR="00AC7622" w:rsidRPr="00B70F17">
        <w:t xml:space="preserve">elowground biomass estimations </w:t>
      </w:r>
      <w:r w:rsidR="00973817" w:rsidRPr="00B70F17">
        <w:t>have</w:t>
      </w:r>
      <w:r w:rsidR="00E07E55" w:rsidRPr="00B70F17">
        <w:t xml:space="preserve"> shown to </w:t>
      </w:r>
      <w:r w:rsidR="00AC7622" w:rsidRPr="00B70F17">
        <w:t>vary widely between studies</w:t>
      </w:r>
      <w:r w:rsidRPr="00B70F17">
        <w:t xml:space="preserve"> depending on </w:t>
      </w:r>
      <w:r w:rsidR="00AC7622" w:rsidRPr="00B70F17">
        <w:t>species, plant ages and fertilization regimes</w:t>
      </w:r>
      <w:r w:rsidR="00973817" w:rsidRPr="00B70F17">
        <w:t xml:space="preserve"> (Kiær, 2013). A</w:t>
      </w:r>
      <w:r w:rsidR="00AC7622" w:rsidRPr="00B70F17">
        <w:t xml:space="preserve"> static factor might not be precise enough to account for differences in different cropping systems.</w:t>
      </w:r>
      <w:r w:rsidRPr="00B70F17">
        <w:t xml:space="preserve"> </w:t>
      </w:r>
      <w:r w:rsidR="00AC7622" w:rsidRPr="00B70F17">
        <w:t>Furthermore, the influence of root:shoot ratio factor has a considerable effect on final LCA conclusions. Further studies into the root:shoot distribution of different crop plants in different cropping systems would therefore be desirable to make estimations more precise.</w:t>
      </w:r>
      <w:r w:rsidR="009D11EB" w:rsidRPr="009D11EB">
        <w:t xml:space="preserve"> </w:t>
      </w:r>
    </w:p>
    <w:p w14:paraId="1443D578" w14:textId="6A933008" w:rsidR="009D11EB" w:rsidRDefault="004F3545" w:rsidP="009D11EB">
      <w:r>
        <w:t>With reagard to the estimation of N</w:t>
      </w:r>
      <w:r w:rsidRPr="00A637B5">
        <w:rPr>
          <w:vertAlign w:val="subscript"/>
        </w:rPr>
        <w:t>2</w:t>
      </w:r>
      <w:r>
        <w:t xml:space="preserve">O emissions, the </w:t>
      </w:r>
      <w:r w:rsidR="009D11EB">
        <w:t>IPCC guidelines are widely used to estimate N</w:t>
      </w:r>
      <w:r w:rsidR="009D11EB" w:rsidRPr="00B70F17">
        <w:rPr>
          <w:vertAlign w:val="subscript"/>
        </w:rPr>
        <w:t>2</w:t>
      </w:r>
      <w:r w:rsidR="009D11EB">
        <w:t>O emissions for LCA calculations, since it is too expensive and/or impossible to get actual N</w:t>
      </w:r>
      <w:r w:rsidR="009D11EB" w:rsidRPr="00B70F17">
        <w:rPr>
          <w:vertAlign w:val="subscript"/>
        </w:rPr>
        <w:t>2</w:t>
      </w:r>
      <w:r w:rsidR="009D11EB">
        <w:t>O measurements for each specific case. At the same time the comparability among LCA studies is theoretically much better if the same method is used. Meanwhile, N</w:t>
      </w:r>
      <w:r w:rsidR="009D11EB" w:rsidRPr="00EB787A">
        <w:rPr>
          <w:vertAlign w:val="subscript"/>
        </w:rPr>
        <w:t>2</w:t>
      </w:r>
      <w:r w:rsidR="009D11EB">
        <w:t xml:space="preserve">O emissions from in particular legume based cropping systems remains highly uncertain and are likely to be highly site-specific (Rees et al., 2013) </w:t>
      </w:r>
      <w:r w:rsidR="009D11EB">
        <w:lastRenderedPageBreak/>
        <w:t>asking for more work to provide representative emission factors.</w:t>
      </w:r>
      <w:r w:rsidRPr="004F3545">
        <w:t xml:space="preserve"> </w:t>
      </w:r>
      <w:r>
        <w:t xml:space="preserve">There is a </w:t>
      </w:r>
      <w:r w:rsidRPr="00B70F17">
        <w:t>need for more research on N</w:t>
      </w:r>
      <w:r w:rsidRPr="00B70F17">
        <w:rPr>
          <w:vertAlign w:val="subscript"/>
        </w:rPr>
        <w:t>2</w:t>
      </w:r>
      <w:r w:rsidRPr="00B70F17">
        <w:t xml:space="preserve">O measurements of crops and alignment </w:t>
      </w:r>
      <w:r>
        <w:t xml:space="preserve">of </w:t>
      </w:r>
      <w:r w:rsidRPr="00B70F17">
        <w:t>the IPCC guidelines with the measurements</w:t>
      </w:r>
      <w:r>
        <w:t xml:space="preserve">.  </w:t>
      </w:r>
    </w:p>
    <w:p w14:paraId="78120D64" w14:textId="491347FF" w:rsidR="00680754" w:rsidRPr="00EA4478" w:rsidRDefault="00680754" w:rsidP="00680754">
      <w:pPr>
        <w:pStyle w:val="Overskrift2"/>
        <w:rPr>
          <w:lang w:val="en-US"/>
        </w:rPr>
      </w:pPr>
      <w:r w:rsidRPr="00EA4478">
        <w:rPr>
          <w:lang w:val="en-US"/>
        </w:rPr>
        <w:t>4.2 Preceding crop and subsequent wheat effects</w:t>
      </w:r>
    </w:p>
    <w:p w14:paraId="40FF6DB1" w14:textId="40087844" w:rsidR="00EA3A86" w:rsidRPr="00EA4478" w:rsidRDefault="00EA3A86" w:rsidP="00EA3A86">
      <w:r w:rsidRPr="00EA4478">
        <w:t xml:space="preserve">With the knowledge about fossil energy consumption </w:t>
      </w:r>
      <w:r w:rsidR="00E82120">
        <w:t xml:space="preserve">in </w:t>
      </w:r>
      <w:r w:rsidRPr="00EA4478">
        <w:t>mineral N fertilizer</w:t>
      </w:r>
      <w:r w:rsidR="00E82120">
        <w:t xml:space="preserve"> production</w:t>
      </w:r>
      <w:r w:rsidRPr="00EA4478">
        <w:t xml:space="preserve"> (Crews and Peoples, 2004; Jensen </w:t>
      </w:r>
      <w:r w:rsidRPr="00EA4478">
        <w:rPr>
          <w:noProof/>
        </w:rPr>
        <w:t xml:space="preserve">et al., 2012; </w:t>
      </w:r>
      <w:r w:rsidRPr="00EA4478">
        <w:t>Peoples et al., 2009</w:t>
      </w:r>
      <w:r w:rsidRPr="00EA4478">
        <w:rPr>
          <w:noProof/>
        </w:rPr>
        <w:t xml:space="preserve">) and a potential increase in </w:t>
      </w:r>
      <w:r w:rsidRPr="00EA4478">
        <w:t xml:space="preserve">fertilizer relative to </w:t>
      </w:r>
      <w:r w:rsidR="00544A0B">
        <w:t>kernel</w:t>
      </w:r>
      <w:r w:rsidRPr="00EA4478">
        <w:t xml:space="preserve"> prices, identification of alternative N sources are critical to enhance the long-term sustainability and profitability of cereal rich cropping systems. </w:t>
      </w:r>
      <w:r w:rsidR="00680754" w:rsidRPr="00EA4478">
        <w:t xml:space="preserve">BNF represents an important renewable source of N. </w:t>
      </w:r>
      <w:r w:rsidR="002C40AD" w:rsidRPr="00EA4478">
        <w:t>S</w:t>
      </w:r>
      <w:r w:rsidR="00680754" w:rsidRPr="00EA4478">
        <w:t xml:space="preserve">ubsequent wheat yield increased following </w:t>
      </w:r>
      <w:r w:rsidR="002C40AD" w:rsidRPr="00EA4478">
        <w:t xml:space="preserve">treatments including </w:t>
      </w:r>
      <w:r w:rsidR="00680754" w:rsidRPr="00EA4478">
        <w:t>forage legumes</w:t>
      </w:r>
      <w:r w:rsidR="002C40AD" w:rsidRPr="00EA4478">
        <w:t>. In general, w</w:t>
      </w:r>
      <w:r w:rsidR="00680754" w:rsidRPr="00EA4478">
        <w:t xml:space="preserve">inter wheat yields were higher after low N input in combination with </w:t>
      </w:r>
      <w:r w:rsidR="002C40AD" w:rsidRPr="00EA4478">
        <w:t xml:space="preserve">forage </w:t>
      </w:r>
      <w:r w:rsidR="00680754" w:rsidRPr="00EA4478">
        <w:t xml:space="preserve">legumes compared to high N input and </w:t>
      </w:r>
      <w:r w:rsidR="002C40AD" w:rsidRPr="00EA4478">
        <w:t xml:space="preserve">forage </w:t>
      </w:r>
      <w:r w:rsidR="00680754" w:rsidRPr="00EA4478">
        <w:t>legumes</w:t>
      </w:r>
      <w:r w:rsidR="002C40AD" w:rsidRPr="00EA4478">
        <w:t xml:space="preserve">. </w:t>
      </w:r>
      <w:r w:rsidR="00E82120">
        <w:t>A g</w:t>
      </w:r>
      <w:r w:rsidRPr="00EA4478">
        <w:t>rass-a</w:t>
      </w:r>
      <w:r w:rsidR="00680754" w:rsidRPr="00EA4478">
        <w:t>lfalfa</w:t>
      </w:r>
      <w:r w:rsidRPr="00EA4478">
        <w:t xml:space="preserve"> intercrop </w:t>
      </w:r>
      <w:r w:rsidR="00680754" w:rsidRPr="00EA4478">
        <w:t>was disappointing with regards to biomass production</w:t>
      </w:r>
      <w:r w:rsidRPr="00EA4478">
        <w:t>,</w:t>
      </w:r>
      <w:r w:rsidR="00680754" w:rsidRPr="00EA4478">
        <w:t xml:space="preserve"> while it outperformed the other sole and intercrops </w:t>
      </w:r>
      <w:r w:rsidR="00577B11">
        <w:t xml:space="preserve">considering </w:t>
      </w:r>
      <w:r w:rsidR="00680754" w:rsidRPr="00EA4478">
        <w:t xml:space="preserve">effect on winter wheat yields. The </w:t>
      </w:r>
      <w:r w:rsidRPr="00EA4478">
        <w:t xml:space="preserve">same effect was not found for the other comparable </w:t>
      </w:r>
      <w:r w:rsidR="00680754" w:rsidRPr="00EA4478">
        <w:t>red clover and white clover intercrop</w:t>
      </w:r>
      <w:r w:rsidRPr="00EA4478">
        <w:t>s</w:t>
      </w:r>
      <w:r w:rsidR="00577B11">
        <w:t>,</w:t>
      </w:r>
      <w:r w:rsidRPr="00EA4478">
        <w:t xml:space="preserve"> </w:t>
      </w:r>
      <w:r w:rsidR="00680754" w:rsidRPr="00EA4478">
        <w:t xml:space="preserve">possibly </w:t>
      </w:r>
      <w:r w:rsidRPr="00EA4478">
        <w:t xml:space="preserve">caused by </w:t>
      </w:r>
      <w:r w:rsidR="00680754" w:rsidRPr="00EA4478">
        <w:t>difference</w:t>
      </w:r>
      <w:r w:rsidRPr="00EA4478">
        <w:t>s</w:t>
      </w:r>
      <w:r w:rsidR="00680754" w:rsidRPr="00EA4478">
        <w:t xml:space="preserve"> </w:t>
      </w:r>
      <w:r w:rsidRPr="00EA4478">
        <w:t>in</w:t>
      </w:r>
      <w:r w:rsidR="00680754" w:rsidRPr="00EA4478">
        <w:t xml:space="preserve"> the choice of allocation of resources </w:t>
      </w:r>
      <w:r w:rsidRPr="00EA4478">
        <w:t xml:space="preserve">influencing both above- and belowground interspecific competivitve interactions. </w:t>
      </w:r>
    </w:p>
    <w:p w14:paraId="6559D81B" w14:textId="1D89BFBF" w:rsidR="00680754" w:rsidRPr="00EA4478" w:rsidRDefault="00680754" w:rsidP="00680754">
      <w:r w:rsidRPr="00EA4478">
        <w:t xml:space="preserve">The </w:t>
      </w:r>
      <w:r w:rsidR="00EA3A86" w:rsidRPr="00EA4478">
        <w:t xml:space="preserve">two-year cropping sequence followed is rather short to conclude on rotational effects. </w:t>
      </w:r>
      <w:r w:rsidR="00B86CF5" w:rsidRPr="00EA4478">
        <w:t>Residue management includes differences in local soil N dynamics including crop and</w:t>
      </w:r>
      <w:r w:rsidR="008A217B">
        <w:t xml:space="preserve"> </w:t>
      </w:r>
      <w:r w:rsidR="00B86CF5" w:rsidRPr="00EA4478">
        <w:t xml:space="preserve">fertilization history as well as the quality of the grass and legume species, especially the concentrations of soluble C and N (Ambus and Jensen, 2001). A flush of N from residues after soil incorporation might occur with risk of comprehensive losses (Carter and Ambus, 2006). </w:t>
      </w:r>
      <w:r w:rsidR="00EA3A86" w:rsidRPr="00EA4478">
        <w:t>However, b</w:t>
      </w:r>
      <w:r w:rsidRPr="00EA4478">
        <w:t xml:space="preserve">ased on our results </w:t>
      </w:r>
      <w:r w:rsidR="00EA3A86" w:rsidRPr="00EA4478">
        <w:t xml:space="preserve">total biomass produced was </w:t>
      </w:r>
      <w:r w:rsidR="00EA3A86" w:rsidRPr="00EA4478">
        <w:lastRenderedPageBreak/>
        <w:t>more or less independent of fertilizer N applied. Even the Hig</w:t>
      </w:r>
      <w:r w:rsidR="00B86CF5" w:rsidRPr="00EA4478">
        <w:t>h</w:t>
      </w:r>
      <w:r w:rsidR="00EA3A86" w:rsidRPr="00EA4478">
        <w:t xml:space="preserve"> N grass </w:t>
      </w:r>
      <w:r w:rsidR="00B86CF5" w:rsidRPr="00EA4478">
        <w:t>treatment with 325 kg N ha</w:t>
      </w:r>
      <w:r w:rsidR="00B86CF5" w:rsidRPr="00F41780">
        <w:rPr>
          <w:vertAlign w:val="superscript"/>
        </w:rPr>
        <w:t>-1</w:t>
      </w:r>
      <w:r w:rsidR="00B86CF5" w:rsidRPr="00EA4478">
        <w:t xml:space="preserve"> applied did not give rise to more total biomass produced than red clover without any mineral N applied at all. </w:t>
      </w:r>
      <w:r w:rsidR="00B70F17">
        <w:t xml:space="preserve">A potential increased use of BNF as N provider might also </w:t>
      </w:r>
      <w:r w:rsidR="00E020A6">
        <w:t>improve</w:t>
      </w:r>
      <w:r w:rsidR="00E020A6" w:rsidRPr="00EA4478" w:rsidDel="00E020A6">
        <w:t xml:space="preserve"> </w:t>
      </w:r>
      <w:r w:rsidRPr="00EA4478">
        <w:t>the timed release of N from incorporated residues for wheat</w:t>
      </w:r>
      <w:r w:rsidR="00B70F17">
        <w:t xml:space="preserve"> </w:t>
      </w:r>
      <w:r w:rsidRPr="00EA4478">
        <w:t>avoid</w:t>
      </w:r>
      <w:r w:rsidR="00B70F17">
        <w:t>ing</w:t>
      </w:r>
      <w:r w:rsidRPr="00EA4478">
        <w:t xml:space="preserve"> asynchrony between N supply and </w:t>
      </w:r>
      <w:r w:rsidR="00B86CF5" w:rsidRPr="00EA4478">
        <w:t xml:space="preserve">crop N </w:t>
      </w:r>
      <w:r w:rsidRPr="00EA4478">
        <w:t xml:space="preserve">demand (Crews and Peoples, 2004). </w:t>
      </w:r>
      <w:r w:rsidR="008A217B">
        <w:t>So</w:t>
      </w:r>
      <w:r w:rsidR="00B70F17">
        <w:t>-</w:t>
      </w:r>
      <w:r w:rsidR="008A217B">
        <w:t xml:space="preserve">called </w:t>
      </w:r>
      <w:r w:rsidR="008A217B" w:rsidRPr="00C313E5">
        <w:t xml:space="preserve">non-N effects </w:t>
      </w:r>
      <w:r w:rsidR="008A217B">
        <w:t xml:space="preserve">like </w:t>
      </w:r>
      <w:r w:rsidR="008A217B" w:rsidRPr="00C313E5">
        <w:t>favorable soil biology, cereal disease breaks, rooting depth, improved soil structure, etc</w:t>
      </w:r>
      <w:r w:rsidR="008A217B">
        <w:t xml:space="preserve">. from forage legumes compared to grass species </w:t>
      </w:r>
      <w:r w:rsidR="008A217B" w:rsidRPr="00C313E5">
        <w:t xml:space="preserve">may contribute to subsequent yield </w:t>
      </w:r>
      <w:r w:rsidR="008A217B">
        <w:t xml:space="preserve">responses as well, like discussed by </w:t>
      </w:r>
      <w:r w:rsidR="008A217B" w:rsidRPr="00C313E5">
        <w:t>Jensen et al.</w:t>
      </w:r>
      <w:r w:rsidR="008A217B">
        <w:t xml:space="preserve"> (</w:t>
      </w:r>
      <w:r w:rsidR="008A217B" w:rsidRPr="00C313E5">
        <w:t>2012).</w:t>
      </w:r>
    </w:p>
    <w:p w14:paraId="1AB4580F" w14:textId="77777777" w:rsidR="00AC7622" w:rsidRPr="00C313E5" w:rsidRDefault="00AC7622" w:rsidP="00AC7622">
      <w:pPr>
        <w:rPr>
          <w:rFonts w:eastAsia="Times New Roman" w:cs="Times New Roman"/>
          <w:b/>
          <w:spacing w:val="20"/>
          <w:kern w:val="28"/>
          <w:sz w:val="26"/>
          <w:szCs w:val="20"/>
          <w:lang w:eastAsia="sv-SE"/>
        </w:rPr>
      </w:pPr>
      <w:r w:rsidRPr="00C313E5">
        <w:br w:type="page"/>
      </w:r>
    </w:p>
    <w:p w14:paraId="13A2F80A" w14:textId="77777777" w:rsidR="00AC7622" w:rsidRPr="00B2028A" w:rsidRDefault="00AC7622" w:rsidP="00EC78CA">
      <w:pPr>
        <w:pStyle w:val="Heading1new"/>
        <w:rPr>
          <w:lang w:val="en-US"/>
        </w:rPr>
      </w:pPr>
      <w:r w:rsidRPr="00C313E5">
        <w:rPr>
          <w:lang w:val="en-US"/>
        </w:rPr>
        <w:lastRenderedPageBreak/>
        <w:t>5</w:t>
      </w:r>
      <w:r w:rsidR="00EC78CA">
        <w:rPr>
          <w:lang w:val="en-US"/>
        </w:rPr>
        <w:t>.</w:t>
      </w:r>
      <w:r w:rsidRPr="00C313E5">
        <w:rPr>
          <w:lang w:val="en-US"/>
        </w:rPr>
        <w:t xml:space="preserve"> </w:t>
      </w:r>
      <w:r w:rsidRPr="00B2028A">
        <w:rPr>
          <w:lang w:val="en-US"/>
        </w:rPr>
        <w:t>Conclusions</w:t>
      </w:r>
    </w:p>
    <w:p w14:paraId="6E126123" w14:textId="378B9F38" w:rsidR="00AC7622" w:rsidRPr="00B2028A" w:rsidRDefault="00AC7622" w:rsidP="00AC7622">
      <w:r w:rsidRPr="00F90551">
        <w:t xml:space="preserve">Based on </w:t>
      </w:r>
      <w:r w:rsidRPr="000E7672">
        <w:t>biomass yields across a two year rotation</w:t>
      </w:r>
      <w:r w:rsidR="008B7D61">
        <w:t>,</w:t>
      </w:r>
      <w:r w:rsidRPr="000E7672">
        <w:t xml:space="preserve"> the present study shows</w:t>
      </w:r>
      <w:r w:rsidRPr="00C313E5">
        <w:t xml:space="preserve"> that low N input legume based forage production systems </w:t>
      </w:r>
      <w:r w:rsidR="008B7D61">
        <w:t xml:space="preserve">provide </w:t>
      </w:r>
      <w:r w:rsidRPr="00B2028A">
        <w:t>a</w:t>
      </w:r>
      <w:r w:rsidR="008B7D61">
        <w:t xml:space="preserve"> </w:t>
      </w:r>
      <w:r w:rsidR="002E14E1">
        <w:t xml:space="preserve">balanced </w:t>
      </w:r>
      <w:r w:rsidR="008B7D61">
        <w:t>alternative to</w:t>
      </w:r>
      <w:r w:rsidRPr="00B2028A">
        <w:t xml:space="preserve"> highly N-fertilized conventional system</w:t>
      </w:r>
      <w:r w:rsidR="008B7D61">
        <w:t>s</w:t>
      </w:r>
      <w:r w:rsidRPr="000E7672">
        <w:t xml:space="preserve">. </w:t>
      </w:r>
      <w:r w:rsidR="00B86CF5">
        <w:t>I</w:t>
      </w:r>
      <w:r w:rsidRPr="000E7672">
        <w:t xml:space="preserve">n terms of </w:t>
      </w:r>
      <w:r w:rsidR="0097385E">
        <w:t xml:space="preserve">a theoretical </w:t>
      </w:r>
      <w:r w:rsidR="00275DB2">
        <w:t>carbon footprint</w:t>
      </w:r>
      <w:r w:rsidR="0097385E">
        <w:t xml:space="preserve"> analysis</w:t>
      </w:r>
      <w:r w:rsidR="00275DB2">
        <w:t xml:space="preserve"> </w:t>
      </w:r>
      <w:r w:rsidRPr="000E7672">
        <w:t>the low N input systems</w:t>
      </w:r>
      <w:r w:rsidR="008B7D61" w:rsidRPr="008B7D61">
        <w:t xml:space="preserve"> </w:t>
      </w:r>
      <w:r w:rsidR="008B7D61">
        <w:t>presented</w:t>
      </w:r>
      <w:r w:rsidRPr="000E7672">
        <w:t xml:space="preserve"> a </w:t>
      </w:r>
      <w:r w:rsidR="00275DB2">
        <w:t>4</w:t>
      </w:r>
      <w:r w:rsidRPr="000E7672">
        <w:t xml:space="preserve">0-50% reduction </w:t>
      </w:r>
      <w:r w:rsidR="008B7D61">
        <w:t xml:space="preserve">compared to </w:t>
      </w:r>
      <w:r w:rsidRPr="000E7672">
        <w:t xml:space="preserve">the high N input system. </w:t>
      </w:r>
      <w:r w:rsidR="0097385E">
        <w:t>A more ro</w:t>
      </w:r>
      <w:r w:rsidR="001A43A8">
        <w:t>bust</w:t>
      </w:r>
      <w:r w:rsidR="0097385E">
        <w:t xml:space="preserve"> analysis, however, requires better data on N</w:t>
      </w:r>
      <w:r w:rsidR="0097385E" w:rsidRPr="00EB787A">
        <w:rPr>
          <w:vertAlign w:val="subscript"/>
        </w:rPr>
        <w:t>2</w:t>
      </w:r>
      <w:r w:rsidR="0097385E">
        <w:t>O emissions from leguminous systems.</w:t>
      </w:r>
      <w:r w:rsidR="008B7D61">
        <w:t xml:space="preserve"> </w:t>
      </w:r>
      <w:r w:rsidR="0097385E">
        <w:t>T</w:t>
      </w:r>
      <w:r w:rsidR="008B7D61">
        <w:t>otal p</w:t>
      </w:r>
      <w:r w:rsidRPr="000E7672">
        <w:t>roductivit</w:t>
      </w:r>
      <w:r w:rsidR="0097385E">
        <w:t>ies</w:t>
      </w:r>
      <w:r w:rsidRPr="000E7672">
        <w:t xml:space="preserve"> </w:t>
      </w:r>
      <w:r w:rsidR="0097385E">
        <w:t xml:space="preserve">were comparable across the tested systems irrespective of </w:t>
      </w:r>
      <w:r w:rsidRPr="000E7672">
        <w:t xml:space="preserve">N input </w:t>
      </w:r>
      <w:r w:rsidR="0097385E">
        <w:t xml:space="preserve">levels. </w:t>
      </w:r>
      <w:r w:rsidR="001A43A8">
        <w:t>The study clearly illustrates that l</w:t>
      </w:r>
      <w:r w:rsidR="002E14E1">
        <w:t xml:space="preserve">ow input legume based </w:t>
      </w:r>
      <w:r w:rsidRPr="00B2028A">
        <w:t>cropping systems need more attention when trying to achieve future goals for sustainable agriculture.</w:t>
      </w:r>
    </w:p>
    <w:p w14:paraId="52255CD2" w14:textId="77777777" w:rsidR="00C634ED" w:rsidRPr="00F678D8" w:rsidRDefault="00C634ED" w:rsidP="00F678D8">
      <w:pPr>
        <w:spacing w:before="240"/>
      </w:pPr>
      <w:r w:rsidRPr="00C313E5">
        <w:br w:type="page"/>
      </w:r>
    </w:p>
    <w:p w14:paraId="7E66CDB6" w14:textId="77777777" w:rsidR="006E5EF7" w:rsidRPr="00B2028A" w:rsidRDefault="006E5EF7" w:rsidP="006E5EF7">
      <w:pPr>
        <w:pStyle w:val="Overskrift1"/>
        <w:rPr>
          <w:lang w:val="en-US"/>
        </w:rPr>
      </w:pPr>
      <w:r w:rsidRPr="00B2028A">
        <w:rPr>
          <w:lang w:val="en-US"/>
        </w:rPr>
        <w:lastRenderedPageBreak/>
        <w:t>Acknowledgements</w:t>
      </w:r>
    </w:p>
    <w:p w14:paraId="48EEAEC3" w14:textId="77777777" w:rsidR="006E5EF7" w:rsidRPr="00C313E5" w:rsidRDefault="00EC78CA" w:rsidP="00C634ED">
      <w:r w:rsidRPr="00C313E5">
        <w:t>The SOLIBAM project from the EU 7th framework program (FP7 KBBE – 245058) funded this study.</w:t>
      </w:r>
      <w:r>
        <w:t xml:space="preserve"> </w:t>
      </w:r>
      <w:r w:rsidR="006E5EF7" w:rsidRPr="00F90551">
        <w:t xml:space="preserve">We thank </w:t>
      </w:r>
      <w:r w:rsidR="00C634ED" w:rsidRPr="000E7672">
        <w:t xml:space="preserve">the technical staff at the Technical University of Denmark and Aarhus University </w:t>
      </w:r>
      <w:r w:rsidR="006E5EF7" w:rsidRPr="000E7672">
        <w:t xml:space="preserve">for assistance in the laboratory and </w:t>
      </w:r>
      <w:r w:rsidR="00C634ED" w:rsidRPr="000E7672">
        <w:t xml:space="preserve">in the field. </w:t>
      </w:r>
      <w:r w:rsidR="006E5EF7" w:rsidRPr="000E7672">
        <w:t>We are i</w:t>
      </w:r>
      <w:r w:rsidR="00AA173B" w:rsidRPr="000E7672">
        <w:t xml:space="preserve">n debt to Dorette Müller-Stöver, </w:t>
      </w:r>
      <w:r w:rsidR="006E5EF7" w:rsidRPr="000E7672">
        <w:t xml:space="preserve">Andreas Ibrom </w:t>
      </w:r>
      <w:r w:rsidR="00AA173B" w:rsidRPr="00C313E5">
        <w:t xml:space="preserve">and Sabine Reinsch </w:t>
      </w:r>
      <w:r w:rsidR="006E5EF7" w:rsidRPr="00C313E5">
        <w:t xml:space="preserve">for </w:t>
      </w:r>
      <w:r>
        <w:t>thoughtful comments that greatly improved the manuscript</w:t>
      </w:r>
      <w:r w:rsidR="006E5EF7" w:rsidRPr="00C313E5">
        <w:t xml:space="preserve">. </w:t>
      </w:r>
    </w:p>
    <w:p w14:paraId="07B33B32" w14:textId="77777777" w:rsidR="00F052AA" w:rsidRPr="00B2028A" w:rsidRDefault="00F052AA">
      <w:r w:rsidRPr="00B2028A">
        <w:br w:type="page"/>
      </w:r>
    </w:p>
    <w:p w14:paraId="01F2A42A" w14:textId="77777777" w:rsidR="00D5766D" w:rsidRPr="00B2028A" w:rsidRDefault="0073103E" w:rsidP="002500E0">
      <w:pPr>
        <w:pStyle w:val="Overskrift1"/>
        <w:rPr>
          <w:lang w:val="en-US"/>
        </w:rPr>
      </w:pPr>
      <w:r w:rsidRPr="00B2028A">
        <w:rPr>
          <w:lang w:val="en-US"/>
        </w:rPr>
        <w:lastRenderedPageBreak/>
        <w:t>References:</w:t>
      </w:r>
    </w:p>
    <w:p w14:paraId="54909F2C" w14:textId="77777777" w:rsidR="003256C7" w:rsidRPr="00AC7622" w:rsidRDefault="00564B3B" w:rsidP="00360FAB">
      <w:pPr>
        <w:rPr>
          <w:rFonts w:cs="Times New Roman"/>
          <w:noProof/>
          <w:szCs w:val="24"/>
        </w:rPr>
      </w:pPr>
      <w:bookmarkStart w:id="2" w:name="_ENREF_1"/>
      <w:r w:rsidRPr="00AC7622">
        <w:rPr>
          <w:noProof/>
        </w:rPr>
        <w:t>Ambus, P</w:t>
      </w:r>
      <w:r w:rsidR="009F26C5" w:rsidRPr="00AC7622">
        <w:rPr>
          <w:noProof/>
        </w:rPr>
        <w:t>.,</w:t>
      </w:r>
      <w:r w:rsidRPr="00AC7622">
        <w:rPr>
          <w:noProof/>
        </w:rPr>
        <w:t xml:space="preserve"> and Christensen</w:t>
      </w:r>
      <w:r w:rsidR="009F26C5" w:rsidRPr="00AC7622">
        <w:rPr>
          <w:noProof/>
        </w:rPr>
        <w:t>.,</w:t>
      </w:r>
      <w:r w:rsidRPr="00AC7622">
        <w:rPr>
          <w:noProof/>
        </w:rPr>
        <w:t xml:space="preserve"> </w:t>
      </w:r>
      <w:r w:rsidR="00301168" w:rsidRPr="00AC7622">
        <w:rPr>
          <w:noProof/>
        </w:rPr>
        <w:t xml:space="preserve">S., </w:t>
      </w:r>
      <w:r w:rsidRPr="00AC7622">
        <w:rPr>
          <w:noProof/>
        </w:rPr>
        <w:t xml:space="preserve">1995. Spatial and seasonal nitrous oxide and methane fluxes in </w:t>
      </w:r>
      <w:r w:rsidRPr="00AC7622">
        <w:rPr>
          <w:rFonts w:cs="Times New Roman"/>
          <w:noProof/>
          <w:szCs w:val="24"/>
        </w:rPr>
        <w:t>danish forest ecosystems, grassland ecosystems and agroecosystems. J</w:t>
      </w:r>
      <w:r w:rsidR="003256C7" w:rsidRPr="00AC7622">
        <w:rPr>
          <w:rFonts w:cs="Times New Roman"/>
          <w:noProof/>
          <w:szCs w:val="24"/>
        </w:rPr>
        <w:t xml:space="preserve">. </w:t>
      </w:r>
      <w:r w:rsidRPr="00AC7622">
        <w:rPr>
          <w:rFonts w:cs="Times New Roman"/>
          <w:noProof/>
          <w:szCs w:val="24"/>
        </w:rPr>
        <w:t>Environ</w:t>
      </w:r>
      <w:r w:rsidR="003256C7" w:rsidRPr="00AC7622">
        <w:rPr>
          <w:rFonts w:cs="Times New Roman"/>
          <w:noProof/>
          <w:szCs w:val="24"/>
        </w:rPr>
        <w:t>.</w:t>
      </w:r>
      <w:r w:rsidRPr="00AC7622">
        <w:rPr>
          <w:rFonts w:cs="Times New Roman"/>
          <w:noProof/>
          <w:szCs w:val="24"/>
        </w:rPr>
        <w:t xml:space="preserve"> Qual</w:t>
      </w:r>
      <w:r w:rsidR="003256C7" w:rsidRPr="00AC7622">
        <w:rPr>
          <w:rFonts w:cs="Times New Roman"/>
          <w:noProof/>
          <w:szCs w:val="24"/>
        </w:rPr>
        <w:t xml:space="preserve">. </w:t>
      </w:r>
      <w:r w:rsidRPr="00AC7622">
        <w:rPr>
          <w:rFonts w:cs="Times New Roman"/>
          <w:noProof/>
          <w:szCs w:val="24"/>
        </w:rPr>
        <w:t>24</w:t>
      </w:r>
      <w:r w:rsidR="00EC78CA">
        <w:rPr>
          <w:rFonts w:cs="Times New Roman"/>
          <w:noProof/>
          <w:szCs w:val="24"/>
        </w:rPr>
        <w:t xml:space="preserve">, </w:t>
      </w:r>
      <w:r w:rsidRPr="00AC7622">
        <w:rPr>
          <w:rFonts w:cs="Times New Roman"/>
          <w:noProof/>
          <w:szCs w:val="24"/>
        </w:rPr>
        <w:t>993-1001.</w:t>
      </w:r>
      <w:r w:rsidR="003256C7" w:rsidRPr="00AC7622">
        <w:rPr>
          <w:rFonts w:cs="Times New Roman"/>
          <w:noProof/>
          <w:szCs w:val="24"/>
        </w:rPr>
        <w:t xml:space="preserve"> </w:t>
      </w:r>
    </w:p>
    <w:p w14:paraId="4B373281" w14:textId="59EE6F4D" w:rsidR="00B2028A" w:rsidRPr="004D6864" w:rsidRDefault="00B2028A" w:rsidP="004D6864">
      <w:pPr>
        <w:spacing w:after="120"/>
        <w:rPr>
          <w:rFonts w:cs="Times New Roman"/>
          <w:szCs w:val="24"/>
        </w:rPr>
      </w:pPr>
      <w:r w:rsidRPr="00A637B5">
        <w:rPr>
          <w:rFonts w:cs="Times New Roman"/>
          <w:szCs w:val="24"/>
        </w:rPr>
        <w:t>Ambus, P</w:t>
      </w:r>
      <w:r w:rsidR="009F26C5" w:rsidRPr="00A637B5">
        <w:rPr>
          <w:rFonts w:cs="Times New Roman"/>
          <w:szCs w:val="24"/>
        </w:rPr>
        <w:t>.,</w:t>
      </w:r>
      <w:r w:rsidRPr="00A637B5">
        <w:rPr>
          <w:rFonts w:cs="Times New Roman"/>
          <w:szCs w:val="24"/>
        </w:rPr>
        <w:t xml:space="preserve"> Jensen</w:t>
      </w:r>
      <w:r w:rsidR="009F26C5" w:rsidRPr="00A637B5">
        <w:rPr>
          <w:rFonts w:cs="Times New Roman"/>
          <w:szCs w:val="24"/>
        </w:rPr>
        <w:t>.,</w:t>
      </w:r>
      <w:r w:rsidRPr="00A637B5">
        <w:rPr>
          <w:rFonts w:cs="Times New Roman"/>
          <w:szCs w:val="24"/>
        </w:rPr>
        <w:t xml:space="preserve"> </w:t>
      </w:r>
      <w:r w:rsidR="00301168" w:rsidRPr="00A637B5">
        <w:rPr>
          <w:rFonts w:cs="Times New Roman"/>
          <w:szCs w:val="24"/>
        </w:rPr>
        <w:t xml:space="preserve">E.S., </w:t>
      </w:r>
      <w:r w:rsidRPr="00A637B5">
        <w:rPr>
          <w:rFonts w:cs="Times New Roman"/>
          <w:szCs w:val="24"/>
        </w:rPr>
        <w:t xml:space="preserve">2001. </w:t>
      </w:r>
      <w:r w:rsidRPr="00AC7622">
        <w:rPr>
          <w:rFonts w:cs="Times New Roman"/>
          <w:szCs w:val="24"/>
        </w:rPr>
        <w:t xml:space="preserve">Crop residue management strategies to reduce N-losses </w:t>
      </w:r>
      <w:r w:rsidRPr="004D6864">
        <w:rPr>
          <w:rFonts w:cs="Times New Roman"/>
          <w:szCs w:val="24"/>
        </w:rPr>
        <w:t xml:space="preserve">- Interaction with crop N supply. </w:t>
      </w:r>
      <w:r w:rsidR="00725C25" w:rsidRPr="004D6864">
        <w:rPr>
          <w:rFonts w:cs="Times New Roman"/>
          <w:szCs w:val="24"/>
        </w:rPr>
        <w:t xml:space="preserve">Commun. Soil Sci. Plant Anal. </w:t>
      </w:r>
      <w:r w:rsidRPr="004D6864">
        <w:rPr>
          <w:rFonts w:cs="Times New Roman"/>
          <w:bCs/>
          <w:szCs w:val="24"/>
        </w:rPr>
        <w:t>32</w:t>
      </w:r>
      <w:r w:rsidR="00EC78CA" w:rsidRPr="004D6864">
        <w:rPr>
          <w:rFonts w:cs="Times New Roman"/>
          <w:szCs w:val="24"/>
        </w:rPr>
        <w:t xml:space="preserve">, </w:t>
      </w:r>
      <w:r w:rsidRPr="004D6864">
        <w:rPr>
          <w:rFonts w:cs="Times New Roman"/>
          <w:szCs w:val="24"/>
        </w:rPr>
        <w:t>981-996.</w:t>
      </w:r>
    </w:p>
    <w:p w14:paraId="18C90E25" w14:textId="281A9A03" w:rsidR="004D6864" w:rsidRPr="00EB787A" w:rsidRDefault="004D6864" w:rsidP="002E0B62">
      <w:pPr>
        <w:autoSpaceDE w:val="0"/>
        <w:autoSpaceDN w:val="0"/>
        <w:adjustRightInd w:val="0"/>
        <w:spacing w:after="120"/>
        <w:rPr>
          <w:rFonts w:cs="Times New Roman"/>
          <w:szCs w:val="24"/>
        </w:rPr>
      </w:pPr>
      <w:r w:rsidRPr="002E0B62">
        <w:rPr>
          <w:rFonts w:cs="Times New Roman"/>
          <w:szCs w:val="24"/>
        </w:rPr>
        <w:t>Ambus, P., Jensen, E.S.</w:t>
      </w:r>
      <w:r>
        <w:rPr>
          <w:rFonts w:cs="Times New Roman"/>
          <w:szCs w:val="24"/>
        </w:rPr>
        <w:t>,</w:t>
      </w:r>
      <w:r w:rsidRPr="002E0B62">
        <w:rPr>
          <w:rFonts w:cs="Times New Roman"/>
          <w:szCs w:val="24"/>
        </w:rPr>
        <w:t xml:space="preserve"> Robertson, G.P.</w:t>
      </w:r>
      <w:r>
        <w:rPr>
          <w:rFonts w:cs="Times New Roman"/>
          <w:szCs w:val="24"/>
        </w:rPr>
        <w:t>,</w:t>
      </w:r>
      <w:r w:rsidRPr="002E0B62">
        <w:rPr>
          <w:rFonts w:cs="Times New Roman"/>
          <w:szCs w:val="24"/>
        </w:rPr>
        <w:t xml:space="preserve"> 2001. Nitrous oxide and water mediated N-losses from agricultural soil: influence of crop residue particle size, quality and placement. </w:t>
      </w:r>
      <w:r w:rsidRPr="002E0B62">
        <w:rPr>
          <w:rFonts w:cs="Times New Roman"/>
          <w:szCs w:val="24"/>
          <w:u w:val="single"/>
        </w:rPr>
        <w:t>Phyton</w:t>
      </w:r>
      <w:r w:rsidRPr="002E0B62">
        <w:rPr>
          <w:rFonts w:cs="Times New Roman"/>
          <w:szCs w:val="24"/>
        </w:rPr>
        <w:t xml:space="preserve"> </w:t>
      </w:r>
      <w:r w:rsidRPr="002E0B62">
        <w:rPr>
          <w:rFonts w:cs="Times New Roman"/>
          <w:bCs/>
          <w:szCs w:val="24"/>
        </w:rPr>
        <w:t>41</w:t>
      </w:r>
      <w:r w:rsidRPr="002E0B62">
        <w:rPr>
          <w:rFonts w:cs="Times New Roman"/>
          <w:b/>
          <w:bCs/>
          <w:szCs w:val="24"/>
        </w:rPr>
        <w:t>,</w:t>
      </w:r>
      <w:r w:rsidRPr="00EB787A">
        <w:rPr>
          <w:rFonts w:cs="Times New Roman"/>
          <w:szCs w:val="24"/>
        </w:rPr>
        <w:t xml:space="preserve"> 7-15.</w:t>
      </w:r>
    </w:p>
    <w:p w14:paraId="197E5327" w14:textId="75551E48" w:rsidR="002E0B62" w:rsidRPr="002E0B62" w:rsidRDefault="002E0B62" w:rsidP="002E0B62">
      <w:pPr>
        <w:autoSpaceDE w:val="0"/>
        <w:autoSpaceDN w:val="0"/>
        <w:adjustRightInd w:val="0"/>
        <w:spacing w:after="120"/>
        <w:rPr>
          <w:rFonts w:cs="Times New Roman"/>
          <w:szCs w:val="24"/>
        </w:rPr>
      </w:pPr>
      <w:r w:rsidRPr="002E0B62">
        <w:rPr>
          <w:rFonts w:cs="Times New Roman"/>
          <w:szCs w:val="24"/>
        </w:rPr>
        <w:t>Baggs, E.M., Rees, R.M., Smith, K.A.</w:t>
      </w:r>
      <w:r>
        <w:rPr>
          <w:rFonts w:cs="Times New Roman"/>
          <w:szCs w:val="24"/>
        </w:rPr>
        <w:t>,</w:t>
      </w:r>
      <w:r w:rsidRPr="002E0B62">
        <w:rPr>
          <w:rFonts w:cs="Times New Roman"/>
          <w:szCs w:val="24"/>
        </w:rPr>
        <w:t xml:space="preserve"> Vinten, A.J.A.</w:t>
      </w:r>
      <w:r>
        <w:rPr>
          <w:rFonts w:cs="Times New Roman"/>
          <w:szCs w:val="24"/>
        </w:rPr>
        <w:t>,</w:t>
      </w:r>
      <w:r w:rsidRPr="002E0B62">
        <w:rPr>
          <w:rFonts w:cs="Times New Roman"/>
          <w:szCs w:val="24"/>
        </w:rPr>
        <w:t xml:space="preserve"> 2000. Nitrous oxide emission from soils after incorporating crop residues. </w:t>
      </w:r>
      <w:r w:rsidRPr="002E0B62">
        <w:rPr>
          <w:rFonts w:cs="Times New Roman"/>
          <w:szCs w:val="24"/>
          <w:u w:val="single"/>
        </w:rPr>
        <w:t>Soil Use Man</w:t>
      </w:r>
      <w:r>
        <w:rPr>
          <w:rFonts w:cs="Times New Roman"/>
          <w:szCs w:val="24"/>
          <w:u w:val="single"/>
        </w:rPr>
        <w:t>.,</w:t>
      </w:r>
      <w:r w:rsidRPr="002E0B62">
        <w:rPr>
          <w:rFonts w:cs="Times New Roman"/>
          <w:szCs w:val="24"/>
        </w:rPr>
        <w:t xml:space="preserve"> </w:t>
      </w:r>
      <w:r w:rsidRPr="002E0B62">
        <w:rPr>
          <w:rFonts w:cs="Times New Roman"/>
          <w:bCs/>
          <w:szCs w:val="24"/>
        </w:rPr>
        <w:t>16</w:t>
      </w:r>
      <w:r>
        <w:rPr>
          <w:rFonts w:cs="Times New Roman"/>
          <w:bCs/>
          <w:szCs w:val="24"/>
        </w:rPr>
        <w:t>,</w:t>
      </w:r>
      <w:r w:rsidRPr="002E0B62">
        <w:rPr>
          <w:rFonts w:cs="Times New Roman"/>
          <w:szCs w:val="24"/>
        </w:rPr>
        <w:t xml:space="preserve"> 82-87.</w:t>
      </w:r>
    </w:p>
    <w:p w14:paraId="1F994F57" w14:textId="77777777" w:rsidR="00564B3B" w:rsidRPr="00F41780" w:rsidRDefault="00564B3B" w:rsidP="002E0B62">
      <w:pPr>
        <w:spacing w:after="120"/>
        <w:rPr>
          <w:noProof/>
          <w:lang w:val="da-DK"/>
        </w:rPr>
      </w:pPr>
      <w:r w:rsidRPr="002E0B62">
        <w:rPr>
          <w:rFonts w:cs="Times New Roman"/>
          <w:noProof/>
          <w:szCs w:val="24"/>
        </w:rPr>
        <w:t>Bedoussac, L.</w:t>
      </w:r>
      <w:r w:rsidR="00301168" w:rsidRPr="002E0B62">
        <w:rPr>
          <w:rFonts w:cs="Times New Roman"/>
          <w:noProof/>
          <w:szCs w:val="24"/>
        </w:rPr>
        <w:t xml:space="preserve">, </w:t>
      </w:r>
      <w:r w:rsidRPr="002E0B62">
        <w:rPr>
          <w:rFonts w:cs="Times New Roman"/>
          <w:noProof/>
          <w:szCs w:val="24"/>
        </w:rPr>
        <w:t>Justes.</w:t>
      </w:r>
      <w:r w:rsidR="00301168" w:rsidRPr="002E0B62">
        <w:rPr>
          <w:rFonts w:cs="Times New Roman"/>
          <w:noProof/>
          <w:szCs w:val="24"/>
        </w:rPr>
        <w:t>, E.,</w:t>
      </w:r>
      <w:r w:rsidRPr="002E0B62">
        <w:rPr>
          <w:rFonts w:cs="Times New Roman"/>
          <w:noProof/>
          <w:szCs w:val="24"/>
        </w:rPr>
        <w:t xml:space="preserve"> 2010. The efficiency of a durum wheat-winter pea intercrop to</w:t>
      </w:r>
      <w:r w:rsidRPr="00AC7622">
        <w:rPr>
          <w:rFonts w:cs="Times New Roman"/>
          <w:noProof/>
          <w:szCs w:val="24"/>
        </w:rPr>
        <w:t xml:space="preserve"> improve </w:t>
      </w:r>
      <w:r w:rsidRPr="00AC7622">
        <w:rPr>
          <w:noProof/>
        </w:rPr>
        <w:t>yield and wheat grain protein concentration depends on N availability du</w:t>
      </w:r>
      <w:r w:rsidR="00725C25" w:rsidRPr="00AC7622">
        <w:rPr>
          <w:noProof/>
        </w:rPr>
        <w:t xml:space="preserve">ring early growth. </w:t>
      </w:r>
      <w:r w:rsidR="00725C25" w:rsidRPr="00F41780">
        <w:rPr>
          <w:noProof/>
          <w:lang w:val="da-DK"/>
        </w:rPr>
        <w:t xml:space="preserve">Plant </w:t>
      </w:r>
      <w:r w:rsidRPr="00F41780">
        <w:rPr>
          <w:noProof/>
          <w:lang w:val="da-DK"/>
        </w:rPr>
        <w:t>Soil</w:t>
      </w:r>
      <w:r w:rsidR="00725C25" w:rsidRPr="00F41780">
        <w:rPr>
          <w:noProof/>
          <w:lang w:val="da-DK"/>
        </w:rPr>
        <w:t>.</w:t>
      </w:r>
      <w:r w:rsidRPr="00F41780">
        <w:rPr>
          <w:noProof/>
          <w:lang w:val="da-DK"/>
        </w:rPr>
        <w:t xml:space="preserve"> 330</w:t>
      </w:r>
      <w:r w:rsidR="00EC78CA" w:rsidRPr="00F41780">
        <w:rPr>
          <w:noProof/>
          <w:lang w:val="da-DK"/>
        </w:rPr>
        <w:t xml:space="preserve">, </w:t>
      </w:r>
      <w:r w:rsidRPr="00F41780">
        <w:rPr>
          <w:noProof/>
          <w:lang w:val="da-DK"/>
        </w:rPr>
        <w:t>19-35.</w:t>
      </w:r>
    </w:p>
    <w:p w14:paraId="5785733A" w14:textId="397FF666" w:rsidR="00AE6284" w:rsidRPr="00AC7622" w:rsidRDefault="00564B3B" w:rsidP="00360FAB">
      <w:pPr>
        <w:rPr>
          <w:noProof/>
        </w:rPr>
      </w:pPr>
      <w:r w:rsidRPr="00F41780">
        <w:rPr>
          <w:noProof/>
          <w:lang w:val="da-DK"/>
        </w:rPr>
        <w:t>Bolinder, M. A., Angers</w:t>
      </w:r>
      <w:r w:rsidR="00301168" w:rsidRPr="00F41780">
        <w:rPr>
          <w:noProof/>
          <w:lang w:val="da-DK"/>
        </w:rPr>
        <w:t>.</w:t>
      </w:r>
      <w:r w:rsidRPr="00F41780">
        <w:rPr>
          <w:noProof/>
          <w:lang w:val="da-DK"/>
        </w:rPr>
        <w:t xml:space="preserve">, </w:t>
      </w:r>
      <w:r w:rsidR="00301168" w:rsidRPr="00F41780">
        <w:rPr>
          <w:rFonts w:cs="Times New Roman"/>
          <w:noProof/>
          <w:szCs w:val="24"/>
          <w:lang w:val="da-DK"/>
        </w:rPr>
        <w:t>E.</w:t>
      </w:r>
      <w:r w:rsidRPr="00F41780">
        <w:rPr>
          <w:noProof/>
          <w:lang w:val="da-DK"/>
        </w:rPr>
        <w:t>G.</w:t>
      </w:r>
      <w:r w:rsidR="00301168" w:rsidRPr="00F41780">
        <w:rPr>
          <w:noProof/>
          <w:lang w:val="da-DK"/>
        </w:rPr>
        <w:t>,</w:t>
      </w:r>
      <w:r w:rsidRPr="00F41780">
        <w:rPr>
          <w:noProof/>
          <w:lang w:val="da-DK"/>
        </w:rPr>
        <w:t xml:space="preserve"> Belanger, R.</w:t>
      </w:r>
      <w:r w:rsidR="00301168" w:rsidRPr="00F41780">
        <w:rPr>
          <w:noProof/>
          <w:lang w:val="da-DK"/>
        </w:rPr>
        <w:t>,</w:t>
      </w:r>
      <w:r w:rsidRPr="00F41780">
        <w:rPr>
          <w:noProof/>
          <w:lang w:val="da-DK"/>
        </w:rPr>
        <w:t xml:space="preserve"> Michaud, Laverdiere.</w:t>
      </w:r>
      <w:r w:rsidR="00301168" w:rsidRPr="00F41780">
        <w:rPr>
          <w:noProof/>
          <w:lang w:val="da-DK"/>
        </w:rPr>
        <w:t>, M.R.,</w:t>
      </w:r>
      <w:r w:rsidRPr="00F41780">
        <w:rPr>
          <w:noProof/>
          <w:lang w:val="da-DK"/>
        </w:rPr>
        <w:t xml:space="preserve"> 2002. </w:t>
      </w:r>
      <w:r w:rsidRPr="00AC7622">
        <w:rPr>
          <w:noProof/>
        </w:rPr>
        <w:t xml:space="preserve">Root biomass and shoot to root ratios of perennial forage crops in eastern Canada. </w:t>
      </w:r>
      <w:r w:rsidR="00725C25" w:rsidRPr="00AC7622">
        <w:rPr>
          <w:noProof/>
        </w:rPr>
        <w:t xml:space="preserve">Can. J. </w:t>
      </w:r>
      <w:r w:rsidR="006D056B">
        <w:rPr>
          <w:noProof/>
        </w:rPr>
        <w:t>Plant</w:t>
      </w:r>
      <w:r w:rsidR="00725C25" w:rsidRPr="00AC7622">
        <w:rPr>
          <w:noProof/>
        </w:rPr>
        <w:t xml:space="preserve"> Sci.</w:t>
      </w:r>
      <w:r w:rsidRPr="00AC7622">
        <w:rPr>
          <w:noProof/>
        </w:rPr>
        <w:t xml:space="preserve"> 82</w:t>
      </w:r>
      <w:r w:rsidR="00EC78CA">
        <w:rPr>
          <w:noProof/>
        </w:rPr>
        <w:t xml:space="preserve">, </w:t>
      </w:r>
      <w:r w:rsidRPr="00AC7622">
        <w:rPr>
          <w:noProof/>
        </w:rPr>
        <w:t>731-737.</w:t>
      </w:r>
    </w:p>
    <w:p w14:paraId="35A261DF" w14:textId="77777777" w:rsidR="00B2028A" w:rsidRPr="00AC7622" w:rsidRDefault="009D4831" w:rsidP="00360FAB">
      <w:bookmarkStart w:id="3" w:name="OLE_LINK1"/>
      <w:bookmarkStart w:id="4" w:name="OLE_LINK2"/>
      <w:r w:rsidRPr="00A637B5">
        <w:rPr>
          <w:rFonts w:eastAsia="Times New Roman"/>
        </w:rPr>
        <w:t>Boller, B., Schubiger, F.X., Kölliker, R.</w:t>
      </w:r>
      <w:r w:rsidR="00301168" w:rsidRPr="00A637B5">
        <w:rPr>
          <w:rFonts w:eastAsia="Times New Roman"/>
        </w:rPr>
        <w:t>,</w:t>
      </w:r>
      <w:r w:rsidRPr="00A637B5">
        <w:rPr>
          <w:rFonts w:eastAsia="Times New Roman"/>
        </w:rPr>
        <w:t xml:space="preserve"> 2010. </w:t>
      </w:r>
      <w:r w:rsidRPr="00AC7622">
        <w:rPr>
          <w:rFonts w:eastAsia="Times New Roman"/>
        </w:rPr>
        <w:t xml:space="preserve">Red Clover. In: </w:t>
      </w:r>
      <w:r w:rsidR="00DC3AB5" w:rsidRPr="00AC7622">
        <w:rPr>
          <w:rFonts w:eastAsia="Times New Roman"/>
        </w:rPr>
        <w:t xml:space="preserve">Boller, B., Posselt, U. K., Veronesi, F. (Eds.), </w:t>
      </w:r>
      <w:r w:rsidRPr="00AC7622">
        <w:rPr>
          <w:rFonts w:eastAsia="Times New Roman"/>
        </w:rPr>
        <w:t>Fodder Crops and Amenity Grasses, Handbook of Plant Breeding Volume 5. pp. 439-455.</w:t>
      </w:r>
      <w:r w:rsidR="00DC3AB5" w:rsidRPr="00AC7622">
        <w:rPr>
          <w:rFonts w:eastAsia="Times New Roman"/>
        </w:rPr>
        <w:t xml:space="preserve"> </w:t>
      </w:r>
      <w:bookmarkEnd w:id="3"/>
      <w:bookmarkEnd w:id="4"/>
    </w:p>
    <w:p w14:paraId="31916DC5" w14:textId="77777777" w:rsidR="007608EB" w:rsidRDefault="00AE6284" w:rsidP="00360FAB">
      <w:r w:rsidRPr="00AC7622">
        <w:rPr>
          <w:noProof/>
        </w:rPr>
        <w:lastRenderedPageBreak/>
        <w:t>Brougham, R.W.</w:t>
      </w:r>
      <w:r w:rsidR="00301168" w:rsidRPr="00AC7622">
        <w:rPr>
          <w:noProof/>
        </w:rPr>
        <w:t>,</w:t>
      </w:r>
      <w:r w:rsidRPr="00AC7622">
        <w:rPr>
          <w:noProof/>
        </w:rPr>
        <w:t xml:space="preserve"> 1960. The relationship between the critical leaf area, total chlorophyll content, and maximum growth-rate of some pasture and crop plants. </w:t>
      </w:r>
      <w:r w:rsidR="00725C25" w:rsidRPr="00AC7622">
        <w:rPr>
          <w:noProof/>
        </w:rPr>
        <w:t xml:space="preserve">Ann. Bot. </w:t>
      </w:r>
      <w:r w:rsidRPr="00AC7622">
        <w:rPr>
          <w:noProof/>
        </w:rPr>
        <w:t>24</w:t>
      </w:r>
      <w:r w:rsidR="00EC78CA">
        <w:rPr>
          <w:noProof/>
        </w:rPr>
        <w:t xml:space="preserve">, </w:t>
      </w:r>
      <w:r w:rsidRPr="00AC7622">
        <w:rPr>
          <w:noProof/>
        </w:rPr>
        <w:t xml:space="preserve"> 463-474</w:t>
      </w:r>
      <w:r w:rsidR="007608EB" w:rsidRPr="009B0950">
        <w:t xml:space="preserve"> </w:t>
      </w:r>
    </w:p>
    <w:p w14:paraId="332CFC87" w14:textId="77777777" w:rsidR="00AE6284" w:rsidRPr="00AC7622" w:rsidRDefault="007608EB" w:rsidP="00360FAB">
      <w:pPr>
        <w:rPr>
          <w:noProof/>
        </w:rPr>
      </w:pPr>
      <w:r w:rsidRPr="007608EB">
        <w:rPr>
          <w:noProof/>
        </w:rPr>
        <w:t>Callaway</w:t>
      </w:r>
      <w:r>
        <w:rPr>
          <w:noProof/>
        </w:rPr>
        <w:t>,</w:t>
      </w:r>
      <w:r w:rsidRPr="007608EB">
        <w:rPr>
          <w:noProof/>
        </w:rPr>
        <w:t xml:space="preserve"> R</w:t>
      </w:r>
      <w:r>
        <w:rPr>
          <w:noProof/>
        </w:rPr>
        <w:t>.</w:t>
      </w:r>
      <w:r w:rsidRPr="007608EB">
        <w:rPr>
          <w:noProof/>
        </w:rPr>
        <w:t>M</w:t>
      </w:r>
      <w:r>
        <w:rPr>
          <w:noProof/>
        </w:rPr>
        <w:t>.,</w:t>
      </w:r>
      <w:r w:rsidRPr="007608EB">
        <w:rPr>
          <w:noProof/>
        </w:rPr>
        <w:t xml:space="preserve"> 1995</w:t>
      </w:r>
      <w:r>
        <w:rPr>
          <w:noProof/>
        </w:rPr>
        <w:t>.</w:t>
      </w:r>
      <w:r w:rsidRPr="007608EB">
        <w:rPr>
          <w:noProof/>
        </w:rPr>
        <w:t xml:space="preserve"> Positive interactions among plants. Bot. Rev. 61, 306-349.</w:t>
      </w:r>
    </w:p>
    <w:p w14:paraId="5FE09857" w14:textId="77777777" w:rsidR="00564B3B" w:rsidRPr="00AC7622" w:rsidRDefault="00564B3B" w:rsidP="00360FAB">
      <w:pPr>
        <w:rPr>
          <w:noProof/>
        </w:rPr>
      </w:pPr>
      <w:r w:rsidRPr="00AC7622">
        <w:rPr>
          <w:noProof/>
        </w:rPr>
        <w:t>Carter, M.S.</w:t>
      </w:r>
      <w:r w:rsidR="00301168" w:rsidRPr="00AC7622">
        <w:rPr>
          <w:noProof/>
        </w:rPr>
        <w:t>,</w:t>
      </w:r>
      <w:r w:rsidRPr="00AC7622">
        <w:rPr>
          <w:noProof/>
        </w:rPr>
        <w:t xml:space="preserve"> Ambus</w:t>
      </w:r>
      <w:r w:rsidR="00301168" w:rsidRPr="00AC7622">
        <w:rPr>
          <w:noProof/>
        </w:rPr>
        <w:t>., P., 2</w:t>
      </w:r>
      <w:r w:rsidRPr="00AC7622">
        <w:rPr>
          <w:noProof/>
        </w:rPr>
        <w:t>006. Biologically fixed N</w:t>
      </w:r>
      <w:r w:rsidRPr="00AC7622">
        <w:rPr>
          <w:noProof/>
          <w:vertAlign w:val="subscript"/>
        </w:rPr>
        <w:t>2</w:t>
      </w:r>
      <w:r w:rsidRPr="00AC7622">
        <w:rPr>
          <w:noProof/>
        </w:rPr>
        <w:t xml:space="preserve"> as a source for N</w:t>
      </w:r>
      <w:r w:rsidRPr="00AC7622">
        <w:rPr>
          <w:noProof/>
          <w:vertAlign w:val="subscript"/>
        </w:rPr>
        <w:t>2</w:t>
      </w:r>
      <w:r w:rsidRPr="00AC7622">
        <w:rPr>
          <w:noProof/>
        </w:rPr>
        <w:t xml:space="preserve">O production in a grass-clover mixture, measured by </w:t>
      </w:r>
      <w:r w:rsidR="00301168" w:rsidRPr="00AC7622">
        <w:rPr>
          <w:noProof/>
          <w:vertAlign w:val="superscript"/>
        </w:rPr>
        <w:t>15</w:t>
      </w:r>
      <w:r w:rsidRPr="00AC7622">
        <w:rPr>
          <w:noProof/>
        </w:rPr>
        <w:t xml:space="preserve">N. </w:t>
      </w:r>
      <w:r w:rsidR="00725C25" w:rsidRPr="00AC7622">
        <w:rPr>
          <w:noProof/>
        </w:rPr>
        <w:t>Nutri. Cycl. Agroecosyst.</w:t>
      </w:r>
      <w:r w:rsidRPr="00AC7622">
        <w:rPr>
          <w:noProof/>
        </w:rPr>
        <w:t xml:space="preserve"> 74</w:t>
      </w:r>
      <w:r w:rsidR="00EC78CA">
        <w:rPr>
          <w:noProof/>
        </w:rPr>
        <w:t xml:space="preserve">, </w:t>
      </w:r>
      <w:r w:rsidRPr="00AC7622">
        <w:rPr>
          <w:noProof/>
        </w:rPr>
        <w:t>13-26.</w:t>
      </w:r>
    </w:p>
    <w:p w14:paraId="46411E84" w14:textId="77777777" w:rsidR="000E7672" w:rsidRPr="00122958" w:rsidRDefault="000E7672" w:rsidP="00122958">
      <w:pPr>
        <w:rPr>
          <w:rFonts w:cs="Times New Roman"/>
          <w:noProof/>
          <w:szCs w:val="24"/>
        </w:rPr>
      </w:pPr>
      <w:r w:rsidRPr="00620873">
        <w:rPr>
          <w:noProof/>
        </w:rPr>
        <w:t xml:space="preserve">Carter, M.S., Hauggaard-Nielsen, </w:t>
      </w:r>
      <w:r w:rsidR="00301168" w:rsidRPr="00620873">
        <w:rPr>
          <w:noProof/>
        </w:rPr>
        <w:t xml:space="preserve">H., </w:t>
      </w:r>
      <w:r w:rsidRPr="00620873">
        <w:rPr>
          <w:noProof/>
        </w:rPr>
        <w:t xml:space="preserve">Heiske, </w:t>
      </w:r>
      <w:r w:rsidR="00301168" w:rsidRPr="00620873">
        <w:rPr>
          <w:noProof/>
        </w:rPr>
        <w:t xml:space="preserve">S., </w:t>
      </w:r>
      <w:r w:rsidRPr="00620873">
        <w:rPr>
          <w:noProof/>
        </w:rPr>
        <w:t xml:space="preserve">Jensen, </w:t>
      </w:r>
      <w:r w:rsidR="00301168" w:rsidRPr="00620873">
        <w:rPr>
          <w:noProof/>
        </w:rPr>
        <w:t xml:space="preserve">M., </w:t>
      </w:r>
      <w:r w:rsidRPr="00620873">
        <w:rPr>
          <w:noProof/>
        </w:rPr>
        <w:t xml:space="preserve">Thomsen, </w:t>
      </w:r>
      <w:r w:rsidR="00301168" w:rsidRPr="00620873">
        <w:rPr>
          <w:noProof/>
        </w:rPr>
        <w:t xml:space="preserve">S.T., </w:t>
      </w:r>
      <w:r w:rsidRPr="00620873">
        <w:rPr>
          <w:noProof/>
        </w:rPr>
        <w:t xml:space="preserve">Schmidt, </w:t>
      </w:r>
      <w:r w:rsidR="00301168" w:rsidRPr="00620873">
        <w:rPr>
          <w:noProof/>
        </w:rPr>
        <w:t xml:space="preserve">J.E., </w:t>
      </w:r>
      <w:r w:rsidRPr="00620873">
        <w:rPr>
          <w:noProof/>
        </w:rPr>
        <w:t>Johansen</w:t>
      </w:r>
      <w:r w:rsidR="00301168" w:rsidRPr="00620873">
        <w:rPr>
          <w:noProof/>
        </w:rPr>
        <w:t>,</w:t>
      </w:r>
      <w:r w:rsidRPr="00620873">
        <w:rPr>
          <w:noProof/>
        </w:rPr>
        <w:t xml:space="preserve"> </w:t>
      </w:r>
      <w:r w:rsidR="00301168" w:rsidRPr="00620873">
        <w:rPr>
          <w:noProof/>
        </w:rPr>
        <w:t xml:space="preserve">A., </w:t>
      </w:r>
      <w:r w:rsidRPr="00620873">
        <w:rPr>
          <w:noProof/>
        </w:rPr>
        <w:t>Ambus</w:t>
      </w:r>
      <w:r w:rsidR="00301168" w:rsidRPr="00620873">
        <w:rPr>
          <w:noProof/>
        </w:rPr>
        <w:t>, P.,</w:t>
      </w:r>
      <w:r w:rsidR="00C313E5" w:rsidRPr="00620873">
        <w:rPr>
          <w:noProof/>
        </w:rPr>
        <w:t xml:space="preserve"> </w:t>
      </w:r>
      <w:r w:rsidRPr="00620873">
        <w:rPr>
          <w:noProof/>
        </w:rPr>
        <w:t xml:space="preserve">2012. </w:t>
      </w:r>
      <w:r w:rsidRPr="00AC7622">
        <w:rPr>
          <w:noProof/>
        </w:rPr>
        <w:t>Consequences of field N</w:t>
      </w:r>
      <w:r w:rsidRPr="00AC7622">
        <w:rPr>
          <w:noProof/>
          <w:vertAlign w:val="subscript"/>
        </w:rPr>
        <w:t>2</w:t>
      </w:r>
      <w:r w:rsidRPr="00AC7622">
        <w:rPr>
          <w:noProof/>
        </w:rPr>
        <w:t xml:space="preserve">O emissions for the environmental sustainability of plant-based biofuels produced within an organic farming </w:t>
      </w:r>
      <w:r w:rsidRPr="00122958">
        <w:rPr>
          <w:rFonts w:cs="Times New Roman"/>
          <w:noProof/>
          <w:szCs w:val="24"/>
        </w:rPr>
        <w:t xml:space="preserve">system. </w:t>
      </w:r>
      <w:r w:rsidR="00725C25" w:rsidRPr="00122958">
        <w:rPr>
          <w:rFonts w:cs="Times New Roman"/>
          <w:noProof/>
          <w:szCs w:val="24"/>
        </w:rPr>
        <w:t>Glob. Chang. Biol.</w:t>
      </w:r>
      <w:r w:rsidRPr="00122958">
        <w:rPr>
          <w:rFonts w:cs="Times New Roman"/>
          <w:noProof/>
          <w:szCs w:val="24"/>
        </w:rPr>
        <w:t xml:space="preserve"> 4</w:t>
      </w:r>
      <w:r w:rsidR="00EC78CA" w:rsidRPr="00122958">
        <w:rPr>
          <w:rFonts w:cs="Times New Roman"/>
          <w:noProof/>
          <w:szCs w:val="24"/>
        </w:rPr>
        <w:t xml:space="preserve">, </w:t>
      </w:r>
      <w:r w:rsidRPr="00122958">
        <w:rPr>
          <w:rFonts w:cs="Times New Roman"/>
          <w:noProof/>
          <w:szCs w:val="24"/>
        </w:rPr>
        <w:t>435-452.</w:t>
      </w:r>
    </w:p>
    <w:p w14:paraId="23CE5CE4" w14:textId="665DC3B9" w:rsidR="00122958" w:rsidRPr="00122958" w:rsidRDefault="00122958" w:rsidP="00122958">
      <w:pPr>
        <w:autoSpaceDE w:val="0"/>
        <w:autoSpaceDN w:val="0"/>
        <w:adjustRightInd w:val="0"/>
        <w:rPr>
          <w:rFonts w:cs="Times New Roman"/>
          <w:szCs w:val="24"/>
        </w:rPr>
      </w:pPr>
      <w:r w:rsidRPr="00A637B5">
        <w:rPr>
          <w:rFonts w:cs="Times New Roman"/>
          <w:szCs w:val="24"/>
        </w:rPr>
        <w:t xml:space="preserve">Carter, M.S., Sørensen, P., Petersen, S.O., Ma, X., Ambus, P., 2014. </w:t>
      </w:r>
      <w:r w:rsidRPr="00122958">
        <w:rPr>
          <w:rFonts w:cs="Times New Roman"/>
          <w:szCs w:val="24"/>
        </w:rPr>
        <w:t>Effects of green manure storage and incorporation methods on nitrogen release and N</w:t>
      </w:r>
      <w:r w:rsidRPr="00122958">
        <w:rPr>
          <w:rFonts w:cs="Times New Roman"/>
          <w:szCs w:val="24"/>
          <w:vertAlign w:val="subscript"/>
        </w:rPr>
        <w:t>2</w:t>
      </w:r>
      <w:r w:rsidRPr="00122958">
        <w:rPr>
          <w:rFonts w:cs="Times New Roman"/>
          <w:szCs w:val="24"/>
        </w:rPr>
        <w:t xml:space="preserve">O emissions after soil application. </w:t>
      </w:r>
      <w:r w:rsidRPr="00122958">
        <w:rPr>
          <w:rFonts w:cs="Times New Roman"/>
          <w:szCs w:val="24"/>
          <w:u w:val="single"/>
        </w:rPr>
        <w:t>Biol. Fertil. Soils</w:t>
      </w:r>
      <w:r w:rsidRPr="00122958">
        <w:rPr>
          <w:rFonts w:cs="Times New Roman"/>
          <w:szCs w:val="24"/>
        </w:rPr>
        <w:t xml:space="preserve"> </w:t>
      </w:r>
      <w:r w:rsidRPr="00122958">
        <w:rPr>
          <w:rFonts w:cs="Times New Roman"/>
          <w:bCs/>
          <w:szCs w:val="24"/>
        </w:rPr>
        <w:t>50,</w:t>
      </w:r>
      <w:r w:rsidRPr="00122958">
        <w:rPr>
          <w:rFonts w:cs="Times New Roman"/>
          <w:szCs w:val="24"/>
        </w:rPr>
        <w:t xml:space="preserve"> 1233-1246.</w:t>
      </w:r>
    </w:p>
    <w:p w14:paraId="4B3C90C8" w14:textId="6AF82B38" w:rsidR="00564B3B" w:rsidRPr="00DC31A1" w:rsidRDefault="00122958" w:rsidP="006E634A">
      <w:pPr>
        <w:autoSpaceDE w:val="0"/>
        <w:autoSpaceDN w:val="0"/>
        <w:adjustRightInd w:val="0"/>
        <w:ind w:hanging="720"/>
        <w:rPr>
          <w:noProof/>
          <w:lang w:val="en-GB"/>
        </w:rPr>
      </w:pPr>
      <w:r w:rsidRPr="00122958">
        <w:rPr>
          <w:rFonts w:cs="Times New Roman"/>
          <w:szCs w:val="24"/>
        </w:rPr>
        <w:tab/>
      </w:r>
      <w:r w:rsidR="00564B3B" w:rsidRPr="00122958">
        <w:rPr>
          <w:rFonts w:cs="Times New Roman"/>
          <w:noProof/>
          <w:szCs w:val="24"/>
        </w:rPr>
        <w:t>Cherubini, F.</w:t>
      </w:r>
      <w:r w:rsidR="00301168" w:rsidRPr="00122958">
        <w:rPr>
          <w:rFonts w:cs="Times New Roman"/>
          <w:noProof/>
          <w:szCs w:val="24"/>
        </w:rPr>
        <w:t>,</w:t>
      </w:r>
      <w:r w:rsidR="00564B3B" w:rsidRPr="00122958">
        <w:rPr>
          <w:rFonts w:cs="Times New Roman"/>
          <w:noProof/>
          <w:szCs w:val="24"/>
        </w:rPr>
        <w:t xml:space="preserve"> 2010. GHG balances of bioenergy systems - Overview of key steps in the</w:t>
      </w:r>
      <w:r w:rsidR="00564B3B" w:rsidRPr="00AC7622">
        <w:rPr>
          <w:noProof/>
        </w:rPr>
        <w:t xml:space="preserve"> production chain and methodological concerns. </w:t>
      </w:r>
      <w:r w:rsidR="00564B3B" w:rsidRPr="00DC31A1">
        <w:rPr>
          <w:noProof/>
          <w:lang w:val="en-GB"/>
        </w:rPr>
        <w:t>Renew</w:t>
      </w:r>
      <w:r w:rsidR="00725C25" w:rsidRPr="00DC31A1">
        <w:rPr>
          <w:noProof/>
          <w:lang w:val="en-GB"/>
        </w:rPr>
        <w:t>.</w:t>
      </w:r>
      <w:r w:rsidR="00564B3B" w:rsidRPr="00DC31A1">
        <w:rPr>
          <w:noProof/>
          <w:lang w:val="en-GB"/>
        </w:rPr>
        <w:t xml:space="preserve"> Energy</w:t>
      </w:r>
      <w:r w:rsidR="00725C25" w:rsidRPr="00DC31A1">
        <w:rPr>
          <w:noProof/>
          <w:lang w:val="en-GB"/>
        </w:rPr>
        <w:t>.</w:t>
      </w:r>
      <w:r w:rsidR="00564B3B" w:rsidRPr="00DC31A1">
        <w:rPr>
          <w:noProof/>
          <w:lang w:val="en-GB"/>
        </w:rPr>
        <w:t xml:space="preserve"> 35</w:t>
      </w:r>
      <w:r w:rsidR="00EC78CA" w:rsidRPr="00DC31A1">
        <w:rPr>
          <w:noProof/>
          <w:lang w:val="en-GB"/>
        </w:rPr>
        <w:t xml:space="preserve">, </w:t>
      </w:r>
      <w:r w:rsidR="00564B3B" w:rsidRPr="00DC31A1">
        <w:rPr>
          <w:noProof/>
          <w:lang w:val="en-GB"/>
        </w:rPr>
        <w:t>1565-1573.</w:t>
      </w:r>
    </w:p>
    <w:p w14:paraId="46D06C2F" w14:textId="697B589B" w:rsidR="008059C6" w:rsidRDefault="008059C6" w:rsidP="008059C6">
      <w:pPr>
        <w:rPr>
          <w:noProof/>
          <w:lang w:val="da-DK"/>
        </w:rPr>
      </w:pPr>
      <w:r w:rsidRPr="00DC31A1">
        <w:rPr>
          <w:noProof/>
        </w:rPr>
        <w:t>Chirinda, N., Olesen, J.E., Porter, J.R., 2012. Root carbon input in organic and inorganic</w:t>
      </w:r>
      <w:r>
        <w:rPr>
          <w:noProof/>
        </w:rPr>
        <w:t xml:space="preserve"> </w:t>
      </w:r>
      <w:r w:rsidRPr="00DC31A1">
        <w:rPr>
          <w:noProof/>
        </w:rPr>
        <w:t xml:space="preserve">fertilizer-based systems. </w:t>
      </w:r>
      <w:r w:rsidRPr="00B43B34">
        <w:rPr>
          <w:noProof/>
          <w:lang w:val="da-DK"/>
        </w:rPr>
        <w:t xml:space="preserve">Plant </w:t>
      </w:r>
      <w:r w:rsidRPr="00DC31A1">
        <w:rPr>
          <w:noProof/>
          <w:lang w:val="da-DK"/>
        </w:rPr>
        <w:t>Soil 359, 321-</w:t>
      </w:r>
      <w:r w:rsidRPr="00B43B34">
        <w:rPr>
          <w:noProof/>
          <w:lang w:val="da-DK"/>
        </w:rPr>
        <w:t xml:space="preserve">333. </w:t>
      </w:r>
    </w:p>
    <w:p w14:paraId="6D8B38E5" w14:textId="77777777" w:rsidR="00564B3B" w:rsidRPr="00AC7622" w:rsidRDefault="00564B3B" w:rsidP="00360FAB">
      <w:pPr>
        <w:rPr>
          <w:noProof/>
        </w:rPr>
      </w:pPr>
      <w:r w:rsidRPr="00F41780">
        <w:rPr>
          <w:noProof/>
          <w:lang w:val="da-DK"/>
        </w:rPr>
        <w:t xml:space="preserve">Christensen, B.T., Rasmussen, </w:t>
      </w:r>
      <w:r w:rsidR="00301168" w:rsidRPr="00F41780">
        <w:rPr>
          <w:noProof/>
          <w:lang w:val="da-DK"/>
        </w:rPr>
        <w:t xml:space="preserve">J., </w:t>
      </w:r>
      <w:r w:rsidRPr="00F41780">
        <w:rPr>
          <w:noProof/>
          <w:lang w:val="da-DK"/>
        </w:rPr>
        <w:t xml:space="preserve">Eriksen, </w:t>
      </w:r>
      <w:r w:rsidR="00301168" w:rsidRPr="00F41780">
        <w:rPr>
          <w:noProof/>
          <w:lang w:val="da-DK"/>
        </w:rPr>
        <w:t xml:space="preserve">J., </w:t>
      </w:r>
      <w:r w:rsidRPr="00F41780">
        <w:rPr>
          <w:noProof/>
          <w:lang w:val="da-DK"/>
        </w:rPr>
        <w:t>Hansen</w:t>
      </w:r>
      <w:r w:rsidR="00301168" w:rsidRPr="00F41780">
        <w:rPr>
          <w:noProof/>
          <w:lang w:val="da-DK"/>
        </w:rPr>
        <w:t>, E.M.,</w:t>
      </w:r>
      <w:r w:rsidRPr="00F41780">
        <w:rPr>
          <w:noProof/>
          <w:lang w:val="da-DK"/>
        </w:rPr>
        <w:t xml:space="preserve"> 2009. </w:t>
      </w:r>
      <w:r w:rsidRPr="00AC7622">
        <w:rPr>
          <w:noProof/>
        </w:rPr>
        <w:t>Soil carbon storage and yields of spring barley following grass leys of different age. Eur</w:t>
      </w:r>
      <w:r w:rsidR="00725C25" w:rsidRPr="00AC7622">
        <w:rPr>
          <w:noProof/>
        </w:rPr>
        <w:t>.</w:t>
      </w:r>
      <w:r w:rsidRPr="00AC7622">
        <w:rPr>
          <w:noProof/>
        </w:rPr>
        <w:t xml:space="preserve"> J</w:t>
      </w:r>
      <w:r w:rsidR="00725C25" w:rsidRPr="00AC7622">
        <w:rPr>
          <w:noProof/>
        </w:rPr>
        <w:t xml:space="preserve">. </w:t>
      </w:r>
      <w:r w:rsidRPr="00AC7622">
        <w:rPr>
          <w:noProof/>
        </w:rPr>
        <w:t>Agron</w:t>
      </w:r>
      <w:r w:rsidR="00725C25" w:rsidRPr="00AC7622">
        <w:rPr>
          <w:noProof/>
        </w:rPr>
        <w:t xml:space="preserve">. </w:t>
      </w:r>
      <w:r w:rsidRPr="00AC7622">
        <w:rPr>
          <w:noProof/>
        </w:rPr>
        <w:t>31</w:t>
      </w:r>
      <w:r w:rsidR="00EC78CA">
        <w:rPr>
          <w:noProof/>
        </w:rPr>
        <w:t xml:space="preserve">, </w:t>
      </w:r>
      <w:r w:rsidRPr="00AC7622">
        <w:rPr>
          <w:noProof/>
        </w:rPr>
        <w:t>29-35.</w:t>
      </w:r>
    </w:p>
    <w:p w14:paraId="1112AD25" w14:textId="77777777" w:rsidR="00A65EAA" w:rsidRDefault="00564B3B" w:rsidP="00A65EAA">
      <w:r w:rsidRPr="00AC7622">
        <w:rPr>
          <w:noProof/>
        </w:rPr>
        <w:lastRenderedPageBreak/>
        <w:t>Clayton, H., Arah</w:t>
      </w:r>
      <w:r w:rsidR="00301168" w:rsidRPr="00AC7622">
        <w:rPr>
          <w:noProof/>
        </w:rPr>
        <w:t xml:space="preserve"> J.R.M.</w:t>
      </w:r>
      <w:r w:rsidRPr="00AC7622">
        <w:rPr>
          <w:noProof/>
        </w:rPr>
        <w:t>, Smith</w:t>
      </w:r>
      <w:r w:rsidR="00301168" w:rsidRPr="00AC7622">
        <w:rPr>
          <w:noProof/>
        </w:rPr>
        <w:t>, K.A.,</w:t>
      </w:r>
      <w:r w:rsidRPr="00AC7622">
        <w:rPr>
          <w:noProof/>
        </w:rPr>
        <w:t xml:space="preserve"> 1994. Measurement of nitrous oxide emissions from fertilized grassland using closed chambers. </w:t>
      </w:r>
      <w:r w:rsidR="00725C25" w:rsidRPr="00AC7622">
        <w:rPr>
          <w:noProof/>
        </w:rPr>
        <w:t>J. Geophys. Res.</w:t>
      </w:r>
      <w:r w:rsidRPr="00AC7622">
        <w:rPr>
          <w:noProof/>
        </w:rPr>
        <w:t xml:space="preserve"> 99</w:t>
      </w:r>
      <w:r w:rsidR="00EC78CA">
        <w:rPr>
          <w:noProof/>
        </w:rPr>
        <w:t xml:space="preserve">, </w:t>
      </w:r>
      <w:r w:rsidRPr="00AC7622">
        <w:rPr>
          <w:noProof/>
        </w:rPr>
        <w:t>16599-16607.</w:t>
      </w:r>
      <w:r w:rsidR="00A65EAA" w:rsidRPr="009B0950">
        <w:t xml:space="preserve"> </w:t>
      </w:r>
    </w:p>
    <w:p w14:paraId="148912FA" w14:textId="77777777" w:rsidR="00A65EAA" w:rsidRPr="00A65EAA" w:rsidRDefault="00A65EAA" w:rsidP="00A65EAA">
      <w:pPr>
        <w:rPr>
          <w:noProof/>
        </w:rPr>
      </w:pPr>
      <w:r w:rsidRPr="00A65EAA">
        <w:rPr>
          <w:noProof/>
        </w:rPr>
        <w:t>Cougnon</w:t>
      </w:r>
      <w:r w:rsidR="00354F93">
        <w:rPr>
          <w:noProof/>
        </w:rPr>
        <w:t>, M.</w:t>
      </w:r>
      <w:r w:rsidRPr="00A65EAA">
        <w:rPr>
          <w:noProof/>
        </w:rPr>
        <w:t>,</w:t>
      </w:r>
      <w:r w:rsidR="00354F93">
        <w:rPr>
          <w:noProof/>
        </w:rPr>
        <w:t xml:space="preserve"> </w:t>
      </w:r>
      <w:r>
        <w:rPr>
          <w:noProof/>
        </w:rPr>
        <w:t>Baert</w:t>
      </w:r>
      <w:r w:rsidR="00354F93">
        <w:rPr>
          <w:noProof/>
        </w:rPr>
        <w:t xml:space="preserve">, J. </w:t>
      </w:r>
      <w:r>
        <w:rPr>
          <w:noProof/>
        </w:rPr>
        <w:t xml:space="preserve">,Van Waes, C., </w:t>
      </w:r>
      <w:r w:rsidRPr="00A65EAA">
        <w:rPr>
          <w:noProof/>
        </w:rPr>
        <w:t>Reheul</w:t>
      </w:r>
      <w:r>
        <w:rPr>
          <w:noProof/>
        </w:rPr>
        <w:t>, D.,</w:t>
      </w:r>
      <w:r w:rsidR="00354F93">
        <w:rPr>
          <w:noProof/>
        </w:rPr>
        <w:t xml:space="preserve"> </w:t>
      </w:r>
      <w:r>
        <w:rPr>
          <w:noProof/>
        </w:rPr>
        <w:t xml:space="preserve">2013. </w:t>
      </w:r>
      <w:r w:rsidRPr="00A65EAA">
        <w:rPr>
          <w:noProof/>
        </w:rPr>
        <w:t xml:space="preserve">Performance and </w:t>
      </w:r>
      <w:r>
        <w:rPr>
          <w:noProof/>
        </w:rPr>
        <w:t xml:space="preserve">quality of tall fescue (Festuca </w:t>
      </w:r>
      <w:r w:rsidRPr="00A65EAA">
        <w:rPr>
          <w:noProof/>
        </w:rPr>
        <w:t>arundinacea Schreb.) and perennial ryegrass (Lolium</w:t>
      </w:r>
      <w:r>
        <w:rPr>
          <w:noProof/>
        </w:rPr>
        <w:t xml:space="preserve"> </w:t>
      </w:r>
      <w:r w:rsidRPr="00A65EAA">
        <w:rPr>
          <w:noProof/>
        </w:rPr>
        <w:t>perenne L.) and mixtures of both species grown with</w:t>
      </w:r>
      <w:r>
        <w:rPr>
          <w:noProof/>
        </w:rPr>
        <w:t xml:space="preserve"> </w:t>
      </w:r>
      <w:r w:rsidRPr="00A65EAA">
        <w:rPr>
          <w:noProof/>
        </w:rPr>
        <w:t>or without white clover (Trifolium repens L.) under</w:t>
      </w:r>
      <w:r>
        <w:rPr>
          <w:noProof/>
        </w:rPr>
        <w:t xml:space="preserve"> </w:t>
      </w:r>
      <w:r w:rsidRPr="00A65EAA">
        <w:rPr>
          <w:noProof/>
        </w:rPr>
        <w:t>cutting management</w:t>
      </w:r>
      <w:r w:rsidR="00354F93">
        <w:rPr>
          <w:noProof/>
        </w:rPr>
        <w:t xml:space="preserve">. </w:t>
      </w:r>
      <w:r w:rsidR="00354F93" w:rsidRPr="00354F93">
        <w:rPr>
          <w:noProof/>
        </w:rPr>
        <w:t>Grass Forage Sci</w:t>
      </w:r>
      <w:r w:rsidR="00354F93">
        <w:rPr>
          <w:noProof/>
        </w:rPr>
        <w:t>.</w:t>
      </w:r>
      <w:r w:rsidR="00354F93" w:rsidRPr="00354F93">
        <w:rPr>
          <w:noProof/>
        </w:rPr>
        <w:t xml:space="preserve"> 69, 666–677</w:t>
      </w:r>
      <w:r w:rsidR="00354F93">
        <w:rPr>
          <w:noProof/>
        </w:rPr>
        <w:t>.</w:t>
      </w:r>
    </w:p>
    <w:p w14:paraId="2D4E869A" w14:textId="77777777" w:rsidR="00564B3B" w:rsidRPr="00AC7622" w:rsidRDefault="00564B3B" w:rsidP="00360FAB">
      <w:r w:rsidRPr="00AC7622">
        <w:t>Crews, T.E.</w:t>
      </w:r>
      <w:r w:rsidR="00301168" w:rsidRPr="00AC7622">
        <w:t>, Peoples, M.</w:t>
      </w:r>
      <w:r w:rsidRPr="00AC7622">
        <w:t xml:space="preserve">B., 2004. Legume versus fertilizer sources of nitrogen: ecological tradeoffs and human needs. </w:t>
      </w:r>
      <w:r w:rsidR="00725C25" w:rsidRPr="00AC7622">
        <w:t>Agric. Ecosyst. Environ.</w:t>
      </w:r>
      <w:r w:rsidRPr="00AC7622">
        <w:t xml:space="preserve"> 102, 279-297.</w:t>
      </w:r>
    </w:p>
    <w:p w14:paraId="388E9DCF" w14:textId="77777777" w:rsidR="00564B3B" w:rsidRPr="00AC7622" w:rsidRDefault="00564B3B" w:rsidP="00360FAB">
      <w:pPr>
        <w:rPr>
          <w:noProof/>
        </w:rPr>
      </w:pPr>
      <w:r w:rsidRPr="00AC7622">
        <w:rPr>
          <w:noProof/>
        </w:rPr>
        <w:t xml:space="preserve">Dalgaard, T., Halberg, </w:t>
      </w:r>
      <w:r w:rsidR="00301168" w:rsidRPr="00AC7622">
        <w:rPr>
          <w:noProof/>
        </w:rPr>
        <w:t xml:space="preserve">N., </w:t>
      </w:r>
      <w:r w:rsidRPr="00AC7622">
        <w:rPr>
          <w:noProof/>
        </w:rPr>
        <w:t>Porter</w:t>
      </w:r>
      <w:r w:rsidR="00301168" w:rsidRPr="00AC7622">
        <w:rPr>
          <w:noProof/>
        </w:rPr>
        <w:t>, J.R.,</w:t>
      </w:r>
      <w:r w:rsidRPr="00AC7622">
        <w:rPr>
          <w:noProof/>
        </w:rPr>
        <w:t xml:space="preserve"> 2001. A model for fossil energy use in Danish agriculture used to compare organic and conventional farming. </w:t>
      </w:r>
      <w:r w:rsidR="0018214A" w:rsidRPr="00AC7622">
        <w:t xml:space="preserve">Agric. Ecosyst. Environ. </w:t>
      </w:r>
      <w:r w:rsidRPr="00AC7622">
        <w:rPr>
          <w:noProof/>
        </w:rPr>
        <w:t>87</w:t>
      </w:r>
      <w:r w:rsidR="00EC78CA">
        <w:rPr>
          <w:noProof/>
        </w:rPr>
        <w:t xml:space="preserve">, </w:t>
      </w:r>
      <w:r w:rsidRPr="00AC7622">
        <w:rPr>
          <w:noProof/>
        </w:rPr>
        <w:t>51-65.</w:t>
      </w:r>
    </w:p>
    <w:p w14:paraId="5248DC33" w14:textId="77777777" w:rsidR="00564B3B" w:rsidRPr="00AC7622" w:rsidRDefault="00564B3B" w:rsidP="00360FAB">
      <w:pPr>
        <w:rPr>
          <w:noProof/>
        </w:rPr>
      </w:pPr>
      <w:r w:rsidRPr="00AC7622">
        <w:rPr>
          <w:noProof/>
        </w:rPr>
        <w:t>Ecoinvent-Centre</w:t>
      </w:r>
      <w:r w:rsidR="00301168" w:rsidRPr="00AC7622">
        <w:rPr>
          <w:noProof/>
        </w:rPr>
        <w:t>,</w:t>
      </w:r>
      <w:r w:rsidRPr="00AC7622">
        <w:rPr>
          <w:noProof/>
        </w:rPr>
        <w:t xml:space="preserve"> 2009. Ecoinvent Database V.2.0.</w:t>
      </w:r>
      <w:r w:rsidRPr="00AC7622">
        <w:rPr>
          <w:i/>
          <w:noProof/>
        </w:rPr>
        <w:t>in</w:t>
      </w:r>
      <w:r w:rsidRPr="00AC7622">
        <w:rPr>
          <w:noProof/>
        </w:rPr>
        <w:t xml:space="preserve"> S. C. f. L. C. Inventories, editor. Online at: </w:t>
      </w:r>
      <w:r w:rsidRPr="00AC7622">
        <w:t>http://www.ecoinvent.org/</w:t>
      </w:r>
      <w:r w:rsidRPr="00AC7622">
        <w:rPr>
          <w:noProof/>
        </w:rPr>
        <w:t>.</w:t>
      </w:r>
    </w:p>
    <w:p w14:paraId="50346DBD" w14:textId="77777777" w:rsidR="00564B3B" w:rsidRDefault="00564B3B" w:rsidP="006969A2">
      <w:pPr>
        <w:rPr>
          <w:noProof/>
        </w:rPr>
      </w:pPr>
      <w:r w:rsidRPr="00AC7622">
        <w:rPr>
          <w:noProof/>
        </w:rPr>
        <w:t>EEA</w:t>
      </w:r>
      <w:r w:rsidR="00301168" w:rsidRPr="00AC7622">
        <w:rPr>
          <w:noProof/>
        </w:rPr>
        <w:t>,</w:t>
      </w:r>
      <w:r w:rsidRPr="00AC7622">
        <w:rPr>
          <w:noProof/>
        </w:rPr>
        <w:t xml:space="preserve"> 2013. Part B. Sectoral guidance chapters. 3. Agriculture: 3.D Crop production and agricultural soils. Pages 1-43 EMEP/EEA emission inventory guidebook 2013. European Environment Agency, Denmark.</w:t>
      </w:r>
    </w:p>
    <w:p w14:paraId="0C01444D" w14:textId="77777777" w:rsidR="00180748" w:rsidRDefault="00180748">
      <w:pPr>
        <w:rPr>
          <w:noProof/>
        </w:rPr>
      </w:pPr>
    </w:p>
    <w:p w14:paraId="751D1D29" w14:textId="14FA2926" w:rsidR="00180748" w:rsidRPr="00F41780" w:rsidRDefault="00180748" w:rsidP="00F41780">
      <w:pPr>
        <w:pStyle w:val="Almindeligtekst"/>
        <w:spacing w:line="480" w:lineRule="auto"/>
        <w:rPr>
          <w:rFonts w:ascii="Times New Roman" w:hAnsi="Times New Roman" w:cs="Times New Roman"/>
          <w:sz w:val="24"/>
          <w:lang w:val="en-GB"/>
        </w:rPr>
      </w:pPr>
      <w:r w:rsidRPr="00F41780">
        <w:rPr>
          <w:rFonts w:ascii="Times New Roman" w:hAnsi="Times New Roman" w:cs="Times New Roman"/>
          <w:sz w:val="24"/>
          <w:lang w:val="en-GB"/>
        </w:rPr>
        <w:t>Eriksen</w:t>
      </w:r>
      <w:r w:rsidR="000827C3" w:rsidRPr="00F41780">
        <w:rPr>
          <w:rFonts w:ascii="Times New Roman" w:hAnsi="Times New Roman" w:cs="Times New Roman"/>
          <w:sz w:val="24"/>
          <w:lang w:val="en-GB"/>
        </w:rPr>
        <w:t>, J., Vinther, F.P.</w:t>
      </w:r>
      <w:r w:rsidR="006969A2" w:rsidRPr="00F41780">
        <w:rPr>
          <w:rFonts w:ascii="Times New Roman" w:hAnsi="Times New Roman" w:cs="Times New Roman"/>
          <w:sz w:val="24"/>
          <w:lang w:val="en-GB"/>
        </w:rPr>
        <w:t>, Søegaard, K.</w:t>
      </w:r>
      <w:r w:rsidRPr="00F41780">
        <w:rPr>
          <w:rFonts w:ascii="Times New Roman" w:hAnsi="Times New Roman" w:cs="Times New Roman"/>
          <w:sz w:val="24"/>
          <w:lang w:val="en-GB"/>
        </w:rPr>
        <w:t xml:space="preserve"> (2004): Nitrate leaching and N2 fixation in grasslands of different composition, age and management. Journal of Agricultural Science 142: 141-151.</w:t>
      </w:r>
    </w:p>
    <w:p w14:paraId="223E69D1" w14:textId="77777777" w:rsidR="00180748" w:rsidRPr="00F41780" w:rsidRDefault="00180748" w:rsidP="006969A2">
      <w:pPr>
        <w:rPr>
          <w:rFonts w:cs="Times New Roman"/>
          <w:noProof/>
          <w:sz w:val="28"/>
        </w:rPr>
      </w:pPr>
    </w:p>
    <w:p w14:paraId="0662C401" w14:textId="77777777" w:rsidR="001B40A0" w:rsidRPr="00B115FA" w:rsidRDefault="00564B3B" w:rsidP="00360FAB">
      <w:pPr>
        <w:rPr>
          <w:noProof/>
          <w:lang w:val="da-DK"/>
        </w:rPr>
      </w:pPr>
      <w:r w:rsidRPr="00AC7622">
        <w:rPr>
          <w:noProof/>
        </w:rPr>
        <w:lastRenderedPageBreak/>
        <w:t xml:space="preserve">Hillier, J., Hawes, </w:t>
      </w:r>
      <w:r w:rsidR="00301168" w:rsidRPr="00AC7622">
        <w:rPr>
          <w:noProof/>
        </w:rPr>
        <w:t>C.,</w:t>
      </w:r>
      <w:r w:rsidRPr="00AC7622">
        <w:rPr>
          <w:noProof/>
        </w:rPr>
        <w:t xml:space="preserve"> Squire, </w:t>
      </w:r>
      <w:r w:rsidR="00301168" w:rsidRPr="00AC7622">
        <w:rPr>
          <w:noProof/>
        </w:rPr>
        <w:t xml:space="preserve">G., </w:t>
      </w:r>
      <w:r w:rsidRPr="00AC7622">
        <w:rPr>
          <w:noProof/>
        </w:rPr>
        <w:t xml:space="preserve">Hilton, </w:t>
      </w:r>
      <w:r w:rsidR="00301168" w:rsidRPr="00AC7622">
        <w:rPr>
          <w:noProof/>
        </w:rPr>
        <w:t xml:space="preserve">A., </w:t>
      </w:r>
      <w:r w:rsidRPr="00AC7622">
        <w:rPr>
          <w:noProof/>
        </w:rPr>
        <w:t xml:space="preserve">Wale, </w:t>
      </w:r>
      <w:r w:rsidR="00301168" w:rsidRPr="00AC7622">
        <w:rPr>
          <w:noProof/>
        </w:rPr>
        <w:t xml:space="preserve">S., </w:t>
      </w:r>
      <w:r w:rsidRPr="00AC7622">
        <w:rPr>
          <w:noProof/>
        </w:rPr>
        <w:t>Smith</w:t>
      </w:r>
      <w:r w:rsidR="00301168" w:rsidRPr="00AC7622">
        <w:rPr>
          <w:noProof/>
        </w:rPr>
        <w:t>, P.,</w:t>
      </w:r>
      <w:r w:rsidRPr="00AC7622">
        <w:rPr>
          <w:noProof/>
        </w:rPr>
        <w:t xml:space="preserve"> 2009. The carbon footprints of food crop production.</w:t>
      </w:r>
      <w:r w:rsidR="0018214A" w:rsidRPr="00AC7622">
        <w:rPr>
          <w:noProof/>
        </w:rPr>
        <w:t xml:space="preserve"> Int. J. </w:t>
      </w:r>
      <w:r w:rsidRPr="00AC7622">
        <w:rPr>
          <w:noProof/>
        </w:rPr>
        <w:t>Agri</w:t>
      </w:r>
      <w:r w:rsidR="0018214A" w:rsidRPr="00AC7622">
        <w:rPr>
          <w:noProof/>
        </w:rPr>
        <w:t xml:space="preserve">. </w:t>
      </w:r>
      <w:r w:rsidRPr="00AC7622">
        <w:rPr>
          <w:noProof/>
        </w:rPr>
        <w:t>Sustain</w:t>
      </w:r>
      <w:r w:rsidR="0018214A" w:rsidRPr="00AC7622">
        <w:rPr>
          <w:noProof/>
        </w:rPr>
        <w:t>.</w:t>
      </w:r>
      <w:r w:rsidRPr="00AC7622">
        <w:rPr>
          <w:noProof/>
        </w:rPr>
        <w:t xml:space="preserve"> </w:t>
      </w:r>
      <w:r w:rsidRPr="00B115FA">
        <w:rPr>
          <w:noProof/>
          <w:lang w:val="da-DK"/>
        </w:rPr>
        <w:t>7</w:t>
      </w:r>
      <w:r w:rsidR="00EC78CA" w:rsidRPr="00B115FA">
        <w:rPr>
          <w:noProof/>
          <w:lang w:val="da-DK"/>
        </w:rPr>
        <w:t xml:space="preserve">, </w:t>
      </w:r>
      <w:r w:rsidRPr="00B115FA">
        <w:rPr>
          <w:noProof/>
          <w:lang w:val="da-DK"/>
        </w:rPr>
        <w:t>107-118.</w:t>
      </w:r>
    </w:p>
    <w:p w14:paraId="160613C3" w14:textId="77777777" w:rsidR="00564B3B" w:rsidRPr="00087601" w:rsidRDefault="001B40A0" w:rsidP="00360FAB">
      <w:pPr>
        <w:rPr>
          <w:noProof/>
        </w:rPr>
      </w:pPr>
      <w:r w:rsidRPr="00B115FA">
        <w:rPr>
          <w:noProof/>
          <w:lang w:val="da-DK"/>
        </w:rPr>
        <w:t xml:space="preserve">Hauggaard-Nielsen, H., Johansen, A., Carter, M.S., Ambus, P., Jensen, E.S., 2012. </w:t>
      </w:r>
      <w:r w:rsidRPr="001B40A0">
        <w:rPr>
          <w:noProof/>
        </w:rPr>
        <w:t>Strip cropping of alternating perennial grass–clover and annual rye–vetch intercrops when grown within an organic farming system. Field Crops Research 136, 1–11</w:t>
      </w:r>
    </w:p>
    <w:p w14:paraId="0230D891" w14:textId="77777777" w:rsidR="00564B3B" w:rsidRPr="00AC7622" w:rsidRDefault="00564B3B" w:rsidP="00360FAB">
      <w:pPr>
        <w:rPr>
          <w:noProof/>
        </w:rPr>
      </w:pPr>
      <w:r w:rsidRPr="00AC7622">
        <w:rPr>
          <w:noProof/>
        </w:rPr>
        <w:t xml:space="preserve">Holdensen, L., Hauggaard-Nielsen, </w:t>
      </w:r>
      <w:r w:rsidR="00301168" w:rsidRPr="00AC7622">
        <w:rPr>
          <w:noProof/>
        </w:rPr>
        <w:t xml:space="preserve">H., </w:t>
      </w:r>
      <w:r w:rsidRPr="00AC7622">
        <w:rPr>
          <w:noProof/>
        </w:rPr>
        <w:t>Jensen</w:t>
      </w:r>
      <w:r w:rsidR="00301168" w:rsidRPr="00AC7622">
        <w:rPr>
          <w:noProof/>
        </w:rPr>
        <w:t xml:space="preserve">, E.S., </w:t>
      </w:r>
      <w:r w:rsidRPr="00AC7622">
        <w:rPr>
          <w:noProof/>
        </w:rPr>
        <w:t>2007. Short-range spatial variability of soil delta N-15 natural abundance - effects on symbiotic N</w:t>
      </w:r>
      <w:r w:rsidRPr="00AC7622">
        <w:rPr>
          <w:noProof/>
          <w:vertAlign w:val="subscript"/>
        </w:rPr>
        <w:t>2</w:t>
      </w:r>
      <w:r w:rsidRPr="00AC7622">
        <w:rPr>
          <w:noProof/>
        </w:rPr>
        <w:t>-fixation estimates in pea. Plant Soil</w:t>
      </w:r>
      <w:r w:rsidR="0018214A" w:rsidRPr="00AC7622">
        <w:rPr>
          <w:noProof/>
        </w:rPr>
        <w:t>.</w:t>
      </w:r>
      <w:r w:rsidRPr="00AC7622">
        <w:rPr>
          <w:noProof/>
        </w:rPr>
        <w:t xml:space="preserve"> 298</w:t>
      </w:r>
      <w:r w:rsidR="00EC78CA">
        <w:rPr>
          <w:noProof/>
        </w:rPr>
        <w:t xml:space="preserve">, </w:t>
      </w:r>
      <w:r w:rsidRPr="00AC7622">
        <w:rPr>
          <w:noProof/>
        </w:rPr>
        <w:t>265-272.</w:t>
      </w:r>
    </w:p>
    <w:p w14:paraId="26F0D30C" w14:textId="77777777" w:rsidR="00564B3B" w:rsidRPr="00AC7622" w:rsidRDefault="00564B3B" w:rsidP="00360FAB">
      <w:pPr>
        <w:rPr>
          <w:noProof/>
        </w:rPr>
      </w:pPr>
      <w:r w:rsidRPr="00AC7622">
        <w:rPr>
          <w:noProof/>
        </w:rPr>
        <w:t>IPCC</w:t>
      </w:r>
      <w:r w:rsidR="00DC3AB5" w:rsidRPr="00AC7622">
        <w:rPr>
          <w:noProof/>
        </w:rPr>
        <w:t>,</w:t>
      </w:r>
      <w:r w:rsidRPr="00AC7622">
        <w:rPr>
          <w:noProof/>
        </w:rPr>
        <w:t xml:space="preserve"> 2006. Guidelines for National Greenhouse Gas Inventories. Intergovernmental Panel of Climate Chan</w:t>
      </w:r>
      <w:r w:rsidR="00DC3AB5" w:rsidRPr="00AC7622">
        <w:rPr>
          <w:noProof/>
        </w:rPr>
        <w:t>ge (IPCC)</w:t>
      </w:r>
    </w:p>
    <w:p w14:paraId="7FDD38D1" w14:textId="77777777" w:rsidR="00564B3B" w:rsidRDefault="00564B3B" w:rsidP="00360FAB">
      <w:pPr>
        <w:rPr>
          <w:noProof/>
        </w:rPr>
      </w:pPr>
      <w:r w:rsidRPr="00AC7622">
        <w:rPr>
          <w:noProof/>
        </w:rPr>
        <w:t>IPCC</w:t>
      </w:r>
      <w:r w:rsidR="00301168" w:rsidRPr="00AC7622">
        <w:rPr>
          <w:noProof/>
        </w:rPr>
        <w:t>,</w:t>
      </w:r>
      <w:r w:rsidRPr="00AC7622">
        <w:rPr>
          <w:noProof/>
        </w:rPr>
        <w:t xml:space="preserve"> 2007. Climate Change 2007: the physical science basis. </w:t>
      </w:r>
      <w:r w:rsidR="00DC3AB5" w:rsidRPr="00AC7622">
        <w:rPr>
          <w:noProof/>
        </w:rPr>
        <w:t>I</w:t>
      </w:r>
      <w:r w:rsidRPr="00AC7622">
        <w:rPr>
          <w:noProof/>
        </w:rPr>
        <w:t xml:space="preserve">n Solomon, </w:t>
      </w:r>
      <w:r w:rsidR="00DC3AB5" w:rsidRPr="00AC7622">
        <w:rPr>
          <w:noProof/>
        </w:rPr>
        <w:t xml:space="preserve">S., </w:t>
      </w:r>
      <w:r w:rsidRPr="00AC7622">
        <w:rPr>
          <w:noProof/>
        </w:rPr>
        <w:t xml:space="preserve">Qin, </w:t>
      </w:r>
      <w:r w:rsidR="00DC3AB5" w:rsidRPr="00AC7622">
        <w:rPr>
          <w:noProof/>
        </w:rPr>
        <w:t xml:space="preserve">D., </w:t>
      </w:r>
      <w:r w:rsidRPr="00AC7622">
        <w:rPr>
          <w:noProof/>
        </w:rPr>
        <w:t xml:space="preserve">Manning, </w:t>
      </w:r>
      <w:r w:rsidR="00DC3AB5" w:rsidRPr="00AC7622">
        <w:rPr>
          <w:noProof/>
        </w:rPr>
        <w:t xml:space="preserve">M., </w:t>
      </w:r>
      <w:r w:rsidRPr="00AC7622">
        <w:rPr>
          <w:noProof/>
        </w:rPr>
        <w:t xml:space="preserve">Chen, </w:t>
      </w:r>
      <w:r w:rsidR="00DC3AB5" w:rsidRPr="00AC7622">
        <w:rPr>
          <w:noProof/>
        </w:rPr>
        <w:t xml:space="preserve">Z., </w:t>
      </w:r>
      <w:r w:rsidRPr="00AC7622">
        <w:rPr>
          <w:noProof/>
        </w:rPr>
        <w:t xml:space="preserve">Marquis, </w:t>
      </w:r>
      <w:r w:rsidR="00DC3AB5" w:rsidRPr="00AC7622">
        <w:rPr>
          <w:noProof/>
        </w:rPr>
        <w:t xml:space="preserve">M., </w:t>
      </w:r>
      <w:r w:rsidRPr="00AC7622">
        <w:rPr>
          <w:noProof/>
        </w:rPr>
        <w:t xml:space="preserve">Averyt, </w:t>
      </w:r>
      <w:r w:rsidR="00DC3AB5" w:rsidRPr="00AC7622">
        <w:rPr>
          <w:noProof/>
        </w:rPr>
        <w:t xml:space="preserve">K.B., </w:t>
      </w:r>
      <w:r w:rsidRPr="00AC7622">
        <w:rPr>
          <w:noProof/>
        </w:rPr>
        <w:t xml:space="preserve">Tignor, </w:t>
      </w:r>
      <w:r w:rsidR="00DC3AB5" w:rsidRPr="00AC7622">
        <w:rPr>
          <w:noProof/>
        </w:rPr>
        <w:t xml:space="preserve">M., </w:t>
      </w:r>
      <w:r w:rsidRPr="00AC7622">
        <w:rPr>
          <w:noProof/>
        </w:rPr>
        <w:t xml:space="preserve">Miller, </w:t>
      </w:r>
      <w:r w:rsidR="00DC3AB5" w:rsidRPr="00AC7622">
        <w:rPr>
          <w:noProof/>
        </w:rPr>
        <w:t>H.L., (E</w:t>
      </w:r>
      <w:r w:rsidRPr="00AC7622">
        <w:rPr>
          <w:noProof/>
        </w:rPr>
        <w:t>ds.</w:t>
      </w:r>
      <w:r w:rsidR="00DC3AB5" w:rsidRPr="00AC7622">
        <w:rPr>
          <w:noProof/>
        </w:rPr>
        <w:t>),</w:t>
      </w:r>
      <w:r w:rsidRPr="00AC7622">
        <w:rPr>
          <w:noProof/>
        </w:rPr>
        <w:t xml:space="preserve"> Contribution of Working Group I to the Fourth Assessment Report of the Intergovernmental Panel on Climate Change. </w:t>
      </w:r>
    </w:p>
    <w:p w14:paraId="64D9A960" w14:textId="77777777" w:rsidR="00A65EAA" w:rsidRPr="00AC7622" w:rsidRDefault="00A65EAA" w:rsidP="00360FAB">
      <w:pPr>
        <w:rPr>
          <w:noProof/>
        </w:rPr>
      </w:pPr>
      <w:r w:rsidRPr="00A65EAA">
        <w:rPr>
          <w:noProof/>
        </w:rPr>
        <w:t>IPCC, 2014</w:t>
      </w:r>
      <w:r>
        <w:rPr>
          <w:noProof/>
        </w:rPr>
        <w:t xml:space="preserve">. </w:t>
      </w:r>
      <w:r w:rsidRPr="00A65EAA">
        <w:rPr>
          <w:noProof/>
        </w:rPr>
        <w:t>Climate Change 2014: Synthesis Report. Contribution of Working Groups I, II and III to the Fifth Assessment Report of the Intergovernmental Panel on Climate Change [Core Writing Team, R.K. Pachauri and L.A. Meyer (eds.)]. IPCC, Geneva, Switzerland, 151 pp</w:t>
      </w:r>
      <w:r>
        <w:rPr>
          <w:noProof/>
        </w:rPr>
        <w:t>.</w:t>
      </w:r>
    </w:p>
    <w:p w14:paraId="0D43C708" w14:textId="77777777" w:rsidR="00564B3B" w:rsidRDefault="00564B3B" w:rsidP="00360FAB">
      <w:pPr>
        <w:rPr>
          <w:noProof/>
        </w:rPr>
      </w:pPr>
      <w:r w:rsidRPr="00AC7622">
        <w:rPr>
          <w:noProof/>
        </w:rPr>
        <w:t xml:space="preserve">Jensen, E.S., Peoples, </w:t>
      </w:r>
      <w:r w:rsidR="00301168" w:rsidRPr="00AC7622">
        <w:rPr>
          <w:noProof/>
        </w:rPr>
        <w:t xml:space="preserve">M.B., </w:t>
      </w:r>
      <w:r w:rsidRPr="00AC7622">
        <w:rPr>
          <w:noProof/>
        </w:rPr>
        <w:t xml:space="preserve">Boddey, </w:t>
      </w:r>
      <w:r w:rsidR="00301168" w:rsidRPr="00AC7622">
        <w:rPr>
          <w:noProof/>
        </w:rPr>
        <w:t xml:space="preserve">R.M., </w:t>
      </w:r>
      <w:r w:rsidRPr="00AC7622">
        <w:rPr>
          <w:noProof/>
        </w:rPr>
        <w:t xml:space="preserve">Gresshoff, </w:t>
      </w:r>
      <w:r w:rsidR="00301168" w:rsidRPr="00AC7622">
        <w:rPr>
          <w:noProof/>
        </w:rPr>
        <w:t xml:space="preserve">P.M., </w:t>
      </w:r>
      <w:r w:rsidRPr="00AC7622">
        <w:rPr>
          <w:noProof/>
        </w:rPr>
        <w:t xml:space="preserve">Hauggaard-Nielsen, </w:t>
      </w:r>
      <w:r w:rsidR="00301168" w:rsidRPr="00AC7622">
        <w:rPr>
          <w:noProof/>
        </w:rPr>
        <w:t xml:space="preserve">H, </w:t>
      </w:r>
      <w:r w:rsidRPr="00AC7622">
        <w:rPr>
          <w:noProof/>
        </w:rPr>
        <w:t xml:space="preserve">Alves, </w:t>
      </w:r>
      <w:r w:rsidR="00301168" w:rsidRPr="00AC7622">
        <w:rPr>
          <w:noProof/>
        </w:rPr>
        <w:t xml:space="preserve">B.J.R., </w:t>
      </w:r>
      <w:r w:rsidRPr="00AC7622">
        <w:rPr>
          <w:noProof/>
        </w:rPr>
        <w:t>Morrison</w:t>
      </w:r>
      <w:r w:rsidR="00301168" w:rsidRPr="00AC7622">
        <w:rPr>
          <w:noProof/>
        </w:rPr>
        <w:t>, M.J.,</w:t>
      </w:r>
      <w:r w:rsidRPr="00AC7622">
        <w:rPr>
          <w:noProof/>
        </w:rPr>
        <w:t xml:space="preserve"> 2012. Legumes for mitigation of climate change and the provision of feedstock for biofuels and biorefineries. A review. </w:t>
      </w:r>
      <w:r w:rsidR="0018214A" w:rsidRPr="00AC7622">
        <w:rPr>
          <w:noProof/>
        </w:rPr>
        <w:t>Agron. Sustainable Dev.</w:t>
      </w:r>
      <w:r w:rsidRPr="00AC7622">
        <w:rPr>
          <w:noProof/>
        </w:rPr>
        <w:t xml:space="preserve"> 32</w:t>
      </w:r>
      <w:r w:rsidR="00EC78CA">
        <w:rPr>
          <w:noProof/>
        </w:rPr>
        <w:t xml:space="preserve">, </w:t>
      </w:r>
      <w:r w:rsidRPr="00AC7622">
        <w:rPr>
          <w:noProof/>
        </w:rPr>
        <w:t>329-364.</w:t>
      </w:r>
    </w:p>
    <w:p w14:paraId="38F93640" w14:textId="3EEC09AE" w:rsidR="00973817" w:rsidRPr="00AC7622" w:rsidRDefault="00973817" w:rsidP="00360FAB">
      <w:pPr>
        <w:rPr>
          <w:noProof/>
        </w:rPr>
      </w:pPr>
      <w:r>
        <w:rPr>
          <w:noProof/>
        </w:rPr>
        <w:lastRenderedPageBreak/>
        <w:t>Kiær, L.P., Weisbach, A.N., Weiner, J. 2013. Root and shoot competition: a metaanalysis. J. Ecol. 101, 1298-1312.</w:t>
      </w:r>
    </w:p>
    <w:p w14:paraId="7C373ABF" w14:textId="77777777" w:rsidR="00564B3B" w:rsidRPr="00F41780" w:rsidRDefault="00564B3B" w:rsidP="00360FAB">
      <w:pPr>
        <w:rPr>
          <w:noProof/>
          <w:lang w:val="da-DK"/>
        </w:rPr>
      </w:pPr>
      <w:r w:rsidRPr="00AC7622">
        <w:rPr>
          <w:noProof/>
        </w:rPr>
        <w:t xml:space="preserve">Knudsen, M.T., Meyer-Aurich, </w:t>
      </w:r>
      <w:r w:rsidR="00301168" w:rsidRPr="00AC7622">
        <w:rPr>
          <w:noProof/>
        </w:rPr>
        <w:t xml:space="preserve">A., </w:t>
      </w:r>
      <w:r w:rsidRPr="00AC7622">
        <w:rPr>
          <w:noProof/>
        </w:rPr>
        <w:t xml:space="preserve">Olesen, </w:t>
      </w:r>
      <w:r w:rsidR="00301168" w:rsidRPr="00AC7622">
        <w:rPr>
          <w:noProof/>
        </w:rPr>
        <w:t xml:space="preserve">J.E., </w:t>
      </w:r>
      <w:r w:rsidRPr="00AC7622">
        <w:rPr>
          <w:noProof/>
        </w:rPr>
        <w:t xml:space="preserve">Chirinda, </w:t>
      </w:r>
      <w:r w:rsidR="00301168" w:rsidRPr="00AC7622">
        <w:rPr>
          <w:noProof/>
        </w:rPr>
        <w:t xml:space="preserve">N., </w:t>
      </w:r>
      <w:r w:rsidRPr="00AC7622">
        <w:rPr>
          <w:noProof/>
        </w:rPr>
        <w:t>Hermansen</w:t>
      </w:r>
      <w:r w:rsidR="00301168" w:rsidRPr="00AC7622">
        <w:rPr>
          <w:noProof/>
        </w:rPr>
        <w:t>, J.E.,</w:t>
      </w:r>
      <w:r w:rsidRPr="00AC7622">
        <w:rPr>
          <w:noProof/>
        </w:rPr>
        <w:t xml:space="preserve"> 201</w:t>
      </w:r>
      <w:r w:rsidR="002C3797" w:rsidRPr="00AC7622">
        <w:rPr>
          <w:noProof/>
        </w:rPr>
        <w:t>4</w:t>
      </w:r>
      <w:r w:rsidRPr="00AC7622">
        <w:rPr>
          <w:noProof/>
        </w:rPr>
        <w:t xml:space="preserve">. </w:t>
      </w:r>
      <w:r w:rsidR="002C3797" w:rsidRPr="00AC7622">
        <w:rPr>
          <w:noProof/>
        </w:rPr>
        <w:t>Carbon footprints of crops from organic and conventional arable crop rotations – using a life cycle assessment approach</w:t>
      </w:r>
      <w:r w:rsidRPr="00AC7622">
        <w:rPr>
          <w:noProof/>
        </w:rPr>
        <w:t xml:space="preserve">. </w:t>
      </w:r>
      <w:r w:rsidRPr="00F41780">
        <w:rPr>
          <w:noProof/>
          <w:lang w:val="da-DK"/>
        </w:rPr>
        <w:t>J</w:t>
      </w:r>
      <w:r w:rsidR="0018214A" w:rsidRPr="00F41780">
        <w:rPr>
          <w:noProof/>
          <w:lang w:val="da-DK"/>
        </w:rPr>
        <w:t xml:space="preserve">. </w:t>
      </w:r>
      <w:r w:rsidRPr="00F41780">
        <w:rPr>
          <w:noProof/>
          <w:lang w:val="da-DK"/>
        </w:rPr>
        <w:t>Clean</w:t>
      </w:r>
      <w:r w:rsidR="0018214A" w:rsidRPr="00F41780">
        <w:rPr>
          <w:noProof/>
          <w:lang w:val="da-DK"/>
        </w:rPr>
        <w:t xml:space="preserve">. </w:t>
      </w:r>
      <w:r w:rsidRPr="00F41780">
        <w:rPr>
          <w:noProof/>
          <w:lang w:val="da-DK"/>
        </w:rPr>
        <w:t>Prod</w:t>
      </w:r>
      <w:r w:rsidR="0018214A" w:rsidRPr="00F41780">
        <w:rPr>
          <w:noProof/>
          <w:lang w:val="da-DK"/>
        </w:rPr>
        <w:t>.</w:t>
      </w:r>
      <w:r w:rsidR="002C3797" w:rsidRPr="00F41780">
        <w:rPr>
          <w:noProof/>
          <w:lang w:val="da-DK"/>
        </w:rPr>
        <w:t xml:space="preserve"> 64</w:t>
      </w:r>
      <w:r w:rsidR="00EC78CA" w:rsidRPr="00F41780">
        <w:rPr>
          <w:noProof/>
          <w:lang w:val="da-DK"/>
        </w:rPr>
        <w:t xml:space="preserve">, </w:t>
      </w:r>
      <w:r w:rsidR="002C3797" w:rsidRPr="00F41780">
        <w:rPr>
          <w:noProof/>
          <w:lang w:val="da-DK"/>
        </w:rPr>
        <w:t>609–618</w:t>
      </w:r>
      <w:r w:rsidRPr="00F41780">
        <w:rPr>
          <w:noProof/>
          <w:lang w:val="da-DK"/>
        </w:rPr>
        <w:t>.</w:t>
      </w:r>
    </w:p>
    <w:p w14:paraId="6DD59E1B" w14:textId="77777777" w:rsidR="00564B3B" w:rsidRPr="00AC7622" w:rsidRDefault="00564B3B" w:rsidP="00360FAB">
      <w:pPr>
        <w:rPr>
          <w:noProof/>
        </w:rPr>
      </w:pPr>
      <w:r w:rsidRPr="00F41780">
        <w:rPr>
          <w:noProof/>
          <w:lang w:val="da-DK"/>
        </w:rPr>
        <w:t xml:space="preserve">Knudsen, M.T., Kristensen, </w:t>
      </w:r>
      <w:r w:rsidR="00301168" w:rsidRPr="00F41780">
        <w:rPr>
          <w:noProof/>
          <w:lang w:val="da-DK"/>
        </w:rPr>
        <w:t xml:space="preserve">I.B.S., </w:t>
      </w:r>
      <w:r w:rsidRPr="00F41780">
        <w:rPr>
          <w:noProof/>
          <w:lang w:val="da-DK"/>
        </w:rPr>
        <w:t xml:space="preserve">Berntsen, </w:t>
      </w:r>
      <w:r w:rsidR="00301168" w:rsidRPr="00F41780">
        <w:rPr>
          <w:noProof/>
          <w:lang w:val="da-DK"/>
        </w:rPr>
        <w:t xml:space="preserve">J., </w:t>
      </w:r>
      <w:r w:rsidRPr="00F41780">
        <w:rPr>
          <w:noProof/>
          <w:lang w:val="da-DK"/>
        </w:rPr>
        <w:t xml:space="preserve">Petersen, </w:t>
      </w:r>
      <w:r w:rsidR="004E088F" w:rsidRPr="00F41780">
        <w:rPr>
          <w:noProof/>
          <w:lang w:val="da-DK"/>
        </w:rPr>
        <w:t xml:space="preserve">B.M., </w:t>
      </w:r>
      <w:r w:rsidRPr="00F41780">
        <w:rPr>
          <w:noProof/>
          <w:lang w:val="da-DK"/>
        </w:rPr>
        <w:t>Kristensen</w:t>
      </w:r>
      <w:r w:rsidR="004E088F" w:rsidRPr="00F41780">
        <w:rPr>
          <w:noProof/>
          <w:lang w:val="da-DK"/>
        </w:rPr>
        <w:t>, E.S.,</w:t>
      </w:r>
      <w:r w:rsidRPr="00F41780">
        <w:rPr>
          <w:noProof/>
          <w:lang w:val="da-DK"/>
        </w:rPr>
        <w:t xml:space="preserve"> 2006. </w:t>
      </w:r>
      <w:r w:rsidRPr="00AC7622">
        <w:rPr>
          <w:noProof/>
        </w:rPr>
        <w:t xml:space="preserve">Estimated N leaching losses for organic and conventional farming in Denmark. </w:t>
      </w:r>
      <w:r w:rsidR="0018214A" w:rsidRPr="00AC7622">
        <w:rPr>
          <w:noProof/>
        </w:rPr>
        <w:t xml:space="preserve">J. Agric. Sci. </w:t>
      </w:r>
      <w:r w:rsidRPr="00AC7622">
        <w:rPr>
          <w:noProof/>
        </w:rPr>
        <w:t>144</w:t>
      </w:r>
      <w:r w:rsidR="00EC78CA">
        <w:rPr>
          <w:noProof/>
        </w:rPr>
        <w:t xml:space="preserve">, </w:t>
      </w:r>
      <w:r w:rsidRPr="00AC7622">
        <w:rPr>
          <w:noProof/>
        </w:rPr>
        <w:t>135-149.</w:t>
      </w:r>
    </w:p>
    <w:p w14:paraId="371F613A" w14:textId="77777777" w:rsidR="00564B3B" w:rsidRPr="00DC31A1" w:rsidRDefault="00564B3B" w:rsidP="00360FAB">
      <w:pPr>
        <w:rPr>
          <w:noProof/>
        </w:rPr>
      </w:pPr>
      <w:r w:rsidRPr="00B115FA">
        <w:rPr>
          <w:noProof/>
          <w:lang w:val="da-DK"/>
        </w:rPr>
        <w:t xml:space="preserve">Knudsen, M.T., Qiao, </w:t>
      </w:r>
      <w:r w:rsidR="004E088F" w:rsidRPr="00B115FA">
        <w:rPr>
          <w:noProof/>
          <w:lang w:val="da-DK"/>
        </w:rPr>
        <w:t xml:space="preserve">Y.H., </w:t>
      </w:r>
      <w:r w:rsidRPr="00B115FA">
        <w:rPr>
          <w:noProof/>
          <w:lang w:val="da-DK"/>
        </w:rPr>
        <w:t xml:space="preserve">Luo, </w:t>
      </w:r>
      <w:r w:rsidR="004E088F" w:rsidRPr="00B115FA">
        <w:rPr>
          <w:noProof/>
          <w:lang w:val="da-DK"/>
        </w:rPr>
        <w:t xml:space="preserve">Y., </w:t>
      </w:r>
      <w:r w:rsidRPr="00B115FA">
        <w:rPr>
          <w:noProof/>
          <w:lang w:val="da-DK"/>
        </w:rPr>
        <w:t>Halberg</w:t>
      </w:r>
      <w:r w:rsidR="004E088F" w:rsidRPr="00B115FA">
        <w:rPr>
          <w:noProof/>
          <w:lang w:val="da-DK"/>
        </w:rPr>
        <w:t xml:space="preserve">, N., </w:t>
      </w:r>
      <w:r w:rsidRPr="00B115FA">
        <w:rPr>
          <w:noProof/>
          <w:lang w:val="da-DK"/>
        </w:rPr>
        <w:t xml:space="preserve">2010. </w:t>
      </w:r>
      <w:r w:rsidRPr="00AC7622">
        <w:rPr>
          <w:noProof/>
        </w:rPr>
        <w:t xml:space="preserve">Environmental assessment of organic soybean (Glycine max.) imported from China to Denmark: a case study. </w:t>
      </w:r>
      <w:r w:rsidR="0018214A" w:rsidRPr="00DC31A1">
        <w:rPr>
          <w:noProof/>
        </w:rPr>
        <w:t xml:space="preserve">J. Clean. Prod. </w:t>
      </w:r>
      <w:r w:rsidRPr="00DC31A1">
        <w:rPr>
          <w:noProof/>
        </w:rPr>
        <w:t>18</w:t>
      </w:r>
      <w:r w:rsidR="00EC78CA" w:rsidRPr="00DC31A1">
        <w:rPr>
          <w:noProof/>
        </w:rPr>
        <w:t xml:space="preserve">, </w:t>
      </w:r>
      <w:r w:rsidRPr="00DC31A1">
        <w:rPr>
          <w:noProof/>
        </w:rPr>
        <w:t>1431-1439.</w:t>
      </w:r>
    </w:p>
    <w:p w14:paraId="4A971DE8" w14:textId="56DC3C39" w:rsidR="00CC0006" w:rsidRPr="000443A3" w:rsidRDefault="00C561AE" w:rsidP="002E0B62">
      <w:pPr>
        <w:autoSpaceDE w:val="0"/>
        <w:autoSpaceDN w:val="0"/>
        <w:adjustRightInd w:val="0"/>
        <w:spacing w:after="120"/>
        <w:rPr>
          <w:rFonts w:cs="Times New Roman"/>
          <w:noProof/>
          <w:szCs w:val="24"/>
        </w:rPr>
      </w:pPr>
      <w:r w:rsidRPr="00620873">
        <w:rPr>
          <w:noProof/>
        </w:rPr>
        <w:t xml:space="preserve">Kristensen, K., Waagepetersen, J., Børgesen, C.D., Vinther, F.P., Grant, R., Blicher-Mathiesen, G., 2008. </w:t>
      </w:r>
      <w:r w:rsidRPr="00DC31A1">
        <w:rPr>
          <w:noProof/>
          <w:lang w:val="en-GB"/>
        </w:rPr>
        <w:t>Reestimation and further development in the model N-LES: N-</w:t>
      </w:r>
      <w:r w:rsidRPr="000443A3">
        <w:rPr>
          <w:rFonts w:cs="Times New Roman"/>
          <w:noProof/>
          <w:szCs w:val="24"/>
          <w:lang w:val="en-GB"/>
        </w:rPr>
        <w:t>LES</w:t>
      </w:r>
      <w:r w:rsidRPr="000443A3">
        <w:rPr>
          <w:rFonts w:cs="Times New Roman"/>
          <w:noProof/>
          <w:szCs w:val="24"/>
          <w:vertAlign w:val="subscript"/>
          <w:lang w:val="en-GB"/>
        </w:rPr>
        <w:t>3</w:t>
      </w:r>
      <w:r w:rsidRPr="000443A3">
        <w:rPr>
          <w:rFonts w:cs="Times New Roman"/>
          <w:noProof/>
          <w:szCs w:val="24"/>
          <w:lang w:val="en-GB"/>
        </w:rPr>
        <w:t xml:space="preserve"> to N-LES</w:t>
      </w:r>
      <w:r w:rsidRPr="000443A3">
        <w:rPr>
          <w:rFonts w:cs="Times New Roman"/>
          <w:noProof/>
          <w:szCs w:val="24"/>
          <w:vertAlign w:val="subscript"/>
          <w:lang w:val="en-GB"/>
        </w:rPr>
        <w:t>4</w:t>
      </w:r>
      <w:r w:rsidRPr="000443A3">
        <w:rPr>
          <w:rFonts w:cs="Times New Roman"/>
          <w:noProof/>
          <w:szCs w:val="24"/>
          <w:lang w:val="en-GB"/>
        </w:rPr>
        <w:t xml:space="preserve">. DJF Plant Science no. 139. </w:t>
      </w:r>
      <w:r w:rsidR="00581108" w:rsidRPr="000443A3">
        <w:rPr>
          <w:rFonts w:cs="Times New Roman"/>
          <w:noProof/>
          <w:szCs w:val="24"/>
          <w:lang w:val="en-GB"/>
        </w:rPr>
        <w:t>25 p.</w:t>
      </w:r>
      <w:r w:rsidRPr="000443A3">
        <w:rPr>
          <w:rFonts w:cs="Times New Roman"/>
          <w:noProof/>
          <w:szCs w:val="24"/>
          <w:lang w:val="en-GB"/>
        </w:rPr>
        <w:t xml:space="preserve"> </w:t>
      </w:r>
    </w:p>
    <w:p w14:paraId="49E1CBCE" w14:textId="77777777" w:rsidR="00564B3B" w:rsidRPr="00AC7622" w:rsidRDefault="00564B3B" w:rsidP="000443A3">
      <w:pPr>
        <w:spacing w:afterLines="200" w:after="480"/>
      </w:pPr>
      <w:r w:rsidRPr="00A637B5">
        <w:rPr>
          <w:rFonts w:cs="Times New Roman"/>
          <w:szCs w:val="24"/>
        </w:rPr>
        <w:t>Müller-Stöver</w:t>
      </w:r>
      <w:r w:rsidR="004E088F" w:rsidRPr="00A637B5">
        <w:rPr>
          <w:rFonts w:cs="Times New Roman"/>
          <w:szCs w:val="24"/>
        </w:rPr>
        <w:t>,</w:t>
      </w:r>
      <w:r w:rsidRPr="00A637B5">
        <w:rPr>
          <w:rFonts w:cs="Times New Roman"/>
          <w:szCs w:val="24"/>
        </w:rPr>
        <w:t xml:space="preserve"> D</w:t>
      </w:r>
      <w:r w:rsidR="004E088F" w:rsidRPr="00A637B5">
        <w:rPr>
          <w:rFonts w:cs="Times New Roman"/>
          <w:szCs w:val="24"/>
        </w:rPr>
        <w:t>.</w:t>
      </w:r>
      <w:r w:rsidRPr="00A637B5">
        <w:rPr>
          <w:rFonts w:cs="Times New Roman"/>
          <w:szCs w:val="24"/>
        </w:rPr>
        <w:t>, Hauggaard-Nielsen</w:t>
      </w:r>
      <w:r w:rsidR="004E088F" w:rsidRPr="00A637B5">
        <w:rPr>
          <w:rFonts w:cs="Times New Roman"/>
          <w:szCs w:val="24"/>
        </w:rPr>
        <w:t>,</w:t>
      </w:r>
      <w:r w:rsidRPr="00A637B5">
        <w:rPr>
          <w:rFonts w:cs="Times New Roman"/>
          <w:szCs w:val="24"/>
        </w:rPr>
        <w:t xml:space="preserve"> H</w:t>
      </w:r>
      <w:r w:rsidR="004E088F" w:rsidRPr="00A637B5">
        <w:rPr>
          <w:rFonts w:cs="Times New Roman"/>
          <w:szCs w:val="24"/>
        </w:rPr>
        <w:t>.</w:t>
      </w:r>
      <w:r w:rsidRPr="00A637B5">
        <w:rPr>
          <w:rFonts w:cs="Times New Roman"/>
          <w:szCs w:val="24"/>
        </w:rPr>
        <w:t>, Eriksen</w:t>
      </w:r>
      <w:r w:rsidR="004E088F" w:rsidRPr="00A637B5">
        <w:rPr>
          <w:rFonts w:cs="Times New Roman"/>
          <w:szCs w:val="24"/>
        </w:rPr>
        <w:t>,</w:t>
      </w:r>
      <w:r w:rsidRPr="00A637B5">
        <w:rPr>
          <w:rFonts w:cs="Times New Roman"/>
          <w:szCs w:val="24"/>
        </w:rPr>
        <w:t xml:space="preserve"> J</w:t>
      </w:r>
      <w:r w:rsidR="004E088F" w:rsidRPr="00A637B5">
        <w:rPr>
          <w:rFonts w:cs="Times New Roman"/>
          <w:szCs w:val="24"/>
        </w:rPr>
        <w:t>.</w:t>
      </w:r>
      <w:r w:rsidRPr="00A637B5">
        <w:rPr>
          <w:rFonts w:cs="Times New Roman"/>
          <w:szCs w:val="24"/>
        </w:rPr>
        <w:t>, Ambus</w:t>
      </w:r>
      <w:r w:rsidR="004E088F" w:rsidRPr="00A637B5">
        <w:rPr>
          <w:rFonts w:cs="Times New Roman"/>
          <w:szCs w:val="24"/>
        </w:rPr>
        <w:t>,</w:t>
      </w:r>
      <w:r w:rsidRPr="00A637B5">
        <w:rPr>
          <w:rFonts w:cs="Times New Roman"/>
          <w:szCs w:val="24"/>
        </w:rPr>
        <w:t xml:space="preserve"> P</w:t>
      </w:r>
      <w:r w:rsidR="004E088F" w:rsidRPr="00A637B5">
        <w:rPr>
          <w:rFonts w:cs="Times New Roman"/>
          <w:szCs w:val="24"/>
        </w:rPr>
        <w:t>.</w:t>
      </w:r>
      <w:r w:rsidRPr="00A637B5">
        <w:rPr>
          <w:rFonts w:cs="Times New Roman"/>
          <w:szCs w:val="24"/>
        </w:rPr>
        <w:t>, Johansen</w:t>
      </w:r>
      <w:r w:rsidR="004E088F" w:rsidRPr="00A637B5">
        <w:rPr>
          <w:rFonts w:cs="Times New Roman"/>
          <w:szCs w:val="24"/>
        </w:rPr>
        <w:t>,</w:t>
      </w:r>
      <w:r w:rsidRPr="00A637B5">
        <w:rPr>
          <w:rFonts w:cs="Times New Roman"/>
          <w:szCs w:val="24"/>
        </w:rPr>
        <w:t xml:space="preserve"> A</w:t>
      </w:r>
      <w:r w:rsidR="004E088F" w:rsidRPr="00A637B5">
        <w:rPr>
          <w:rFonts w:cs="Times New Roman"/>
          <w:szCs w:val="24"/>
        </w:rPr>
        <w:t xml:space="preserve">., </w:t>
      </w:r>
      <w:r w:rsidRPr="00A637B5">
        <w:rPr>
          <w:rFonts w:cs="Times New Roman"/>
          <w:szCs w:val="24"/>
        </w:rPr>
        <w:t xml:space="preserve">2012. </w:t>
      </w:r>
      <w:r w:rsidRPr="000443A3">
        <w:rPr>
          <w:rFonts w:cs="Times New Roman"/>
          <w:szCs w:val="24"/>
        </w:rPr>
        <w:t>Microbial biomass, microbial diversity, soil C storage and stability after incubation of soil</w:t>
      </w:r>
      <w:r w:rsidRPr="00AC7622">
        <w:t xml:space="preserve"> from grass-clover pastures of different age. </w:t>
      </w:r>
      <w:r w:rsidR="0018214A" w:rsidRPr="00AC7622">
        <w:t>Biol. Fertil. Soils</w:t>
      </w:r>
      <w:r w:rsidRPr="00AC7622">
        <w:t xml:space="preserve"> 48, 371-383.</w:t>
      </w:r>
    </w:p>
    <w:p w14:paraId="76548097" w14:textId="77777777" w:rsidR="00564B3B" w:rsidRPr="00AC7622" w:rsidRDefault="00564B3B" w:rsidP="00360FAB">
      <w:pPr>
        <w:rPr>
          <w:noProof/>
        </w:rPr>
      </w:pPr>
      <w:r w:rsidRPr="00AC7622">
        <w:rPr>
          <w:noProof/>
        </w:rPr>
        <w:t xml:space="preserve">Okito, A., Alves, </w:t>
      </w:r>
      <w:r w:rsidR="004E088F" w:rsidRPr="00AC7622">
        <w:rPr>
          <w:noProof/>
        </w:rPr>
        <w:t xml:space="preserve">B., </w:t>
      </w:r>
      <w:r w:rsidRPr="00AC7622">
        <w:rPr>
          <w:noProof/>
        </w:rPr>
        <w:t xml:space="preserve">Urquiaga, </w:t>
      </w:r>
      <w:r w:rsidR="004E088F" w:rsidRPr="00AC7622">
        <w:rPr>
          <w:noProof/>
        </w:rPr>
        <w:t xml:space="preserve">S., </w:t>
      </w:r>
      <w:r w:rsidRPr="00AC7622">
        <w:rPr>
          <w:noProof/>
        </w:rPr>
        <w:t>Boddey</w:t>
      </w:r>
      <w:r w:rsidR="004E088F" w:rsidRPr="00AC7622">
        <w:rPr>
          <w:noProof/>
        </w:rPr>
        <w:t>, R.M.,</w:t>
      </w:r>
      <w:r w:rsidRPr="00AC7622">
        <w:rPr>
          <w:noProof/>
        </w:rPr>
        <w:t xml:space="preserve"> 2004. Isotopic fractionation during N-2 fixation by four tropical legumes. Soil Biol</w:t>
      </w:r>
      <w:r w:rsidR="003D74C5" w:rsidRPr="00AC7622">
        <w:rPr>
          <w:noProof/>
        </w:rPr>
        <w:t>. B</w:t>
      </w:r>
      <w:r w:rsidRPr="00AC7622">
        <w:rPr>
          <w:noProof/>
        </w:rPr>
        <w:t>iochem</w:t>
      </w:r>
      <w:r w:rsidR="003D74C5" w:rsidRPr="00AC7622">
        <w:rPr>
          <w:noProof/>
        </w:rPr>
        <w:t>.</w:t>
      </w:r>
      <w:r w:rsidRPr="00AC7622">
        <w:rPr>
          <w:noProof/>
        </w:rPr>
        <w:t xml:space="preserve"> 36</w:t>
      </w:r>
      <w:r w:rsidR="00EC78CA">
        <w:rPr>
          <w:noProof/>
        </w:rPr>
        <w:t xml:space="preserve">, </w:t>
      </w:r>
      <w:r w:rsidRPr="00AC7622">
        <w:rPr>
          <w:noProof/>
        </w:rPr>
        <w:t>1179-1190.</w:t>
      </w:r>
    </w:p>
    <w:p w14:paraId="22D60A22" w14:textId="77777777" w:rsidR="0035562E" w:rsidRPr="00F41780" w:rsidRDefault="00564B3B" w:rsidP="00360FAB">
      <w:pPr>
        <w:rPr>
          <w:noProof/>
          <w:lang w:val="da-DK"/>
        </w:rPr>
      </w:pPr>
      <w:r w:rsidRPr="00AC7622">
        <w:rPr>
          <w:noProof/>
        </w:rPr>
        <w:t xml:space="preserve">Peoples, M.B., Brockwell, </w:t>
      </w:r>
      <w:r w:rsidR="004E088F" w:rsidRPr="00AC7622">
        <w:rPr>
          <w:noProof/>
        </w:rPr>
        <w:t xml:space="preserve">J., </w:t>
      </w:r>
      <w:r w:rsidRPr="00AC7622">
        <w:rPr>
          <w:noProof/>
        </w:rPr>
        <w:t xml:space="preserve">Herridge, </w:t>
      </w:r>
      <w:r w:rsidR="004E088F" w:rsidRPr="00AC7622">
        <w:rPr>
          <w:noProof/>
        </w:rPr>
        <w:t xml:space="preserve">D.F., </w:t>
      </w:r>
      <w:r w:rsidRPr="00AC7622">
        <w:rPr>
          <w:noProof/>
        </w:rPr>
        <w:t xml:space="preserve">Rochester, </w:t>
      </w:r>
      <w:r w:rsidR="004E088F" w:rsidRPr="00AC7622">
        <w:rPr>
          <w:noProof/>
        </w:rPr>
        <w:t xml:space="preserve">I.J., </w:t>
      </w:r>
      <w:r w:rsidRPr="00AC7622">
        <w:rPr>
          <w:noProof/>
        </w:rPr>
        <w:t xml:space="preserve">Alves, </w:t>
      </w:r>
      <w:r w:rsidR="004E088F" w:rsidRPr="00AC7622">
        <w:rPr>
          <w:noProof/>
        </w:rPr>
        <w:t xml:space="preserve">B.J.R., </w:t>
      </w:r>
      <w:r w:rsidRPr="00AC7622">
        <w:rPr>
          <w:noProof/>
        </w:rPr>
        <w:t xml:space="preserve">Urquiaga, </w:t>
      </w:r>
      <w:r w:rsidR="004E088F" w:rsidRPr="00AC7622">
        <w:rPr>
          <w:noProof/>
        </w:rPr>
        <w:t xml:space="preserve">S., </w:t>
      </w:r>
      <w:r w:rsidRPr="00AC7622">
        <w:rPr>
          <w:noProof/>
        </w:rPr>
        <w:t xml:space="preserve">Boddey, </w:t>
      </w:r>
      <w:r w:rsidR="004E088F" w:rsidRPr="00AC7622">
        <w:rPr>
          <w:noProof/>
        </w:rPr>
        <w:t xml:space="preserve">R.M., </w:t>
      </w:r>
      <w:r w:rsidRPr="00AC7622">
        <w:rPr>
          <w:noProof/>
        </w:rPr>
        <w:t xml:space="preserve">Dakora, </w:t>
      </w:r>
      <w:r w:rsidR="004E088F" w:rsidRPr="00AC7622">
        <w:rPr>
          <w:noProof/>
        </w:rPr>
        <w:t xml:space="preserve">F.D., </w:t>
      </w:r>
      <w:r w:rsidRPr="00AC7622">
        <w:rPr>
          <w:noProof/>
        </w:rPr>
        <w:t xml:space="preserve">Bhattarai, </w:t>
      </w:r>
      <w:r w:rsidR="004E088F" w:rsidRPr="00AC7622">
        <w:rPr>
          <w:noProof/>
        </w:rPr>
        <w:t xml:space="preserve">S., </w:t>
      </w:r>
      <w:r w:rsidRPr="00AC7622">
        <w:rPr>
          <w:noProof/>
        </w:rPr>
        <w:t xml:space="preserve">Maskey, </w:t>
      </w:r>
      <w:r w:rsidR="004E088F" w:rsidRPr="00AC7622">
        <w:rPr>
          <w:noProof/>
        </w:rPr>
        <w:t xml:space="preserve">S.L., </w:t>
      </w:r>
      <w:r w:rsidRPr="00AC7622">
        <w:rPr>
          <w:noProof/>
        </w:rPr>
        <w:t xml:space="preserve">Sampet, </w:t>
      </w:r>
      <w:r w:rsidR="004E088F" w:rsidRPr="00AC7622">
        <w:rPr>
          <w:noProof/>
        </w:rPr>
        <w:t xml:space="preserve">C., </w:t>
      </w:r>
      <w:r w:rsidRPr="00AC7622">
        <w:rPr>
          <w:noProof/>
        </w:rPr>
        <w:t xml:space="preserve">Rerkasem, </w:t>
      </w:r>
      <w:r w:rsidR="004E088F" w:rsidRPr="00AC7622">
        <w:rPr>
          <w:noProof/>
        </w:rPr>
        <w:t xml:space="preserve">B., </w:t>
      </w:r>
      <w:r w:rsidRPr="00AC7622">
        <w:rPr>
          <w:noProof/>
        </w:rPr>
        <w:lastRenderedPageBreak/>
        <w:t xml:space="preserve">Khan, </w:t>
      </w:r>
      <w:r w:rsidR="004E088F" w:rsidRPr="00AC7622">
        <w:rPr>
          <w:noProof/>
        </w:rPr>
        <w:t xml:space="preserve">D.F., </w:t>
      </w:r>
      <w:r w:rsidRPr="00AC7622">
        <w:rPr>
          <w:noProof/>
        </w:rPr>
        <w:t xml:space="preserve">Hauggaard-Nielsen, </w:t>
      </w:r>
      <w:r w:rsidR="004E088F" w:rsidRPr="00AC7622">
        <w:rPr>
          <w:noProof/>
        </w:rPr>
        <w:t>H.,</w:t>
      </w:r>
      <w:r w:rsidRPr="00AC7622">
        <w:rPr>
          <w:noProof/>
        </w:rPr>
        <w:t xml:space="preserve"> Jensen</w:t>
      </w:r>
      <w:r w:rsidR="004E088F" w:rsidRPr="00AC7622">
        <w:rPr>
          <w:noProof/>
        </w:rPr>
        <w:t>, E.S.,</w:t>
      </w:r>
      <w:r w:rsidRPr="00AC7622">
        <w:rPr>
          <w:noProof/>
        </w:rPr>
        <w:t xml:space="preserve"> 2009. The contributions of nitrogen-fixing crop legumes to the productivity of agricultural systems. </w:t>
      </w:r>
      <w:r w:rsidRPr="00F41780">
        <w:rPr>
          <w:noProof/>
          <w:lang w:val="da-DK"/>
        </w:rPr>
        <w:t>Symbiosis 48</w:t>
      </w:r>
      <w:r w:rsidR="00EC78CA" w:rsidRPr="00F41780">
        <w:rPr>
          <w:noProof/>
          <w:lang w:val="da-DK"/>
        </w:rPr>
        <w:t xml:space="preserve">, </w:t>
      </w:r>
      <w:r w:rsidRPr="00F41780">
        <w:rPr>
          <w:noProof/>
          <w:lang w:val="da-DK"/>
        </w:rPr>
        <w:t>1-17.</w:t>
      </w:r>
    </w:p>
    <w:p w14:paraId="084F75C6" w14:textId="77777777" w:rsidR="00564B3B" w:rsidRPr="00AC7622" w:rsidRDefault="00564B3B" w:rsidP="00360FAB">
      <w:pPr>
        <w:rPr>
          <w:noProof/>
        </w:rPr>
      </w:pPr>
      <w:r w:rsidRPr="00F41780">
        <w:rPr>
          <w:noProof/>
          <w:lang w:val="da-DK"/>
        </w:rPr>
        <w:t xml:space="preserve">Petersen, B.M., Knudsen, </w:t>
      </w:r>
      <w:r w:rsidR="004E088F" w:rsidRPr="00F41780">
        <w:rPr>
          <w:noProof/>
          <w:lang w:val="da-DK"/>
        </w:rPr>
        <w:t xml:space="preserve">M.T., </w:t>
      </w:r>
      <w:r w:rsidRPr="00F41780">
        <w:rPr>
          <w:noProof/>
          <w:lang w:val="da-DK"/>
        </w:rPr>
        <w:t xml:space="preserve">Hermansen, </w:t>
      </w:r>
      <w:r w:rsidR="004E088F" w:rsidRPr="00F41780">
        <w:rPr>
          <w:noProof/>
          <w:lang w:val="da-DK"/>
        </w:rPr>
        <w:t xml:space="preserve">J.E., </w:t>
      </w:r>
      <w:r w:rsidRPr="00F41780">
        <w:rPr>
          <w:noProof/>
          <w:lang w:val="da-DK"/>
        </w:rPr>
        <w:t>Halberg</w:t>
      </w:r>
      <w:r w:rsidR="004E088F" w:rsidRPr="00F41780">
        <w:rPr>
          <w:noProof/>
          <w:lang w:val="da-DK"/>
        </w:rPr>
        <w:t>, N</w:t>
      </w:r>
      <w:r w:rsidRPr="00F41780">
        <w:rPr>
          <w:noProof/>
          <w:lang w:val="da-DK"/>
        </w:rPr>
        <w:t>.</w:t>
      </w:r>
      <w:r w:rsidR="004E088F" w:rsidRPr="00F41780">
        <w:rPr>
          <w:noProof/>
          <w:lang w:val="da-DK"/>
        </w:rPr>
        <w:t>,</w:t>
      </w:r>
      <w:r w:rsidRPr="00F41780">
        <w:rPr>
          <w:noProof/>
          <w:lang w:val="da-DK"/>
        </w:rPr>
        <w:t xml:space="preserve"> 2013. </w:t>
      </w:r>
      <w:r w:rsidRPr="00AC7622">
        <w:rPr>
          <w:noProof/>
        </w:rPr>
        <w:t xml:space="preserve">An approach to include soil carbon changes in life cycle assessments. </w:t>
      </w:r>
      <w:r w:rsidR="003D74C5" w:rsidRPr="00AC7622">
        <w:rPr>
          <w:noProof/>
        </w:rPr>
        <w:t xml:space="preserve">J. Clean. Prod. </w:t>
      </w:r>
      <w:r w:rsidRPr="00AC7622">
        <w:rPr>
          <w:noProof/>
        </w:rPr>
        <w:t>52</w:t>
      </w:r>
      <w:r w:rsidR="00EC78CA">
        <w:rPr>
          <w:noProof/>
        </w:rPr>
        <w:t xml:space="preserve">, </w:t>
      </w:r>
      <w:r w:rsidRPr="00AC7622">
        <w:rPr>
          <w:noProof/>
        </w:rPr>
        <w:t>217-224.</w:t>
      </w:r>
    </w:p>
    <w:p w14:paraId="6B65E1FA" w14:textId="77777777" w:rsidR="00564B3B" w:rsidRPr="00AC7622" w:rsidRDefault="00564B3B" w:rsidP="00360FAB">
      <w:pPr>
        <w:rPr>
          <w:noProof/>
        </w:rPr>
      </w:pPr>
      <w:r w:rsidRPr="00AC7622">
        <w:rPr>
          <w:noProof/>
        </w:rPr>
        <w:t>R_Core_Team</w:t>
      </w:r>
      <w:r w:rsidR="004E088F" w:rsidRPr="00AC7622">
        <w:rPr>
          <w:noProof/>
        </w:rPr>
        <w:t>,</w:t>
      </w:r>
      <w:r w:rsidRPr="00AC7622">
        <w:rPr>
          <w:noProof/>
        </w:rPr>
        <w:t xml:space="preserve"> 2012. R: A language and environment for statistical computing. R Foundation for Statistical Computing, Vienna, Austria.</w:t>
      </w:r>
    </w:p>
    <w:p w14:paraId="3E9B24BD" w14:textId="77777777" w:rsidR="00564B3B" w:rsidRPr="00AC7622" w:rsidRDefault="00564B3B" w:rsidP="00360FAB">
      <w:pPr>
        <w:rPr>
          <w:noProof/>
        </w:rPr>
      </w:pPr>
      <w:r w:rsidRPr="00AC7622">
        <w:rPr>
          <w:noProof/>
        </w:rPr>
        <w:t xml:space="preserve">Rees, R.M., Augustin, </w:t>
      </w:r>
      <w:r w:rsidR="004E088F" w:rsidRPr="00AC7622">
        <w:rPr>
          <w:noProof/>
        </w:rPr>
        <w:t>J.,</w:t>
      </w:r>
      <w:r w:rsidRPr="00AC7622">
        <w:rPr>
          <w:noProof/>
        </w:rPr>
        <w:t xml:space="preserve"> Alberti, </w:t>
      </w:r>
      <w:r w:rsidR="004E088F" w:rsidRPr="00AC7622">
        <w:rPr>
          <w:noProof/>
        </w:rPr>
        <w:t>G.,</w:t>
      </w:r>
      <w:r w:rsidRPr="00AC7622">
        <w:rPr>
          <w:noProof/>
        </w:rPr>
        <w:t xml:space="preserve"> Ball, </w:t>
      </w:r>
      <w:r w:rsidR="004E088F" w:rsidRPr="00AC7622">
        <w:rPr>
          <w:noProof/>
        </w:rPr>
        <w:t xml:space="preserve">B.C., </w:t>
      </w:r>
      <w:r w:rsidRPr="00AC7622">
        <w:rPr>
          <w:noProof/>
        </w:rPr>
        <w:t xml:space="preserve">Boeckx, </w:t>
      </w:r>
      <w:r w:rsidR="004E088F" w:rsidRPr="00AC7622">
        <w:rPr>
          <w:noProof/>
        </w:rPr>
        <w:t xml:space="preserve">P., </w:t>
      </w:r>
      <w:r w:rsidRPr="00AC7622">
        <w:rPr>
          <w:noProof/>
        </w:rPr>
        <w:t xml:space="preserve">Cantarel, </w:t>
      </w:r>
      <w:r w:rsidR="004E088F" w:rsidRPr="00AC7622">
        <w:rPr>
          <w:noProof/>
        </w:rPr>
        <w:t xml:space="preserve">A., </w:t>
      </w:r>
      <w:r w:rsidRPr="00AC7622">
        <w:rPr>
          <w:noProof/>
        </w:rPr>
        <w:t xml:space="preserve">Castaldi, </w:t>
      </w:r>
      <w:r w:rsidR="004E088F" w:rsidRPr="00AC7622">
        <w:rPr>
          <w:noProof/>
        </w:rPr>
        <w:t xml:space="preserve">S., </w:t>
      </w:r>
      <w:r w:rsidRPr="00AC7622">
        <w:rPr>
          <w:noProof/>
        </w:rPr>
        <w:t xml:space="preserve">Chirinda, </w:t>
      </w:r>
      <w:r w:rsidR="004E088F" w:rsidRPr="00AC7622">
        <w:rPr>
          <w:noProof/>
        </w:rPr>
        <w:t xml:space="preserve">N., </w:t>
      </w:r>
      <w:r w:rsidRPr="00AC7622">
        <w:rPr>
          <w:noProof/>
        </w:rPr>
        <w:t xml:space="preserve">Chojnicki, </w:t>
      </w:r>
      <w:r w:rsidR="004E088F" w:rsidRPr="00AC7622">
        <w:rPr>
          <w:noProof/>
        </w:rPr>
        <w:t xml:space="preserve">B., </w:t>
      </w:r>
      <w:r w:rsidRPr="00AC7622">
        <w:rPr>
          <w:noProof/>
        </w:rPr>
        <w:t xml:space="preserve">Giebels, </w:t>
      </w:r>
      <w:r w:rsidR="004E088F" w:rsidRPr="00AC7622">
        <w:rPr>
          <w:noProof/>
        </w:rPr>
        <w:t xml:space="preserve">M., </w:t>
      </w:r>
      <w:r w:rsidRPr="00AC7622">
        <w:rPr>
          <w:noProof/>
        </w:rPr>
        <w:t xml:space="preserve">Gordon, </w:t>
      </w:r>
      <w:r w:rsidR="004E088F" w:rsidRPr="00AC7622">
        <w:rPr>
          <w:noProof/>
        </w:rPr>
        <w:t xml:space="preserve">H., </w:t>
      </w:r>
      <w:r w:rsidRPr="00AC7622">
        <w:rPr>
          <w:noProof/>
        </w:rPr>
        <w:t xml:space="preserve">Grosz, </w:t>
      </w:r>
      <w:r w:rsidR="004E088F" w:rsidRPr="00AC7622">
        <w:rPr>
          <w:noProof/>
        </w:rPr>
        <w:t xml:space="preserve">B., </w:t>
      </w:r>
      <w:r w:rsidRPr="00AC7622">
        <w:rPr>
          <w:noProof/>
        </w:rPr>
        <w:t xml:space="preserve">Horvath, </w:t>
      </w:r>
      <w:r w:rsidR="004E088F" w:rsidRPr="00AC7622">
        <w:rPr>
          <w:noProof/>
        </w:rPr>
        <w:t xml:space="preserve">L., </w:t>
      </w:r>
      <w:r w:rsidRPr="00AC7622">
        <w:rPr>
          <w:noProof/>
        </w:rPr>
        <w:t xml:space="preserve">Juszczak, </w:t>
      </w:r>
      <w:r w:rsidR="004E088F" w:rsidRPr="00AC7622">
        <w:rPr>
          <w:noProof/>
        </w:rPr>
        <w:t xml:space="preserve">R., </w:t>
      </w:r>
      <w:r w:rsidRPr="00AC7622">
        <w:rPr>
          <w:noProof/>
        </w:rPr>
        <w:t xml:space="preserve">Klemedtsson, </w:t>
      </w:r>
      <w:r w:rsidR="004E088F" w:rsidRPr="00AC7622">
        <w:rPr>
          <w:noProof/>
        </w:rPr>
        <w:t xml:space="preserve">A.K., </w:t>
      </w:r>
      <w:r w:rsidRPr="00AC7622">
        <w:rPr>
          <w:noProof/>
        </w:rPr>
        <w:t xml:space="preserve">Klemedtsson, </w:t>
      </w:r>
      <w:r w:rsidR="004E088F" w:rsidRPr="00AC7622">
        <w:rPr>
          <w:noProof/>
        </w:rPr>
        <w:t xml:space="preserve">L., </w:t>
      </w:r>
      <w:r w:rsidRPr="00AC7622">
        <w:rPr>
          <w:noProof/>
        </w:rPr>
        <w:t xml:space="preserve">Medinets, </w:t>
      </w:r>
      <w:r w:rsidR="004E088F" w:rsidRPr="00AC7622">
        <w:rPr>
          <w:noProof/>
        </w:rPr>
        <w:t xml:space="preserve">S., </w:t>
      </w:r>
      <w:r w:rsidRPr="00AC7622">
        <w:rPr>
          <w:noProof/>
        </w:rPr>
        <w:t xml:space="preserve">Machon, </w:t>
      </w:r>
      <w:r w:rsidR="004E088F" w:rsidRPr="00AC7622">
        <w:rPr>
          <w:noProof/>
        </w:rPr>
        <w:t xml:space="preserve">A., </w:t>
      </w:r>
      <w:r w:rsidRPr="00AC7622">
        <w:rPr>
          <w:noProof/>
        </w:rPr>
        <w:t xml:space="preserve">Mapanda, </w:t>
      </w:r>
      <w:r w:rsidR="004E088F" w:rsidRPr="00AC7622">
        <w:rPr>
          <w:noProof/>
        </w:rPr>
        <w:t xml:space="preserve">F., </w:t>
      </w:r>
      <w:r w:rsidRPr="00AC7622">
        <w:rPr>
          <w:noProof/>
        </w:rPr>
        <w:t xml:space="preserve">Nyamangara, </w:t>
      </w:r>
      <w:r w:rsidR="004E088F" w:rsidRPr="00AC7622">
        <w:rPr>
          <w:noProof/>
        </w:rPr>
        <w:t xml:space="preserve">J., </w:t>
      </w:r>
      <w:r w:rsidRPr="00AC7622">
        <w:rPr>
          <w:noProof/>
        </w:rPr>
        <w:t xml:space="preserve">Olesen, </w:t>
      </w:r>
      <w:r w:rsidR="004E088F" w:rsidRPr="00AC7622">
        <w:rPr>
          <w:noProof/>
        </w:rPr>
        <w:t xml:space="preserve">J.E., </w:t>
      </w:r>
      <w:r w:rsidRPr="00AC7622">
        <w:rPr>
          <w:noProof/>
        </w:rPr>
        <w:t xml:space="preserve">Reay, </w:t>
      </w:r>
      <w:r w:rsidR="004E088F" w:rsidRPr="00AC7622">
        <w:rPr>
          <w:noProof/>
        </w:rPr>
        <w:t xml:space="preserve">D.S., </w:t>
      </w:r>
      <w:r w:rsidRPr="00AC7622">
        <w:rPr>
          <w:noProof/>
        </w:rPr>
        <w:t xml:space="preserve">Sanchez, </w:t>
      </w:r>
      <w:r w:rsidR="004E088F" w:rsidRPr="00AC7622">
        <w:rPr>
          <w:noProof/>
        </w:rPr>
        <w:t xml:space="preserve">L., </w:t>
      </w:r>
      <w:r w:rsidRPr="00AC7622">
        <w:rPr>
          <w:noProof/>
        </w:rPr>
        <w:t xml:space="preserve">Cobena, </w:t>
      </w:r>
      <w:r w:rsidR="004E088F" w:rsidRPr="00AC7622">
        <w:rPr>
          <w:noProof/>
        </w:rPr>
        <w:t xml:space="preserve">A.S., </w:t>
      </w:r>
      <w:r w:rsidRPr="00AC7622">
        <w:rPr>
          <w:noProof/>
        </w:rPr>
        <w:t xml:space="preserve">Smith, </w:t>
      </w:r>
      <w:r w:rsidR="004E088F" w:rsidRPr="00AC7622">
        <w:rPr>
          <w:noProof/>
        </w:rPr>
        <w:t>K.A.,</w:t>
      </w:r>
      <w:r w:rsidRPr="00AC7622">
        <w:rPr>
          <w:noProof/>
        </w:rPr>
        <w:t xml:space="preserve"> Sowerby, </w:t>
      </w:r>
      <w:r w:rsidR="004E088F" w:rsidRPr="00AC7622">
        <w:rPr>
          <w:noProof/>
        </w:rPr>
        <w:t>A.</w:t>
      </w:r>
      <w:r w:rsidR="00312C5E" w:rsidRPr="00AC7622">
        <w:rPr>
          <w:noProof/>
        </w:rPr>
        <w:t xml:space="preserve">, </w:t>
      </w:r>
      <w:r w:rsidRPr="00AC7622">
        <w:rPr>
          <w:noProof/>
        </w:rPr>
        <w:t xml:space="preserve">Sommer, </w:t>
      </w:r>
      <w:r w:rsidR="00312C5E" w:rsidRPr="00AC7622">
        <w:rPr>
          <w:noProof/>
        </w:rPr>
        <w:t xml:space="preserve">M., </w:t>
      </w:r>
      <w:r w:rsidRPr="00AC7622">
        <w:rPr>
          <w:noProof/>
        </w:rPr>
        <w:t xml:space="preserve">Soussana, </w:t>
      </w:r>
      <w:r w:rsidR="00312C5E" w:rsidRPr="00AC7622">
        <w:rPr>
          <w:noProof/>
        </w:rPr>
        <w:t xml:space="preserve">J.F., </w:t>
      </w:r>
      <w:r w:rsidRPr="00AC7622">
        <w:rPr>
          <w:noProof/>
        </w:rPr>
        <w:t xml:space="preserve">Stenberg, </w:t>
      </w:r>
      <w:r w:rsidR="00312C5E" w:rsidRPr="00AC7622">
        <w:rPr>
          <w:noProof/>
        </w:rPr>
        <w:t xml:space="preserve">M., </w:t>
      </w:r>
      <w:r w:rsidRPr="00AC7622">
        <w:rPr>
          <w:noProof/>
        </w:rPr>
        <w:t xml:space="preserve">Topp, </w:t>
      </w:r>
      <w:r w:rsidR="00312C5E" w:rsidRPr="00AC7622">
        <w:rPr>
          <w:noProof/>
        </w:rPr>
        <w:t xml:space="preserve">C.F.E., </w:t>
      </w:r>
      <w:r w:rsidRPr="00AC7622">
        <w:rPr>
          <w:noProof/>
        </w:rPr>
        <w:t xml:space="preserve">van Cleemput, </w:t>
      </w:r>
      <w:r w:rsidR="00312C5E" w:rsidRPr="00AC7622">
        <w:rPr>
          <w:noProof/>
        </w:rPr>
        <w:t xml:space="preserve">O., </w:t>
      </w:r>
      <w:r w:rsidRPr="00AC7622">
        <w:rPr>
          <w:noProof/>
        </w:rPr>
        <w:t xml:space="preserve">Vallejo, </w:t>
      </w:r>
      <w:r w:rsidR="00312C5E" w:rsidRPr="00AC7622">
        <w:rPr>
          <w:noProof/>
        </w:rPr>
        <w:t xml:space="preserve">A., </w:t>
      </w:r>
      <w:r w:rsidRPr="00AC7622">
        <w:rPr>
          <w:noProof/>
        </w:rPr>
        <w:t xml:space="preserve">Watson, </w:t>
      </w:r>
      <w:r w:rsidR="00312C5E" w:rsidRPr="00AC7622">
        <w:rPr>
          <w:noProof/>
        </w:rPr>
        <w:t xml:space="preserve">C.A., </w:t>
      </w:r>
      <w:r w:rsidRPr="00AC7622">
        <w:rPr>
          <w:noProof/>
        </w:rPr>
        <w:t>Wuta</w:t>
      </w:r>
      <w:r w:rsidR="00312C5E" w:rsidRPr="00AC7622">
        <w:rPr>
          <w:noProof/>
        </w:rPr>
        <w:t>, M.,</w:t>
      </w:r>
      <w:r w:rsidRPr="00AC7622">
        <w:rPr>
          <w:noProof/>
        </w:rPr>
        <w:t xml:space="preserve"> 2013. Nitrous oxide emissions from European agriculture - an analysis of variability and drivers of emissions from field experiments. Biogeosciences 10</w:t>
      </w:r>
      <w:r w:rsidR="00EC78CA">
        <w:rPr>
          <w:noProof/>
        </w:rPr>
        <w:t xml:space="preserve">, </w:t>
      </w:r>
      <w:r w:rsidRPr="00AC7622">
        <w:rPr>
          <w:noProof/>
        </w:rPr>
        <w:t>2671-2682.</w:t>
      </w:r>
    </w:p>
    <w:p w14:paraId="60DD364F" w14:textId="77777777" w:rsidR="00564B3B" w:rsidRDefault="00564B3B" w:rsidP="00360FAB">
      <w:pPr>
        <w:rPr>
          <w:noProof/>
        </w:rPr>
      </w:pPr>
      <w:r w:rsidRPr="00AC7622">
        <w:rPr>
          <w:noProof/>
        </w:rPr>
        <w:t xml:space="preserve">Robertson, G.P., Paul, </w:t>
      </w:r>
      <w:r w:rsidR="00312C5E" w:rsidRPr="00AC7622">
        <w:rPr>
          <w:noProof/>
        </w:rPr>
        <w:t xml:space="preserve">E.A., </w:t>
      </w:r>
      <w:r w:rsidRPr="00AC7622">
        <w:rPr>
          <w:noProof/>
        </w:rPr>
        <w:t>Harwood</w:t>
      </w:r>
      <w:r w:rsidR="00312C5E" w:rsidRPr="00AC7622">
        <w:rPr>
          <w:noProof/>
        </w:rPr>
        <w:t>, R.R.,</w:t>
      </w:r>
      <w:r w:rsidRPr="00AC7622">
        <w:rPr>
          <w:noProof/>
        </w:rPr>
        <w:t xml:space="preserve"> 2000. Greenhouse gases in intensive agriculture: Contributions of individual gases to the radiative forcing of the atmosphere. Science 289</w:t>
      </w:r>
      <w:r w:rsidR="00EC78CA">
        <w:rPr>
          <w:noProof/>
        </w:rPr>
        <w:t xml:space="preserve">, </w:t>
      </w:r>
      <w:r w:rsidRPr="00AC7622">
        <w:rPr>
          <w:noProof/>
        </w:rPr>
        <w:t>1922-1925.</w:t>
      </w:r>
    </w:p>
    <w:p w14:paraId="12430F6D" w14:textId="0CA8A766" w:rsidR="002E0B62" w:rsidRPr="002E0B62" w:rsidRDefault="002E0B62" w:rsidP="002E0B62">
      <w:pPr>
        <w:autoSpaceDE w:val="0"/>
        <w:autoSpaceDN w:val="0"/>
        <w:adjustRightInd w:val="0"/>
        <w:spacing w:after="120"/>
        <w:rPr>
          <w:rFonts w:cs="Times New Roman"/>
          <w:szCs w:val="24"/>
        </w:rPr>
      </w:pPr>
      <w:r w:rsidRPr="002E0B62">
        <w:rPr>
          <w:rFonts w:cs="Times New Roman"/>
          <w:szCs w:val="24"/>
        </w:rPr>
        <w:t>Rochette, P., Angers, D. A., Belanger, G., Chantigny, M.H., Prevost, D.</w:t>
      </w:r>
      <w:r>
        <w:rPr>
          <w:rFonts w:cs="Times New Roman"/>
          <w:szCs w:val="24"/>
        </w:rPr>
        <w:t>,</w:t>
      </w:r>
      <w:r w:rsidRPr="002E0B62">
        <w:rPr>
          <w:rFonts w:cs="Times New Roman"/>
          <w:szCs w:val="24"/>
        </w:rPr>
        <w:t xml:space="preserve"> Levesque, G.</w:t>
      </w:r>
      <w:r>
        <w:rPr>
          <w:rFonts w:cs="Times New Roman"/>
          <w:szCs w:val="24"/>
        </w:rPr>
        <w:t>,</w:t>
      </w:r>
      <w:r w:rsidRPr="002E0B62">
        <w:rPr>
          <w:rFonts w:cs="Times New Roman"/>
          <w:szCs w:val="24"/>
        </w:rPr>
        <w:t xml:space="preserve"> 2004. Emissions of N</w:t>
      </w:r>
      <w:r w:rsidRPr="002E0B62">
        <w:rPr>
          <w:rFonts w:cs="Times New Roman"/>
          <w:szCs w:val="24"/>
          <w:vertAlign w:val="subscript"/>
        </w:rPr>
        <w:t>2</w:t>
      </w:r>
      <w:r w:rsidRPr="002E0B62">
        <w:rPr>
          <w:rFonts w:cs="Times New Roman"/>
          <w:szCs w:val="24"/>
        </w:rPr>
        <w:t xml:space="preserve">O from alfalfa and soybean crops in eastern Canada. </w:t>
      </w:r>
      <w:r w:rsidRPr="002E0B62">
        <w:rPr>
          <w:rFonts w:cs="Times New Roman"/>
          <w:szCs w:val="24"/>
          <w:u w:val="single"/>
        </w:rPr>
        <w:t>Soil Sci</w:t>
      </w:r>
      <w:r>
        <w:rPr>
          <w:rFonts w:cs="Times New Roman"/>
          <w:szCs w:val="24"/>
          <w:u w:val="single"/>
        </w:rPr>
        <w:t>.</w:t>
      </w:r>
      <w:r w:rsidRPr="002E0B62">
        <w:rPr>
          <w:rFonts w:cs="Times New Roman"/>
          <w:szCs w:val="24"/>
          <w:u w:val="single"/>
        </w:rPr>
        <w:t xml:space="preserve"> Soc</w:t>
      </w:r>
      <w:r>
        <w:rPr>
          <w:rFonts w:cs="Times New Roman"/>
          <w:szCs w:val="24"/>
          <w:u w:val="single"/>
        </w:rPr>
        <w:t>.</w:t>
      </w:r>
      <w:r w:rsidRPr="002E0B62">
        <w:rPr>
          <w:rFonts w:cs="Times New Roman"/>
          <w:szCs w:val="24"/>
          <w:u w:val="single"/>
        </w:rPr>
        <w:t xml:space="preserve"> Am</w:t>
      </w:r>
      <w:r>
        <w:rPr>
          <w:rFonts w:cs="Times New Roman"/>
          <w:szCs w:val="24"/>
          <w:u w:val="single"/>
        </w:rPr>
        <w:t>.</w:t>
      </w:r>
      <w:r w:rsidRPr="002E0B62">
        <w:rPr>
          <w:rFonts w:cs="Times New Roman"/>
          <w:szCs w:val="24"/>
          <w:u w:val="single"/>
        </w:rPr>
        <w:t xml:space="preserve"> J</w:t>
      </w:r>
      <w:r>
        <w:rPr>
          <w:rFonts w:cs="Times New Roman"/>
          <w:szCs w:val="24"/>
          <w:u w:val="single"/>
        </w:rPr>
        <w:t>.</w:t>
      </w:r>
      <w:r w:rsidRPr="002E0B62">
        <w:rPr>
          <w:rFonts w:cs="Times New Roman"/>
          <w:szCs w:val="24"/>
        </w:rPr>
        <w:t xml:space="preserve"> </w:t>
      </w:r>
      <w:r w:rsidRPr="002E0B62">
        <w:rPr>
          <w:rFonts w:cs="Times New Roman"/>
          <w:bCs/>
          <w:szCs w:val="24"/>
        </w:rPr>
        <w:t>68</w:t>
      </w:r>
      <w:r>
        <w:rPr>
          <w:rFonts w:cs="Times New Roman"/>
          <w:b/>
          <w:bCs/>
          <w:szCs w:val="24"/>
        </w:rPr>
        <w:t>,</w:t>
      </w:r>
      <w:r w:rsidRPr="002E0B62">
        <w:rPr>
          <w:rFonts w:cs="Times New Roman"/>
          <w:szCs w:val="24"/>
        </w:rPr>
        <w:t xml:space="preserve"> 493-506.</w:t>
      </w:r>
    </w:p>
    <w:p w14:paraId="217951C3" w14:textId="77777777" w:rsidR="00564B3B" w:rsidRPr="00AC7622" w:rsidRDefault="00312C5E" w:rsidP="00360FAB">
      <w:pPr>
        <w:rPr>
          <w:noProof/>
        </w:rPr>
      </w:pPr>
      <w:r w:rsidRPr="00AC7622">
        <w:rPr>
          <w:noProof/>
        </w:rPr>
        <w:lastRenderedPageBreak/>
        <w:t>Smith, K.</w:t>
      </w:r>
      <w:r w:rsidR="00564B3B" w:rsidRPr="00AC7622">
        <w:rPr>
          <w:noProof/>
        </w:rPr>
        <w:t xml:space="preserve">A., Clayton, </w:t>
      </w:r>
      <w:r w:rsidRPr="00AC7622">
        <w:rPr>
          <w:noProof/>
        </w:rPr>
        <w:t xml:space="preserve">H., </w:t>
      </w:r>
      <w:r w:rsidR="00564B3B" w:rsidRPr="00AC7622">
        <w:rPr>
          <w:noProof/>
        </w:rPr>
        <w:t xml:space="preserve">McTaggart, </w:t>
      </w:r>
      <w:r w:rsidRPr="00AC7622">
        <w:rPr>
          <w:noProof/>
        </w:rPr>
        <w:t xml:space="preserve">I.P., </w:t>
      </w:r>
      <w:r w:rsidR="00564B3B" w:rsidRPr="00AC7622">
        <w:rPr>
          <w:noProof/>
        </w:rPr>
        <w:t xml:space="preserve">Thomson, </w:t>
      </w:r>
      <w:r w:rsidRPr="00AC7622">
        <w:rPr>
          <w:noProof/>
        </w:rPr>
        <w:t xml:space="preserve">P.E., </w:t>
      </w:r>
      <w:r w:rsidR="00564B3B" w:rsidRPr="00AC7622">
        <w:rPr>
          <w:noProof/>
        </w:rPr>
        <w:t xml:space="preserve">Arah, </w:t>
      </w:r>
      <w:r w:rsidRPr="00AC7622">
        <w:rPr>
          <w:noProof/>
        </w:rPr>
        <w:t xml:space="preserve">J.R.M., </w:t>
      </w:r>
      <w:r w:rsidR="00564B3B" w:rsidRPr="00AC7622">
        <w:rPr>
          <w:noProof/>
        </w:rPr>
        <w:t>Scott</w:t>
      </w:r>
      <w:r w:rsidRPr="00AC7622">
        <w:rPr>
          <w:noProof/>
        </w:rPr>
        <w:t>, A.,</w:t>
      </w:r>
      <w:r w:rsidR="00564B3B" w:rsidRPr="00AC7622">
        <w:rPr>
          <w:noProof/>
        </w:rPr>
        <w:t xml:space="preserve"> 1995. The measurement of nitrous oxide emissions from soil by using chambers. </w:t>
      </w:r>
      <w:r w:rsidR="003D74C5" w:rsidRPr="00AC7622">
        <w:rPr>
          <w:noProof/>
        </w:rPr>
        <w:t>Philos Trans A Math Phys Eng Sci</w:t>
      </w:r>
      <w:r w:rsidR="00564B3B" w:rsidRPr="00AC7622">
        <w:rPr>
          <w:noProof/>
        </w:rPr>
        <w:t xml:space="preserve"> 351</w:t>
      </w:r>
      <w:r w:rsidR="00EC78CA">
        <w:rPr>
          <w:noProof/>
        </w:rPr>
        <w:t xml:space="preserve">, </w:t>
      </w:r>
      <w:r w:rsidR="00564B3B" w:rsidRPr="00AC7622">
        <w:rPr>
          <w:noProof/>
        </w:rPr>
        <w:t>327-337.</w:t>
      </w:r>
    </w:p>
    <w:p w14:paraId="4642703E" w14:textId="77777777" w:rsidR="008467D0" w:rsidRPr="00AC7622" w:rsidRDefault="008467D0" w:rsidP="00360FAB">
      <w:pPr>
        <w:rPr>
          <w:noProof/>
        </w:rPr>
      </w:pPr>
      <w:r w:rsidRPr="00AC7622">
        <w:rPr>
          <w:noProof/>
        </w:rPr>
        <w:t>Smil, V.</w:t>
      </w:r>
      <w:r w:rsidR="00312C5E" w:rsidRPr="00AC7622">
        <w:rPr>
          <w:noProof/>
        </w:rPr>
        <w:t>,</w:t>
      </w:r>
      <w:r w:rsidRPr="00AC7622">
        <w:rPr>
          <w:noProof/>
        </w:rPr>
        <w:t xml:space="preserve"> 2001. Enriching the earth. MIT Press, Cambridge, MA. </w:t>
      </w:r>
    </w:p>
    <w:p w14:paraId="7DD8E285" w14:textId="77777777" w:rsidR="001C0B93" w:rsidRDefault="001C0B93" w:rsidP="001C0B93">
      <w:pPr>
        <w:rPr>
          <w:noProof/>
        </w:rPr>
      </w:pPr>
      <w:r w:rsidRPr="001C0B93">
        <w:rPr>
          <w:noProof/>
        </w:rPr>
        <w:t>Smil, V., 2002. Biofixation and nitrogen in the biosphere and in</w:t>
      </w:r>
      <w:r>
        <w:rPr>
          <w:noProof/>
        </w:rPr>
        <w:t xml:space="preserve"> </w:t>
      </w:r>
      <w:r w:rsidRPr="001C0B93">
        <w:rPr>
          <w:noProof/>
        </w:rPr>
        <w:t>global food production. In: F</w:t>
      </w:r>
      <w:r>
        <w:rPr>
          <w:noProof/>
        </w:rPr>
        <w:t xml:space="preserve">inan, T., O’Brian, M., Layzell, </w:t>
      </w:r>
      <w:r w:rsidRPr="001C0B93">
        <w:rPr>
          <w:noProof/>
        </w:rPr>
        <w:t>D., Vessey, K., Newton, W. (Eds.), Nitrogen Fixation: Global</w:t>
      </w:r>
      <w:r>
        <w:rPr>
          <w:noProof/>
        </w:rPr>
        <w:t xml:space="preserve"> </w:t>
      </w:r>
      <w:r w:rsidRPr="001C0B93">
        <w:rPr>
          <w:noProof/>
        </w:rPr>
        <w:t>Perspectives. CAB International, UK, pp. 7–9.</w:t>
      </w:r>
    </w:p>
    <w:p w14:paraId="04770D05" w14:textId="77777777" w:rsidR="00564B3B" w:rsidRPr="00EC5A06" w:rsidRDefault="00312C5E" w:rsidP="002E0B62">
      <w:pPr>
        <w:spacing w:after="120"/>
        <w:rPr>
          <w:rFonts w:cs="Times New Roman"/>
          <w:noProof/>
          <w:szCs w:val="24"/>
        </w:rPr>
      </w:pPr>
      <w:r w:rsidRPr="00AC7622">
        <w:rPr>
          <w:noProof/>
        </w:rPr>
        <w:t>Stinner, D.</w:t>
      </w:r>
      <w:r w:rsidR="00564B3B" w:rsidRPr="00AC7622">
        <w:rPr>
          <w:noProof/>
        </w:rPr>
        <w:t xml:space="preserve">H., Glick, </w:t>
      </w:r>
      <w:r w:rsidRPr="00AC7622">
        <w:rPr>
          <w:noProof/>
        </w:rPr>
        <w:t xml:space="preserve">I., </w:t>
      </w:r>
      <w:r w:rsidR="00564B3B" w:rsidRPr="00AC7622">
        <w:rPr>
          <w:noProof/>
        </w:rPr>
        <w:t>Stinner</w:t>
      </w:r>
      <w:r w:rsidRPr="00AC7622">
        <w:rPr>
          <w:noProof/>
        </w:rPr>
        <w:t>, B.R.,</w:t>
      </w:r>
      <w:r w:rsidR="00564B3B" w:rsidRPr="00AC7622">
        <w:rPr>
          <w:noProof/>
        </w:rPr>
        <w:t xml:space="preserve"> 1992. Forage legumes and cultural sustainability - </w:t>
      </w:r>
      <w:r w:rsidR="00564B3B" w:rsidRPr="00EC5A06">
        <w:rPr>
          <w:rFonts w:cs="Times New Roman"/>
          <w:noProof/>
          <w:szCs w:val="24"/>
        </w:rPr>
        <w:t xml:space="preserve">lessons from history. </w:t>
      </w:r>
      <w:r w:rsidR="003D74C5" w:rsidRPr="00EC5A06">
        <w:rPr>
          <w:rFonts w:cs="Times New Roman"/>
          <w:noProof/>
          <w:szCs w:val="24"/>
        </w:rPr>
        <w:t xml:space="preserve">Agric. Ecosyst. Environ. </w:t>
      </w:r>
      <w:r w:rsidR="00564B3B" w:rsidRPr="00EC5A06">
        <w:rPr>
          <w:rFonts w:cs="Times New Roman"/>
          <w:noProof/>
          <w:szCs w:val="24"/>
        </w:rPr>
        <w:t>40</w:t>
      </w:r>
      <w:r w:rsidR="00EC78CA" w:rsidRPr="00EC5A06">
        <w:rPr>
          <w:rFonts w:cs="Times New Roman"/>
          <w:noProof/>
          <w:szCs w:val="24"/>
        </w:rPr>
        <w:t xml:space="preserve">, </w:t>
      </w:r>
      <w:r w:rsidR="00564B3B" w:rsidRPr="00EC5A06">
        <w:rPr>
          <w:rFonts w:cs="Times New Roman"/>
          <w:noProof/>
          <w:szCs w:val="24"/>
        </w:rPr>
        <w:t>233-248.</w:t>
      </w:r>
    </w:p>
    <w:p w14:paraId="5E9C987E" w14:textId="7EF036EF" w:rsidR="00EC5A06" w:rsidRPr="00EC5A06" w:rsidRDefault="00EC5A06" w:rsidP="002E0B62">
      <w:pPr>
        <w:autoSpaceDE w:val="0"/>
        <w:autoSpaceDN w:val="0"/>
        <w:adjustRightInd w:val="0"/>
        <w:spacing w:after="120"/>
        <w:rPr>
          <w:rFonts w:cs="Times New Roman"/>
          <w:szCs w:val="24"/>
        </w:rPr>
      </w:pPr>
      <w:r w:rsidRPr="00EC5A06">
        <w:rPr>
          <w:rFonts w:cs="Times New Roman"/>
          <w:szCs w:val="24"/>
        </w:rPr>
        <w:t xml:space="preserve">Syakila, A. and Kroeze, C., 2011. The global nitrous oxide budget revisited. </w:t>
      </w:r>
      <w:r w:rsidRPr="00EC5A06">
        <w:rPr>
          <w:rFonts w:cs="Times New Roman"/>
          <w:szCs w:val="24"/>
          <w:u w:val="single"/>
        </w:rPr>
        <w:t>Greenhouse Gas Measurement and Management</w:t>
      </w:r>
      <w:r w:rsidRPr="00EC5A06">
        <w:rPr>
          <w:rFonts w:cs="Times New Roman"/>
          <w:szCs w:val="24"/>
        </w:rPr>
        <w:t xml:space="preserve"> 1</w:t>
      </w:r>
      <w:r w:rsidR="002E0B62">
        <w:rPr>
          <w:rFonts w:cs="Times New Roman"/>
          <w:szCs w:val="24"/>
        </w:rPr>
        <w:t>,</w:t>
      </w:r>
      <w:r w:rsidRPr="00EC5A06">
        <w:rPr>
          <w:rFonts w:cs="Times New Roman"/>
          <w:szCs w:val="24"/>
        </w:rPr>
        <w:t xml:space="preserve"> 17-26.</w:t>
      </w:r>
    </w:p>
    <w:p w14:paraId="663B204D" w14:textId="1C9D5FA3" w:rsidR="00B2028A" w:rsidRPr="00AC7622" w:rsidRDefault="00EC5A06" w:rsidP="00EC5A06">
      <w:pPr>
        <w:autoSpaceDE w:val="0"/>
        <w:autoSpaceDN w:val="0"/>
        <w:adjustRightInd w:val="0"/>
        <w:spacing w:afterLines="200" w:after="480"/>
        <w:ind w:hanging="720"/>
      </w:pPr>
      <w:r w:rsidRPr="00EC5A06">
        <w:rPr>
          <w:rFonts w:cs="Times New Roman"/>
          <w:szCs w:val="24"/>
        </w:rPr>
        <w:tab/>
      </w:r>
      <w:r w:rsidR="00B2028A" w:rsidRPr="00A637B5">
        <w:rPr>
          <w:rFonts w:cs="Times New Roman"/>
          <w:szCs w:val="24"/>
        </w:rPr>
        <w:t>Veronesi</w:t>
      </w:r>
      <w:r w:rsidR="009D4831" w:rsidRPr="00A637B5">
        <w:rPr>
          <w:rFonts w:cs="Times New Roman"/>
          <w:szCs w:val="24"/>
        </w:rPr>
        <w:t>, F., Brummer, E.H</w:t>
      </w:r>
      <w:r w:rsidR="00312C5E" w:rsidRPr="00A637B5">
        <w:rPr>
          <w:rFonts w:cs="Times New Roman"/>
          <w:szCs w:val="24"/>
        </w:rPr>
        <w:t>.</w:t>
      </w:r>
      <w:r w:rsidR="009D4831" w:rsidRPr="00A637B5">
        <w:rPr>
          <w:rFonts w:cs="Times New Roman"/>
          <w:szCs w:val="24"/>
        </w:rPr>
        <w:t>, Huyghe, C.</w:t>
      </w:r>
      <w:r w:rsidR="00312C5E" w:rsidRPr="00A637B5">
        <w:rPr>
          <w:rFonts w:cs="Times New Roman"/>
          <w:szCs w:val="24"/>
        </w:rPr>
        <w:t>,</w:t>
      </w:r>
      <w:r w:rsidR="009D4831" w:rsidRPr="00A637B5">
        <w:rPr>
          <w:rFonts w:cs="Times New Roman"/>
          <w:szCs w:val="24"/>
        </w:rPr>
        <w:t xml:space="preserve"> </w:t>
      </w:r>
      <w:r w:rsidR="009D4831" w:rsidRPr="00A637B5">
        <w:rPr>
          <w:rFonts w:eastAsia="Times New Roman" w:cs="Times New Roman"/>
          <w:szCs w:val="24"/>
        </w:rPr>
        <w:t xml:space="preserve">2010. </w:t>
      </w:r>
      <w:r w:rsidR="009D4831" w:rsidRPr="00EC5A06">
        <w:rPr>
          <w:rFonts w:eastAsia="Times New Roman" w:cs="Times New Roman"/>
          <w:szCs w:val="24"/>
        </w:rPr>
        <w:t xml:space="preserve">Alfalfa. </w:t>
      </w:r>
      <w:r w:rsidR="001D130C" w:rsidRPr="00EC5A06">
        <w:rPr>
          <w:rFonts w:eastAsia="Times New Roman" w:cs="Times New Roman"/>
          <w:szCs w:val="24"/>
        </w:rPr>
        <w:t>In: Boller, B., Posselt, U. K., Veronesi, F. (Eds.), Fodder Crops and Amenity Grasses, Handbook of Plant Breeding Volume 5</w:t>
      </w:r>
      <w:r w:rsidR="001D130C" w:rsidRPr="00AC7622">
        <w:rPr>
          <w:rFonts w:eastAsia="Times New Roman"/>
        </w:rPr>
        <w:t>, pp. 395-439</w:t>
      </w:r>
    </w:p>
    <w:p w14:paraId="05531F9D" w14:textId="77777777" w:rsidR="00360FAB" w:rsidRPr="00AC7622" w:rsidRDefault="00564B3B" w:rsidP="00360FAB">
      <w:pPr>
        <w:rPr>
          <w:noProof/>
        </w:rPr>
      </w:pPr>
      <w:r w:rsidRPr="00AC7622">
        <w:rPr>
          <w:noProof/>
        </w:rPr>
        <w:t xml:space="preserve">Williams, A.G., Audsley, </w:t>
      </w:r>
      <w:r w:rsidR="00312C5E" w:rsidRPr="00AC7622">
        <w:rPr>
          <w:noProof/>
        </w:rPr>
        <w:t xml:space="preserve">E., </w:t>
      </w:r>
      <w:r w:rsidRPr="00AC7622">
        <w:rPr>
          <w:noProof/>
        </w:rPr>
        <w:t>Sandars</w:t>
      </w:r>
      <w:r w:rsidR="00312C5E" w:rsidRPr="00AC7622">
        <w:rPr>
          <w:noProof/>
        </w:rPr>
        <w:t>, D. L.,</w:t>
      </w:r>
      <w:r w:rsidRPr="00AC7622">
        <w:rPr>
          <w:noProof/>
        </w:rPr>
        <w:t xml:space="preserve"> 2006. Determining the Environmental Burdens and Resource Use in the Production of Agricultural and Horticultural Commodities. Defra Research Project IS0205, Bedford.</w:t>
      </w:r>
      <w:bookmarkEnd w:id="2"/>
    </w:p>
    <w:p w14:paraId="60F08441" w14:textId="77777777" w:rsidR="00360FAB" w:rsidRPr="00AC7622" w:rsidRDefault="00360FAB">
      <w:pPr>
        <w:spacing w:line="276" w:lineRule="auto"/>
        <w:rPr>
          <w:noProof/>
        </w:rPr>
        <w:sectPr w:rsidR="00360FAB" w:rsidRPr="00AC7622" w:rsidSect="00E34972">
          <w:footerReference w:type="default" r:id="rId9"/>
          <w:pgSz w:w="11906" w:h="16838"/>
          <w:pgMar w:top="1701" w:right="1701" w:bottom="1701" w:left="1701" w:header="709" w:footer="709" w:gutter="0"/>
          <w:lnNumType w:countBy="1" w:restart="continuous"/>
          <w:cols w:space="708"/>
          <w:docGrid w:linePitch="360"/>
        </w:sectPr>
      </w:pPr>
    </w:p>
    <w:p w14:paraId="060E90A0" w14:textId="77777777" w:rsidR="00360FAB" w:rsidRDefault="00360FAB" w:rsidP="00360FAB">
      <w:pPr>
        <w:rPr>
          <w:rFonts w:cs="Times New Roman"/>
          <w:szCs w:val="24"/>
        </w:rPr>
      </w:pPr>
      <w:r w:rsidRPr="00360FAB">
        <w:rPr>
          <w:rFonts w:cs="Times New Roman"/>
          <w:b/>
          <w:szCs w:val="24"/>
        </w:rPr>
        <w:lastRenderedPageBreak/>
        <w:t>Table 1</w:t>
      </w:r>
      <w:r w:rsidRPr="00330621">
        <w:rPr>
          <w:rFonts w:cs="Times New Roman"/>
          <w:szCs w:val="24"/>
        </w:rPr>
        <w:t xml:space="preserve"> </w:t>
      </w:r>
    </w:p>
    <w:p w14:paraId="77CF09E3" w14:textId="77777777" w:rsidR="00360FAB" w:rsidRPr="00330621" w:rsidRDefault="00360FAB" w:rsidP="00360FAB">
      <w:pPr>
        <w:rPr>
          <w:rFonts w:cs="Times New Roman"/>
          <w:szCs w:val="24"/>
        </w:rPr>
      </w:pPr>
      <w:r w:rsidRPr="00330621">
        <w:rPr>
          <w:rFonts w:cs="Times New Roman"/>
          <w:szCs w:val="24"/>
        </w:rPr>
        <w:t>Crops</w:t>
      </w:r>
      <w:r>
        <w:rPr>
          <w:rFonts w:cs="Times New Roman"/>
          <w:szCs w:val="24"/>
        </w:rPr>
        <w:t xml:space="preserve">, cultivars </w:t>
      </w:r>
      <w:r w:rsidRPr="00330621">
        <w:rPr>
          <w:rFonts w:cs="Times New Roman"/>
          <w:szCs w:val="24"/>
        </w:rPr>
        <w:t>and seeding rates</w:t>
      </w:r>
      <w:r>
        <w:rPr>
          <w:rFonts w:cs="Times New Roman"/>
          <w:szCs w:val="24"/>
        </w:rPr>
        <w:t xml:space="preserve"> details</w:t>
      </w:r>
    </w:p>
    <w:tbl>
      <w:tblPr>
        <w:tblW w:w="0" w:type="auto"/>
        <w:tblInd w:w="93" w:type="dxa"/>
        <w:tblLook w:val="04A0" w:firstRow="1" w:lastRow="0" w:firstColumn="1" w:lastColumn="0" w:noHBand="0" w:noVBand="1"/>
      </w:tblPr>
      <w:tblGrid>
        <w:gridCol w:w="923"/>
        <w:gridCol w:w="5288"/>
        <w:gridCol w:w="222"/>
        <w:gridCol w:w="2176"/>
        <w:gridCol w:w="2076"/>
        <w:gridCol w:w="2787"/>
      </w:tblGrid>
      <w:tr w:rsidR="00360FAB" w:rsidRPr="00330621" w14:paraId="4F68E994" w14:textId="77777777" w:rsidTr="00DF20D5">
        <w:trPr>
          <w:trHeight w:val="225"/>
        </w:trPr>
        <w:tc>
          <w:tcPr>
            <w:tcW w:w="0" w:type="auto"/>
            <w:tcBorders>
              <w:top w:val="single" w:sz="12" w:space="0" w:color="auto"/>
              <w:left w:val="nil"/>
              <w:bottom w:val="single" w:sz="4" w:space="0" w:color="auto"/>
              <w:right w:val="nil"/>
            </w:tcBorders>
            <w:vAlign w:val="center"/>
          </w:tcPr>
          <w:p w14:paraId="5CBB3968" w14:textId="77777777" w:rsidR="00360FAB" w:rsidRPr="0046376E" w:rsidRDefault="00360FAB" w:rsidP="00C3388C">
            <w:pPr>
              <w:spacing w:before="100" w:beforeAutospacing="1" w:after="0" w:line="240" w:lineRule="auto"/>
              <w:rPr>
                <w:rFonts w:eastAsia="Times New Roman" w:cs="Times New Roman"/>
                <w:szCs w:val="24"/>
                <w:lang w:val="en-GB"/>
              </w:rPr>
            </w:pPr>
            <w:r>
              <w:rPr>
                <w:rFonts w:eastAsia="Times New Roman" w:cs="Times New Roman"/>
                <w:szCs w:val="24"/>
                <w:lang w:val="en-GB"/>
              </w:rPr>
              <w:t>Season</w:t>
            </w:r>
          </w:p>
        </w:tc>
        <w:tc>
          <w:tcPr>
            <w:tcW w:w="0" w:type="auto"/>
            <w:tcBorders>
              <w:top w:val="single" w:sz="12" w:space="0" w:color="auto"/>
              <w:left w:val="nil"/>
              <w:bottom w:val="single" w:sz="4" w:space="0" w:color="auto"/>
              <w:right w:val="nil"/>
            </w:tcBorders>
            <w:shd w:val="clear" w:color="auto" w:fill="auto"/>
            <w:noWrap/>
            <w:vAlign w:val="center"/>
          </w:tcPr>
          <w:p w14:paraId="15963302" w14:textId="5F1DEC79" w:rsidR="00360FAB" w:rsidRDefault="00360FAB">
            <w:pPr>
              <w:spacing w:before="100" w:beforeAutospacing="1" w:after="0" w:line="240" w:lineRule="auto"/>
              <w:rPr>
                <w:rFonts w:eastAsia="Times New Roman" w:cs="Times New Roman"/>
                <w:szCs w:val="24"/>
                <w:lang w:val="en-GB"/>
              </w:rPr>
            </w:pPr>
            <w:r>
              <w:rPr>
                <w:rFonts w:eastAsia="Times New Roman" w:cs="Times New Roman"/>
                <w:szCs w:val="24"/>
                <w:lang w:val="en-GB"/>
              </w:rPr>
              <w:t>Crop</w:t>
            </w:r>
            <w:r w:rsidR="00EA5DCD">
              <w:rPr>
                <w:rFonts w:eastAsia="Times New Roman" w:cs="Times New Roman"/>
                <w:szCs w:val="24"/>
                <w:lang w:val="en-GB"/>
              </w:rPr>
              <w:t>s</w:t>
            </w:r>
          </w:p>
        </w:tc>
        <w:tc>
          <w:tcPr>
            <w:tcW w:w="0" w:type="auto"/>
            <w:tcBorders>
              <w:top w:val="single" w:sz="12" w:space="0" w:color="auto"/>
              <w:left w:val="nil"/>
              <w:bottom w:val="single" w:sz="4" w:space="0" w:color="auto"/>
              <w:right w:val="nil"/>
            </w:tcBorders>
            <w:shd w:val="clear" w:color="auto" w:fill="auto"/>
            <w:noWrap/>
            <w:vAlign w:val="center"/>
          </w:tcPr>
          <w:p w14:paraId="3E2FA09A" w14:textId="77777777" w:rsidR="00360FAB" w:rsidRPr="00330621" w:rsidRDefault="00360FAB">
            <w:pPr>
              <w:spacing w:after="0" w:line="240" w:lineRule="auto"/>
              <w:rPr>
                <w:rFonts w:eastAsia="Times New Roman" w:cs="Times New Roman"/>
                <w:szCs w:val="24"/>
              </w:rPr>
            </w:pPr>
          </w:p>
        </w:tc>
        <w:tc>
          <w:tcPr>
            <w:tcW w:w="0" w:type="auto"/>
            <w:tcBorders>
              <w:top w:val="single" w:sz="12" w:space="0" w:color="auto"/>
              <w:left w:val="nil"/>
              <w:bottom w:val="single" w:sz="4" w:space="0" w:color="auto"/>
              <w:right w:val="nil"/>
            </w:tcBorders>
            <w:shd w:val="clear" w:color="auto" w:fill="auto"/>
            <w:noWrap/>
            <w:vAlign w:val="center"/>
          </w:tcPr>
          <w:p w14:paraId="44311BB9" w14:textId="77777777" w:rsidR="00360FAB" w:rsidRPr="00330621" w:rsidRDefault="00360FAB">
            <w:pPr>
              <w:spacing w:after="0" w:line="240" w:lineRule="auto"/>
              <w:rPr>
                <w:rFonts w:eastAsia="Times New Roman" w:cs="Times New Roman"/>
                <w:szCs w:val="24"/>
              </w:rPr>
            </w:pPr>
            <w:r>
              <w:rPr>
                <w:rFonts w:eastAsia="Times New Roman" w:cs="Times New Roman"/>
                <w:szCs w:val="24"/>
              </w:rPr>
              <w:t>Cultivar</w:t>
            </w:r>
          </w:p>
        </w:tc>
        <w:tc>
          <w:tcPr>
            <w:tcW w:w="0" w:type="auto"/>
            <w:tcBorders>
              <w:top w:val="single" w:sz="12" w:space="0" w:color="auto"/>
              <w:left w:val="nil"/>
              <w:bottom w:val="single" w:sz="4" w:space="0" w:color="auto"/>
              <w:right w:val="nil"/>
            </w:tcBorders>
            <w:shd w:val="clear" w:color="auto" w:fill="auto"/>
            <w:noWrap/>
            <w:vAlign w:val="center"/>
          </w:tcPr>
          <w:p w14:paraId="6CA5B45A" w14:textId="6D81F828" w:rsidR="00360FAB" w:rsidRDefault="00360FAB">
            <w:pPr>
              <w:spacing w:after="0" w:line="240" w:lineRule="auto"/>
              <w:rPr>
                <w:rFonts w:eastAsia="Times New Roman" w:cs="Times New Roman"/>
                <w:szCs w:val="24"/>
              </w:rPr>
            </w:pPr>
            <w:r>
              <w:rPr>
                <w:rFonts w:eastAsia="Times New Roman" w:cs="Times New Roman"/>
                <w:szCs w:val="24"/>
              </w:rPr>
              <w:t>Seed rates</w:t>
            </w:r>
            <w:r w:rsidR="00C3388C">
              <w:rPr>
                <w:rFonts w:eastAsia="Times New Roman" w:cs="Times New Roman"/>
                <w:szCs w:val="24"/>
              </w:rPr>
              <w:t xml:space="preserve"> (</w:t>
            </w:r>
            <w:r>
              <w:rPr>
                <w:rFonts w:eastAsia="Times New Roman" w:cs="Times New Roman"/>
                <w:szCs w:val="24"/>
              </w:rPr>
              <w:t>kg ha</w:t>
            </w:r>
            <w:r w:rsidRPr="00C5018B">
              <w:rPr>
                <w:rFonts w:eastAsia="Times New Roman" w:cs="Times New Roman"/>
                <w:szCs w:val="24"/>
                <w:vertAlign w:val="superscript"/>
              </w:rPr>
              <w:t>-1</w:t>
            </w:r>
            <w:r w:rsidR="00C3388C" w:rsidRPr="00C3388C">
              <w:rPr>
                <w:rFonts w:eastAsia="Times New Roman" w:cs="Times New Roman"/>
                <w:szCs w:val="24"/>
              </w:rPr>
              <w:t>)</w:t>
            </w:r>
          </w:p>
        </w:tc>
        <w:tc>
          <w:tcPr>
            <w:tcW w:w="2787" w:type="dxa"/>
            <w:tcBorders>
              <w:top w:val="single" w:sz="12" w:space="0" w:color="auto"/>
              <w:left w:val="nil"/>
              <w:bottom w:val="single" w:sz="4" w:space="0" w:color="auto"/>
              <w:right w:val="nil"/>
            </w:tcBorders>
            <w:vAlign w:val="center"/>
          </w:tcPr>
          <w:p w14:paraId="2C04CE3E" w14:textId="77777777" w:rsidR="00360FAB" w:rsidRDefault="00360FAB">
            <w:pPr>
              <w:spacing w:after="0" w:line="240" w:lineRule="auto"/>
              <w:rPr>
                <w:rFonts w:eastAsia="Times New Roman" w:cs="Times New Roman"/>
                <w:szCs w:val="24"/>
              </w:rPr>
            </w:pPr>
            <w:r>
              <w:rPr>
                <w:rFonts w:eastAsia="Times New Roman" w:cs="Times New Roman"/>
                <w:szCs w:val="24"/>
              </w:rPr>
              <w:t>Harvest/cutting dates</w:t>
            </w:r>
          </w:p>
        </w:tc>
      </w:tr>
      <w:tr w:rsidR="00360FAB" w:rsidRPr="00330621" w14:paraId="2573E199" w14:textId="77777777" w:rsidTr="00DF20D5">
        <w:trPr>
          <w:trHeight w:val="225"/>
        </w:trPr>
        <w:tc>
          <w:tcPr>
            <w:tcW w:w="0" w:type="auto"/>
            <w:tcBorders>
              <w:top w:val="single" w:sz="4" w:space="0" w:color="auto"/>
              <w:left w:val="nil"/>
              <w:right w:val="nil"/>
            </w:tcBorders>
            <w:vAlign w:val="center"/>
          </w:tcPr>
          <w:p w14:paraId="06D5B06E" w14:textId="77777777" w:rsidR="00360FAB" w:rsidRPr="0046376E" w:rsidRDefault="00360FAB" w:rsidP="00C3388C">
            <w:pPr>
              <w:spacing w:before="100" w:beforeAutospacing="1" w:after="0" w:line="240" w:lineRule="auto"/>
              <w:rPr>
                <w:rFonts w:eastAsia="Times New Roman" w:cs="Times New Roman"/>
                <w:szCs w:val="24"/>
                <w:lang w:val="en-GB"/>
              </w:rPr>
            </w:pPr>
            <w:r w:rsidRPr="0046376E">
              <w:rPr>
                <w:rFonts w:eastAsia="Times New Roman" w:cs="Times New Roman"/>
                <w:szCs w:val="24"/>
                <w:lang w:val="en-GB"/>
              </w:rPr>
              <w:t>First</w:t>
            </w:r>
          </w:p>
        </w:tc>
        <w:tc>
          <w:tcPr>
            <w:tcW w:w="0" w:type="auto"/>
            <w:tcBorders>
              <w:top w:val="single" w:sz="4" w:space="0" w:color="auto"/>
              <w:left w:val="nil"/>
              <w:right w:val="nil"/>
            </w:tcBorders>
            <w:shd w:val="clear" w:color="auto" w:fill="auto"/>
            <w:noWrap/>
            <w:vAlign w:val="center"/>
          </w:tcPr>
          <w:p w14:paraId="4EDE2162" w14:textId="77777777" w:rsidR="00360FAB" w:rsidRPr="0046376E" w:rsidRDefault="00360FAB">
            <w:pPr>
              <w:spacing w:before="100" w:beforeAutospacing="1" w:after="0" w:line="240" w:lineRule="auto"/>
              <w:rPr>
                <w:rFonts w:eastAsia="Times New Roman" w:cs="Times New Roman"/>
                <w:i/>
                <w:szCs w:val="24"/>
                <w:lang w:val="en-GB"/>
              </w:rPr>
            </w:pPr>
            <w:r>
              <w:rPr>
                <w:rFonts w:eastAsia="Times New Roman" w:cs="Times New Roman"/>
                <w:szCs w:val="24"/>
                <w:lang w:val="en-GB"/>
              </w:rPr>
              <w:t>Spring barley</w:t>
            </w:r>
          </w:p>
        </w:tc>
        <w:tc>
          <w:tcPr>
            <w:tcW w:w="0" w:type="auto"/>
            <w:tcBorders>
              <w:top w:val="single" w:sz="4" w:space="0" w:color="auto"/>
              <w:left w:val="nil"/>
              <w:right w:val="nil"/>
            </w:tcBorders>
            <w:shd w:val="clear" w:color="auto" w:fill="auto"/>
            <w:noWrap/>
            <w:vAlign w:val="center"/>
          </w:tcPr>
          <w:p w14:paraId="3AB399FF" w14:textId="77777777" w:rsidR="00360FAB" w:rsidRPr="00330621" w:rsidRDefault="00360FAB">
            <w:pPr>
              <w:spacing w:after="0" w:line="240" w:lineRule="auto"/>
              <w:rPr>
                <w:rFonts w:eastAsia="Times New Roman" w:cs="Times New Roman"/>
                <w:szCs w:val="24"/>
              </w:rPr>
            </w:pPr>
          </w:p>
        </w:tc>
        <w:tc>
          <w:tcPr>
            <w:tcW w:w="0" w:type="auto"/>
            <w:tcBorders>
              <w:top w:val="single" w:sz="4" w:space="0" w:color="auto"/>
              <w:left w:val="nil"/>
              <w:right w:val="nil"/>
            </w:tcBorders>
            <w:shd w:val="clear" w:color="auto" w:fill="auto"/>
            <w:noWrap/>
            <w:vAlign w:val="center"/>
          </w:tcPr>
          <w:p w14:paraId="1727ACF9" w14:textId="77777777" w:rsidR="00360FAB" w:rsidRDefault="00360FAB">
            <w:pPr>
              <w:spacing w:after="0" w:line="240" w:lineRule="auto"/>
              <w:rPr>
                <w:rFonts w:eastAsia="Times New Roman" w:cs="Times New Roman"/>
                <w:szCs w:val="24"/>
              </w:rPr>
            </w:pPr>
            <w:r>
              <w:rPr>
                <w:rFonts w:eastAsia="Times New Roman" w:cs="Times New Roman"/>
                <w:szCs w:val="24"/>
              </w:rPr>
              <w:t xml:space="preserve">Quencha (2010) and </w:t>
            </w:r>
          </w:p>
          <w:p w14:paraId="68237E0F" w14:textId="77777777" w:rsidR="00360FAB" w:rsidRPr="00330621" w:rsidRDefault="00360FAB">
            <w:pPr>
              <w:spacing w:after="0" w:line="240" w:lineRule="auto"/>
              <w:rPr>
                <w:rFonts w:eastAsia="Times New Roman" w:cs="Times New Roman"/>
                <w:szCs w:val="24"/>
              </w:rPr>
            </w:pPr>
            <w:r>
              <w:rPr>
                <w:rFonts w:eastAsia="Times New Roman" w:cs="Times New Roman"/>
                <w:szCs w:val="24"/>
              </w:rPr>
              <w:t>Simba (2011)</w:t>
            </w:r>
          </w:p>
        </w:tc>
        <w:tc>
          <w:tcPr>
            <w:tcW w:w="0" w:type="auto"/>
            <w:tcBorders>
              <w:top w:val="single" w:sz="4" w:space="0" w:color="auto"/>
              <w:left w:val="nil"/>
              <w:right w:val="nil"/>
            </w:tcBorders>
            <w:shd w:val="clear" w:color="auto" w:fill="auto"/>
            <w:noWrap/>
            <w:vAlign w:val="center"/>
          </w:tcPr>
          <w:p w14:paraId="03A943D2" w14:textId="77777777" w:rsidR="00C3388C" w:rsidRDefault="00360FAB">
            <w:pPr>
              <w:spacing w:after="0" w:line="240" w:lineRule="auto"/>
              <w:rPr>
                <w:rFonts w:eastAsia="Times New Roman" w:cs="Times New Roman"/>
                <w:szCs w:val="24"/>
              </w:rPr>
            </w:pPr>
            <w:r>
              <w:rPr>
                <w:rFonts w:eastAsia="Times New Roman" w:cs="Times New Roman"/>
                <w:szCs w:val="24"/>
              </w:rPr>
              <w:t xml:space="preserve">120 (2010) and </w:t>
            </w:r>
          </w:p>
          <w:p w14:paraId="34A7E8BB" w14:textId="0F9B8B29" w:rsidR="00360FAB" w:rsidRPr="00330621" w:rsidRDefault="00360FAB">
            <w:pPr>
              <w:spacing w:after="0" w:line="240" w:lineRule="auto"/>
              <w:rPr>
                <w:rFonts w:eastAsia="Times New Roman" w:cs="Times New Roman"/>
                <w:szCs w:val="24"/>
              </w:rPr>
            </w:pPr>
            <w:r>
              <w:rPr>
                <w:rFonts w:eastAsia="Times New Roman" w:cs="Times New Roman"/>
                <w:szCs w:val="24"/>
              </w:rPr>
              <w:t>90(2011)</w:t>
            </w:r>
          </w:p>
        </w:tc>
        <w:tc>
          <w:tcPr>
            <w:tcW w:w="2787" w:type="dxa"/>
            <w:tcBorders>
              <w:top w:val="single" w:sz="4" w:space="0" w:color="auto"/>
              <w:left w:val="nil"/>
              <w:right w:val="nil"/>
            </w:tcBorders>
            <w:vAlign w:val="center"/>
          </w:tcPr>
          <w:p w14:paraId="28981B43" w14:textId="77777777" w:rsidR="00360FAB" w:rsidRDefault="00360FAB">
            <w:pPr>
              <w:spacing w:after="0" w:line="240" w:lineRule="auto"/>
              <w:rPr>
                <w:rFonts w:eastAsia="Times New Roman" w:cs="Times New Roman"/>
                <w:szCs w:val="24"/>
              </w:rPr>
            </w:pPr>
            <w:r>
              <w:rPr>
                <w:rFonts w:eastAsia="Times New Roman" w:cs="Times New Roman"/>
                <w:szCs w:val="24"/>
              </w:rPr>
              <w:t xml:space="preserve">26 August 2010 </w:t>
            </w:r>
          </w:p>
          <w:p w14:paraId="6E5A9E32" w14:textId="77777777" w:rsidR="00360FAB" w:rsidRDefault="00360FAB">
            <w:pPr>
              <w:spacing w:after="0" w:line="240" w:lineRule="auto"/>
              <w:rPr>
                <w:rFonts w:eastAsia="Times New Roman" w:cs="Times New Roman"/>
                <w:szCs w:val="24"/>
              </w:rPr>
            </w:pPr>
            <w:r>
              <w:rPr>
                <w:rFonts w:eastAsia="Times New Roman" w:cs="Times New Roman"/>
                <w:szCs w:val="24"/>
              </w:rPr>
              <w:t>22 August 2011</w:t>
            </w:r>
          </w:p>
        </w:tc>
      </w:tr>
      <w:tr w:rsidR="00360FAB" w:rsidRPr="009B0950" w14:paraId="0A4340C3" w14:textId="77777777" w:rsidTr="00DF20D5">
        <w:trPr>
          <w:trHeight w:val="225"/>
        </w:trPr>
        <w:tc>
          <w:tcPr>
            <w:tcW w:w="0" w:type="auto"/>
            <w:vMerge w:val="restart"/>
            <w:tcBorders>
              <w:top w:val="single" w:sz="4" w:space="0" w:color="auto"/>
              <w:left w:val="nil"/>
              <w:right w:val="nil"/>
            </w:tcBorders>
          </w:tcPr>
          <w:p w14:paraId="69A260C1" w14:textId="77777777" w:rsidR="00360FAB" w:rsidRPr="0046376E" w:rsidRDefault="00360FAB">
            <w:pPr>
              <w:spacing w:before="100" w:beforeAutospacing="1" w:after="0" w:line="240" w:lineRule="auto"/>
              <w:rPr>
                <w:rFonts w:eastAsia="Times New Roman" w:cs="Times New Roman"/>
                <w:i/>
                <w:szCs w:val="24"/>
                <w:lang w:val="en-GB"/>
              </w:rPr>
            </w:pPr>
            <w:r>
              <w:rPr>
                <w:rFonts w:eastAsia="Times New Roman" w:cs="Times New Roman"/>
                <w:szCs w:val="24"/>
                <w:lang w:val="en-GB"/>
              </w:rPr>
              <w:t>Second</w:t>
            </w:r>
          </w:p>
        </w:tc>
        <w:tc>
          <w:tcPr>
            <w:tcW w:w="0" w:type="auto"/>
            <w:tcBorders>
              <w:top w:val="single" w:sz="4" w:space="0" w:color="auto"/>
              <w:left w:val="nil"/>
              <w:right w:val="nil"/>
            </w:tcBorders>
            <w:shd w:val="clear" w:color="auto" w:fill="auto"/>
            <w:noWrap/>
            <w:vAlign w:val="center"/>
            <w:hideMark/>
          </w:tcPr>
          <w:p w14:paraId="1566B278" w14:textId="77777777" w:rsidR="00360FAB" w:rsidRPr="00330621" w:rsidRDefault="00360FAB">
            <w:pPr>
              <w:spacing w:before="100" w:beforeAutospacing="1" w:after="0" w:line="240" w:lineRule="auto"/>
              <w:rPr>
                <w:rFonts w:eastAsia="Times New Roman" w:cs="Times New Roman"/>
                <w:i/>
                <w:szCs w:val="24"/>
              </w:rPr>
            </w:pPr>
            <w:r>
              <w:rPr>
                <w:rFonts w:eastAsia="Times New Roman" w:cs="Times New Roman"/>
                <w:i/>
                <w:szCs w:val="24"/>
                <w:lang w:val="en-GB"/>
              </w:rPr>
              <w:t>Pure stand</w:t>
            </w:r>
          </w:p>
        </w:tc>
        <w:tc>
          <w:tcPr>
            <w:tcW w:w="0" w:type="auto"/>
            <w:tcBorders>
              <w:top w:val="single" w:sz="4" w:space="0" w:color="auto"/>
              <w:left w:val="nil"/>
              <w:right w:val="nil"/>
            </w:tcBorders>
            <w:shd w:val="clear" w:color="auto" w:fill="auto"/>
            <w:noWrap/>
            <w:vAlign w:val="center"/>
          </w:tcPr>
          <w:p w14:paraId="1FD95DB8" w14:textId="77777777" w:rsidR="00360FAB" w:rsidRPr="00330621" w:rsidRDefault="00360FAB">
            <w:pPr>
              <w:spacing w:after="0" w:line="240" w:lineRule="auto"/>
              <w:rPr>
                <w:rFonts w:eastAsia="Times New Roman" w:cs="Times New Roman"/>
                <w:szCs w:val="24"/>
              </w:rPr>
            </w:pPr>
          </w:p>
        </w:tc>
        <w:tc>
          <w:tcPr>
            <w:tcW w:w="0" w:type="auto"/>
            <w:tcBorders>
              <w:top w:val="single" w:sz="4" w:space="0" w:color="auto"/>
              <w:left w:val="nil"/>
              <w:right w:val="nil"/>
            </w:tcBorders>
            <w:shd w:val="clear" w:color="auto" w:fill="auto"/>
            <w:noWrap/>
            <w:vAlign w:val="center"/>
          </w:tcPr>
          <w:p w14:paraId="70ED1131" w14:textId="77777777" w:rsidR="00360FAB" w:rsidRPr="00330621" w:rsidRDefault="00360FAB">
            <w:pPr>
              <w:spacing w:after="0" w:line="240" w:lineRule="auto"/>
              <w:rPr>
                <w:rFonts w:eastAsia="Times New Roman" w:cs="Times New Roman"/>
                <w:szCs w:val="24"/>
              </w:rPr>
            </w:pPr>
          </w:p>
        </w:tc>
        <w:tc>
          <w:tcPr>
            <w:tcW w:w="0" w:type="auto"/>
            <w:tcBorders>
              <w:top w:val="single" w:sz="4" w:space="0" w:color="auto"/>
              <w:left w:val="nil"/>
              <w:right w:val="nil"/>
            </w:tcBorders>
            <w:shd w:val="clear" w:color="auto" w:fill="auto"/>
            <w:noWrap/>
            <w:vAlign w:val="center"/>
          </w:tcPr>
          <w:p w14:paraId="51B96B3A" w14:textId="77777777" w:rsidR="00360FAB" w:rsidRPr="00330621" w:rsidRDefault="00360FAB">
            <w:pPr>
              <w:spacing w:after="0" w:line="240" w:lineRule="auto"/>
              <w:rPr>
                <w:rFonts w:eastAsia="Times New Roman" w:cs="Times New Roman"/>
                <w:szCs w:val="24"/>
              </w:rPr>
            </w:pPr>
          </w:p>
        </w:tc>
        <w:tc>
          <w:tcPr>
            <w:tcW w:w="2787" w:type="dxa"/>
            <w:vMerge w:val="restart"/>
            <w:tcBorders>
              <w:top w:val="single" w:sz="4" w:space="0" w:color="auto"/>
              <w:left w:val="nil"/>
              <w:right w:val="nil"/>
            </w:tcBorders>
            <w:vAlign w:val="center"/>
          </w:tcPr>
          <w:p w14:paraId="1F5B84C9" w14:textId="77777777" w:rsidR="00C3388C" w:rsidRPr="00EB00EE" w:rsidRDefault="00C3388C">
            <w:pPr>
              <w:spacing w:after="0" w:line="240" w:lineRule="auto"/>
              <w:rPr>
                <w:rFonts w:eastAsia="Times New Roman" w:cs="Times New Roman"/>
                <w:szCs w:val="24"/>
              </w:rPr>
            </w:pPr>
            <w:r w:rsidRPr="00EB00EE">
              <w:rPr>
                <w:rFonts w:eastAsia="Times New Roman" w:cs="Times New Roman"/>
                <w:szCs w:val="24"/>
              </w:rPr>
              <w:t>2011:</w:t>
            </w:r>
          </w:p>
          <w:p w14:paraId="211B559B" w14:textId="2E1A13F6" w:rsidR="00C3388C" w:rsidRPr="00EB00EE" w:rsidRDefault="00360FAB">
            <w:pPr>
              <w:spacing w:after="0" w:line="240" w:lineRule="auto"/>
              <w:rPr>
                <w:rFonts w:eastAsia="Times New Roman" w:cs="Times New Roman"/>
                <w:szCs w:val="24"/>
              </w:rPr>
            </w:pPr>
            <w:r w:rsidRPr="00EB00EE">
              <w:rPr>
                <w:rFonts w:eastAsia="Times New Roman" w:cs="Times New Roman"/>
                <w:szCs w:val="24"/>
              </w:rPr>
              <w:t>1 June</w:t>
            </w:r>
          </w:p>
          <w:p w14:paraId="65D02D57" w14:textId="77777777" w:rsidR="00C3388C" w:rsidRPr="00EB00EE" w:rsidRDefault="00360FAB">
            <w:pPr>
              <w:spacing w:after="0" w:line="240" w:lineRule="auto"/>
              <w:rPr>
                <w:rFonts w:eastAsia="Times New Roman" w:cs="Times New Roman"/>
                <w:szCs w:val="24"/>
              </w:rPr>
            </w:pPr>
            <w:r w:rsidRPr="00EB00EE">
              <w:rPr>
                <w:rFonts w:eastAsia="Times New Roman" w:cs="Times New Roman"/>
                <w:szCs w:val="24"/>
              </w:rPr>
              <w:t>2 August</w:t>
            </w:r>
          </w:p>
          <w:p w14:paraId="51537599" w14:textId="0DEBC98E" w:rsidR="00360FAB" w:rsidRPr="00EB00EE" w:rsidRDefault="00360FAB">
            <w:pPr>
              <w:spacing w:after="0" w:line="240" w:lineRule="auto"/>
              <w:rPr>
                <w:rFonts w:eastAsia="Times New Roman" w:cs="Times New Roman"/>
                <w:szCs w:val="24"/>
              </w:rPr>
            </w:pPr>
            <w:r w:rsidRPr="00EB00EE">
              <w:rPr>
                <w:rFonts w:eastAsia="Times New Roman" w:cs="Times New Roman"/>
                <w:szCs w:val="24"/>
              </w:rPr>
              <w:t xml:space="preserve">11 </w:t>
            </w:r>
            <w:r w:rsidR="00DF20D5" w:rsidRPr="00EB00EE">
              <w:rPr>
                <w:rFonts w:eastAsia="Times New Roman" w:cs="Times New Roman"/>
                <w:szCs w:val="24"/>
              </w:rPr>
              <w:t>October</w:t>
            </w:r>
          </w:p>
          <w:p w14:paraId="79164CF7" w14:textId="77777777" w:rsidR="00C3388C" w:rsidRPr="00EB00EE" w:rsidRDefault="00C3388C">
            <w:pPr>
              <w:spacing w:after="0" w:line="240" w:lineRule="auto"/>
              <w:rPr>
                <w:rFonts w:eastAsia="Times New Roman" w:cs="Times New Roman"/>
                <w:szCs w:val="24"/>
              </w:rPr>
            </w:pPr>
          </w:p>
          <w:p w14:paraId="5A55E859" w14:textId="77777777" w:rsidR="00C3388C" w:rsidRPr="00EB00EE" w:rsidRDefault="00C3388C">
            <w:pPr>
              <w:spacing w:after="0" w:line="240" w:lineRule="auto"/>
              <w:rPr>
                <w:rFonts w:eastAsia="Times New Roman" w:cs="Times New Roman"/>
                <w:szCs w:val="24"/>
              </w:rPr>
            </w:pPr>
            <w:r w:rsidRPr="00EB00EE">
              <w:rPr>
                <w:rFonts w:eastAsia="Times New Roman" w:cs="Times New Roman"/>
                <w:szCs w:val="24"/>
              </w:rPr>
              <w:t>2012:</w:t>
            </w:r>
          </w:p>
          <w:p w14:paraId="4A57CBCD" w14:textId="77777777" w:rsidR="00C3388C" w:rsidRPr="00EB00EE" w:rsidRDefault="00360FAB">
            <w:pPr>
              <w:spacing w:after="0" w:line="240" w:lineRule="auto"/>
              <w:rPr>
                <w:rFonts w:eastAsia="Times New Roman" w:cs="Times New Roman"/>
                <w:szCs w:val="24"/>
              </w:rPr>
            </w:pPr>
            <w:r w:rsidRPr="00EB00EE">
              <w:rPr>
                <w:rFonts w:eastAsia="Times New Roman" w:cs="Times New Roman"/>
                <w:szCs w:val="24"/>
              </w:rPr>
              <w:t>31 May</w:t>
            </w:r>
          </w:p>
          <w:p w14:paraId="0C48B0EE" w14:textId="29A00203" w:rsidR="00C3388C" w:rsidRPr="00EB00EE" w:rsidRDefault="00360FAB">
            <w:pPr>
              <w:spacing w:after="0" w:line="240" w:lineRule="auto"/>
              <w:rPr>
                <w:rFonts w:eastAsia="Times New Roman" w:cs="Times New Roman"/>
                <w:szCs w:val="24"/>
              </w:rPr>
            </w:pPr>
            <w:r w:rsidRPr="00EB00EE">
              <w:rPr>
                <w:rFonts w:eastAsia="Times New Roman" w:cs="Times New Roman"/>
                <w:szCs w:val="24"/>
              </w:rPr>
              <w:t>25 July</w:t>
            </w:r>
          </w:p>
          <w:p w14:paraId="09D34D25" w14:textId="33972A98" w:rsidR="00360FAB" w:rsidRPr="00330621" w:rsidRDefault="00360FAB">
            <w:pPr>
              <w:spacing w:after="0" w:line="240" w:lineRule="auto"/>
              <w:rPr>
                <w:rFonts w:eastAsia="Times New Roman" w:cs="Times New Roman"/>
                <w:szCs w:val="24"/>
              </w:rPr>
            </w:pPr>
            <w:r w:rsidRPr="00EB00EE">
              <w:rPr>
                <w:rFonts w:eastAsia="Times New Roman" w:cs="Times New Roman"/>
                <w:szCs w:val="24"/>
              </w:rPr>
              <w:t>24 September</w:t>
            </w:r>
          </w:p>
        </w:tc>
      </w:tr>
      <w:tr w:rsidR="00360FAB" w:rsidRPr="00330621" w14:paraId="216EFD9D" w14:textId="77777777" w:rsidTr="00DF20D5">
        <w:trPr>
          <w:trHeight w:val="225"/>
        </w:trPr>
        <w:tc>
          <w:tcPr>
            <w:tcW w:w="0" w:type="auto"/>
            <w:vMerge/>
            <w:tcBorders>
              <w:left w:val="nil"/>
              <w:right w:val="nil"/>
            </w:tcBorders>
            <w:vAlign w:val="center"/>
          </w:tcPr>
          <w:p w14:paraId="511834C8" w14:textId="2CBF84D6" w:rsidR="00360FAB" w:rsidRDefault="00360FAB">
            <w:pPr>
              <w:spacing w:after="0" w:line="240" w:lineRule="auto"/>
              <w:rPr>
                <w:rFonts w:eastAsia="Times New Roman" w:cs="Times New Roman"/>
                <w:szCs w:val="24"/>
                <w:lang w:val="en-GB"/>
              </w:rPr>
            </w:pPr>
          </w:p>
        </w:tc>
        <w:tc>
          <w:tcPr>
            <w:tcW w:w="0" w:type="auto"/>
            <w:tcBorders>
              <w:top w:val="nil"/>
              <w:left w:val="nil"/>
              <w:bottom w:val="nil"/>
              <w:right w:val="nil"/>
            </w:tcBorders>
            <w:shd w:val="clear" w:color="auto" w:fill="auto"/>
            <w:noWrap/>
            <w:vAlign w:val="center"/>
            <w:hideMark/>
          </w:tcPr>
          <w:p w14:paraId="28ADC27C" w14:textId="77777777" w:rsidR="00360FAB" w:rsidRPr="00CB6489" w:rsidRDefault="00360FAB">
            <w:pPr>
              <w:spacing w:after="0" w:line="240" w:lineRule="auto"/>
              <w:rPr>
                <w:rFonts w:eastAsia="Times New Roman" w:cs="Times New Roman"/>
                <w:szCs w:val="24"/>
              </w:rPr>
            </w:pPr>
            <w:r>
              <w:rPr>
                <w:rFonts w:eastAsia="Times New Roman" w:cs="Times New Roman"/>
                <w:szCs w:val="24"/>
                <w:lang w:val="en-GB"/>
              </w:rPr>
              <w:t>Ryegrass (Grass)</w:t>
            </w:r>
            <w:r w:rsidRPr="00ED7F49">
              <w:rPr>
                <w:rFonts w:eastAsia="Times New Roman" w:cs="Times New Roman"/>
                <w:i/>
                <w:szCs w:val="24"/>
                <w:lang w:val="en-GB"/>
              </w:rPr>
              <w:t xml:space="preserve"> Lolium perenne</w:t>
            </w:r>
            <w:r>
              <w:rPr>
                <w:rFonts w:eastAsia="Times New Roman" w:cs="Times New Roman"/>
                <w:i/>
                <w:szCs w:val="24"/>
                <w:lang w:val="en-GB"/>
              </w:rPr>
              <w:t xml:space="preserve"> </w:t>
            </w:r>
            <w:r>
              <w:rPr>
                <w:rFonts w:eastAsia="Times New Roman" w:cs="Times New Roman"/>
                <w:szCs w:val="24"/>
                <w:lang w:val="en-GB"/>
              </w:rPr>
              <w:t>L.</w:t>
            </w:r>
          </w:p>
        </w:tc>
        <w:tc>
          <w:tcPr>
            <w:tcW w:w="0" w:type="auto"/>
            <w:tcBorders>
              <w:top w:val="nil"/>
              <w:left w:val="nil"/>
              <w:bottom w:val="nil"/>
              <w:right w:val="nil"/>
            </w:tcBorders>
            <w:shd w:val="clear" w:color="auto" w:fill="auto"/>
            <w:noWrap/>
            <w:vAlign w:val="center"/>
          </w:tcPr>
          <w:p w14:paraId="2D0AE31E" w14:textId="77777777" w:rsidR="00360FAB" w:rsidRPr="00ED7F49" w:rsidRDefault="00360FAB">
            <w:pPr>
              <w:spacing w:after="0" w:line="240" w:lineRule="auto"/>
              <w:rPr>
                <w:rFonts w:eastAsia="Times New Roman" w:cs="Times New Roman"/>
                <w:i/>
                <w:szCs w:val="24"/>
              </w:rPr>
            </w:pPr>
          </w:p>
        </w:tc>
        <w:tc>
          <w:tcPr>
            <w:tcW w:w="0" w:type="auto"/>
            <w:tcBorders>
              <w:top w:val="nil"/>
              <w:left w:val="nil"/>
              <w:bottom w:val="nil"/>
              <w:right w:val="nil"/>
            </w:tcBorders>
            <w:shd w:val="clear" w:color="auto" w:fill="auto"/>
            <w:noWrap/>
            <w:vAlign w:val="center"/>
            <w:hideMark/>
          </w:tcPr>
          <w:p w14:paraId="15B7C819" w14:textId="77777777" w:rsidR="00360FAB" w:rsidRPr="00330621" w:rsidRDefault="00360FAB">
            <w:pPr>
              <w:spacing w:after="0" w:line="240" w:lineRule="auto"/>
              <w:rPr>
                <w:rFonts w:eastAsia="Times New Roman" w:cs="Times New Roman"/>
                <w:szCs w:val="24"/>
              </w:rPr>
            </w:pPr>
            <w:r w:rsidRPr="00330621">
              <w:rPr>
                <w:rFonts w:eastAsia="Times New Roman" w:cs="Times New Roman"/>
                <w:szCs w:val="24"/>
                <w:lang w:val="en-GB"/>
              </w:rPr>
              <w:t>Kentauer</w:t>
            </w:r>
          </w:p>
        </w:tc>
        <w:tc>
          <w:tcPr>
            <w:tcW w:w="0" w:type="auto"/>
            <w:tcBorders>
              <w:top w:val="nil"/>
              <w:left w:val="nil"/>
              <w:bottom w:val="nil"/>
              <w:right w:val="nil"/>
            </w:tcBorders>
            <w:shd w:val="clear" w:color="auto" w:fill="auto"/>
            <w:noWrap/>
            <w:vAlign w:val="center"/>
            <w:hideMark/>
          </w:tcPr>
          <w:p w14:paraId="46842486" w14:textId="77777777" w:rsidR="00360FAB" w:rsidRPr="00330621" w:rsidRDefault="00360FAB">
            <w:pPr>
              <w:spacing w:after="0" w:line="240" w:lineRule="auto"/>
              <w:rPr>
                <w:rFonts w:eastAsia="Times New Roman" w:cs="Times New Roman"/>
                <w:szCs w:val="24"/>
              </w:rPr>
            </w:pPr>
            <w:r w:rsidRPr="00330621">
              <w:rPr>
                <w:rFonts w:eastAsia="Times New Roman" w:cs="Times New Roman"/>
                <w:szCs w:val="24"/>
                <w:lang w:val="en-GB"/>
              </w:rPr>
              <w:t>20</w:t>
            </w:r>
          </w:p>
        </w:tc>
        <w:tc>
          <w:tcPr>
            <w:tcW w:w="2787" w:type="dxa"/>
            <w:vMerge/>
            <w:tcBorders>
              <w:left w:val="nil"/>
              <w:right w:val="nil"/>
            </w:tcBorders>
            <w:vAlign w:val="center"/>
          </w:tcPr>
          <w:p w14:paraId="567A006B" w14:textId="77777777" w:rsidR="00360FAB" w:rsidRPr="00330621" w:rsidRDefault="00360FAB">
            <w:pPr>
              <w:spacing w:after="0" w:line="240" w:lineRule="auto"/>
              <w:rPr>
                <w:rFonts w:eastAsia="Times New Roman" w:cs="Times New Roman"/>
                <w:szCs w:val="24"/>
                <w:lang w:val="en-GB"/>
              </w:rPr>
            </w:pPr>
          </w:p>
        </w:tc>
      </w:tr>
      <w:tr w:rsidR="00360FAB" w:rsidRPr="00330621" w14:paraId="099D2A62" w14:textId="77777777" w:rsidTr="00DF20D5">
        <w:trPr>
          <w:trHeight w:val="225"/>
        </w:trPr>
        <w:tc>
          <w:tcPr>
            <w:tcW w:w="0" w:type="auto"/>
            <w:vMerge/>
            <w:tcBorders>
              <w:left w:val="nil"/>
              <w:right w:val="nil"/>
            </w:tcBorders>
            <w:vAlign w:val="center"/>
          </w:tcPr>
          <w:p w14:paraId="3A04235D" w14:textId="77777777" w:rsidR="00360FAB" w:rsidRPr="00330621" w:rsidRDefault="00360FAB">
            <w:pPr>
              <w:spacing w:after="0" w:line="240" w:lineRule="auto"/>
              <w:rPr>
                <w:rFonts w:eastAsia="Times New Roman" w:cs="Times New Roman"/>
                <w:szCs w:val="24"/>
                <w:lang w:val="en-GB"/>
              </w:rPr>
            </w:pPr>
          </w:p>
        </w:tc>
        <w:tc>
          <w:tcPr>
            <w:tcW w:w="0" w:type="auto"/>
            <w:tcBorders>
              <w:top w:val="nil"/>
              <w:left w:val="nil"/>
              <w:bottom w:val="nil"/>
              <w:right w:val="nil"/>
            </w:tcBorders>
            <w:shd w:val="clear" w:color="auto" w:fill="auto"/>
            <w:noWrap/>
            <w:vAlign w:val="center"/>
            <w:hideMark/>
          </w:tcPr>
          <w:p w14:paraId="4BCD6A85" w14:textId="77777777" w:rsidR="00360FAB" w:rsidRDefault="00360FAB">
            <w:pPr>
              <w:spacing w:after="0" w:line="240" w:lineRule="auto"/>
              <w:rPr>
                <w:rFonts w:eastAsia="Times New Roman" w:cs="Times New Roman"/>
                <w:szCs w:val="24"/>
                <w:lang w:val="en-GB"/>
              </w:rPr>
            </w:pPr>
            <w:r w:rsidRPr="00330621">
              <w:rPr>
                <w:rFonts w:eastAsia="Times New Roman" w:cs="Times New Roman"/>
                <w:szCs w:val="24"/>
                <w:lang w:val="en-GB"/>
              </w:rPr>
              <w:t>Cocksfoot</w:t>
            </w:r>
            <w:r>
              <w:rPr>
                <w:rFonts w:eastAsia="Times New Roman" w:cs="Times New Roman"/>
                <w:szCs w:val="24"/>
                <w:lang w:val="en-GB"/>
              </w:rPr>
              <w:t xml:space="preserve"> </w:t>
            </w:r>
            <w:r w:rsidRPr="00ED7F49">
              <w:rPr>
                <w:rFonts w:eastAsia="Times New Roman" w:cs="Times New Roman"/>
                <w:i/>
                <w:szCs w:val="24"/>
                <w:lang w:val="en-GB"/>
              </w:rPr>
              <w:t>Dactylis glomerata</w:t>
            </w:r>
            <w:r>
              <w:rPr>
                <w:rFonts w:eastAsia="Times New Roman" w:cs="Times New Roman"/>
                <w:szCs w:val="24"/>
                <w:lang w:val="en-GB"/>
              </w:rPr>
              <w:t xml:space="preserve"> and</w:t>
            </w:r>
            <w:r w:rsidRPr="00330621">
              <w:rPr>
                <w:rFonts w:eastAsia="Times New Roman" w:cs="Times New Roman"/>
                <w:szCs w:val="24"/>
                <w:lang w:val="en-GB"/>
              </w:rPr>
              <w:t xml:space="preserve"> </w:t>
            </w:r>
          </w:p>
          <w:p w14:paraId="227C51F3" w14:textId="77777777" w:rsidR="00360FAB" w:rsidRPr="00330621" w:rsidRDefault="00360FAB">
            <w:pPr>
              <w:spacing w:after="0" w:line="240" w:lineRule="auto"/>
              <w:rPr>
                <w:rFonts w:eastAsia="Times New Roman" w:cs="Times New Roman"/>
                <w:szCs w:val="24"/>
              </w:rPr>
            </w:pPr>
            <w:r w:rsidRPr="00330621">
              <w:rPr>
                <w:rFonts w:eastAsia="Times New Roman" w:cs="Times New Roman"/>
                <w:szCs w:val="24"/>
                <w:lang w:val="en-GB"/>
              </w:rPr>
              <w:t xml:space="preserve">tall fescue </w:t>
            </w:r>
            <w:r w:rsidRPr="00ED7F49">
              <w:rPr>
                <w:rFonts w:eastAsia="Times New Roman" w:cs="Times New Roman"/>
                <w:i/>
                <w:szCs w:val="24"/>
                <w:lang w:val="en-GB"/>
              </w:rPr>
              <w:t>Festuca arundinacea</w:t>
            </w:r>
            <w:r w:rsidRPr="00330621">
              <w:rPr>
                <w:rFonts w:eastAsia="Times New Roman" w:cs="Times New Roman"/>
                <w:szCs w:val="24"/>
                <w:lang w:val="en-GB"/>
              </w:rPr>
              <w:t xml:space="preserve"> (GrassMix)</w:t>
            </w:r>
          </w:p>
        </w:tc>
        <w:tc>
          <w:tcPr>
            <w:tcW w:w="0" w:type="auto"/>
            <w:tcBorders>
              <w:top w:val="nil"/>
              <w:left w:val="nil"/>
              <w:bottom w:val="nil"/>
              <w:right w:val="nil"/>
            </w:tcBorders>
            <w:shd w:val="clear" w:color="auto" w:fill="auto"/>
            <w:noWrap/>
            <w:vAlign w:val="center"/>
          </w:tcPr>
          <w:p w14:paraId="1660A4C2" w14:textId="77777777" w:rsidR="00360FAB" w:rsidRPr="00ED7F49" w:rsidRDefault="00360FAB">
            <w:pPr>
              <w:spacing w:after="0" w:line="240" w:lineRule="auto"/>
              <w:rPr>
                <w:rFonts w:eastAsia="Times New Roman" w:cs="Times New Roman"/>
                <w:i/>
                <w:szCs w:val="24"/>
              </w:rPr>
            </w:pPr>
          </w:p>
        </w:tc>
        <w:tc>
          <w:tcPr>
            <w:tcW w:w="0" w:type="auto"/>
            <w:tcBorders>
              <w:top w:val="nil"/>
              <w:left w:val="nil"/>
              <w:bottom w:val="nil"/>
              <w:right w:val="nil"/>
            </w:tcBorders>
            <w:shd w:val="clear" w:color="auto" w:fill="auto"/>
            <w:noWrap/>
            <w:vAlign w:val="center"/>
            <w:hideMark/>
          </w:tcPr>
          <w:p w14:paraId="149D52E9" w14:textId="77777777" w:rsidR="00360FAB" w:rsidRPr="00330621" w:rsidRDefault="00360FAB">
            <w:pPr>
              <w:spacing w:after="0" w:line="240" w:lineRule="auto"/>
              <w:rPr>
                <w:rFonts w:eastAsia="Times New Roman" w:cs="Times New Roman"/>
                <w:szCs w:val="24"/>
              </w:rPr>
            </w:pPr>
            <w:r w:rsidRPr="00330621">
              <w:rPr>
                <w:rFonts w:eastAsia="Times New Roman" w:cs="Times New Roman"/>
                <w:szCs w:val="24"/>
                <w:lang w:val="en-GB"/>
              </w:rPr>
              <w:t>Amba, Hykor</w:t>
            </w:r>
          </w:p>
        </w:tc>
        <w:tc>
          <w:tcPr>
            <w:tcW w:w="0" w:type="auto"/>
            <w:tcBorders>
              <w:top w:val="nil"/>
              <w:left w:val="nil"/>
              <w:bottom w:val="nil"/>
              <w:right w:val="nil"/>
            </w:tcBorders>
            <w:shd w:val="clear" w:color="auto" w:fill="auto"/>
            <w:noWrap/>
            <w:vAlign w:val="center"/>
            <w:hideMark/>
          </w:tcPr>
          <w:p w14:paraId="72828377" w14:textId="77777777" w:rsidR="00360FAB" w:rsidRPr="00330621" w:rsidRDefault="00360FAB">
            <w:pPr>
              <w:spacing w:after="0" w:line="240" w:lineRule="auto"/>
              <w:rPr>
                <w:rFonts w:eastAsia="Times New Roman" w:cs="Times New Roman"/>
                <w:szCs w:val="24"/>
              </w:rPr>
            </w:pPr>
            <w:r w:rsidRPr="00330621">
              <w:rPr>
                <w:rFonts w:eastAsia="Times New Roman" w:cs="Times New Roman"/>
                <w:szCs w:val="24"/>
                <w:lang w:val="en-GB"/>
              </w:rPr>
              <w:t>6.7, 13.3</w:t>
            </w:r>
          </w:p>
        </w:tc>
        <w:tc>
          <w:tcPr>
            <w:tcW w:w="2787" w:type="dxa"/>
            <w:vMerge/>
            <w:tcBorders>
              <w:left w:val="nil"/>
              <w:right w:val="nil"/>
            </w:tcBorders>
            <w:vAlign w:val="center"/>
          </w:tcPr>
          <w:p w14:paraId="13FA6FBC" w14:textId="77777777" w:rsidR="00360FAB" w:rsidRPr="00330621" w:rsidRDefault="00360FAB">
            <w:pPr>
              <w:spacing w:after="0" w:line="240" w:lineRule="auto"/>
              <w:rPr>
                <w:rFonts w:eastAsia="Times New Roman" w:cs="Times New Roman"/>
                <w:szCs w:val="24"/>
                <w:lang w:val="en-GB"/>
              </w:rPr>
            </w:pPr>
          </w:p>
        </w:tc>
      </w:tr>
      <w:tr w:rsidR="00360FAB" w:rsidRPr="00330621" w14:paraId="7291F1D4" w14:textId="77777777" w:rsidTr="00DF20D5">
        <w:trPr>
          <w:trHeight w:val="225"/>
        </w:trPr>
        <w:tc>
          <w:tcPr>
            <w:tcW w:w="0" w:type="auto"/>
            <w:vMerge/>
            <w:tcBorders>
              <w:left w:val="nil"/>
              <w:right w:val="nil"/>
            </w:tcBorders>
            <w:vAlign w:val="center"/>
          </w:tcPr>
          <w:p w14:paraId="6D6FB615" w14:textId="77777777" w:rsidR="00360FAB" w:rsidRPr="00330621" w:rsidRDefault="00360FAB">
            <w:pPr>
              <w:spacing w:after="0" w:line="240" w:lineRule="auto"/>
              <w:rPr>
                <w:rFonts w:eastAsia="Times New Roman" w:cs="Times New Roman"/>
                <w:szCs w:val="24"/>
                <w:lang w:val="en-GB"/>
              </w:rPr>
            </w:pPr>
          </w:p>
        </w:tc>
        <w:tc>
          <w:tcPr>
            <w:tcW w:w="0" w:type="auto"/>
            <w:tcBorders>
              <w:top w:val="nil"/>
              <w:left w:val="nil"/>
              <w:bottom w:val="nil"/>
              <w:right w:val="nil"/>
            </w:tcBorders>
            <w:shd w:val="clear" w:color="auto" w:fill="auto"/>
            <w:noWrap/>
            <w:vAlign w:val="center"/>
            <w:hideMark/>
          </w:tcPr>
          <w:p w14:paraId="71A94494" w14:textId="77777777" w:rsidR="00360FAB" w:rsidRPr="00330621" w:rsidRDefault="00360FAB">
            <w:pPr>
              <w:spacing w:after="0" w:line="240" w:lineRule="auto"/>
              <w:rPr>
                <w:rFonts w:eastAsia="Times New Roman" w:cs="Times New Roman"/>
                <w:szCs w:val="24"/>
              </w:rPr>
            </w:pPr>
            <w:r w:rsidRPr="00330621">
              <w:rPr>
                <w:rFonts w:eastAsia="Times New Roman" w:cs="Times New Roman"/>
                <w:szCs w:val="24"/>
                <w:lang w:val="en-GB"/>
              </w:rPr>
              <w:t>White clover (WC)</w:t>
            </w:r>
            <w:r w:rsidRPr="00ED7F49">
              <w:rPr>
                <w:rFonts w:eastAsia="Times New Roman" w:cs="Times New Roman"/>
                <w:i/>
                <w:szCs w:val="24"/>
                <w:lang w:val="en-GB"/>
              </w:rPr>
              <w:t xml:space="preserve"> Trifolium repens</w:t>
            </w:r>
          </w:p>
        </w:tc>
        <w:tc>
          <w:tcPr>
            <w:tcW w:w="0" w:type="auto"/>
            <w:tcBorders>
              <w:top w:val="nil"/>
              <w:left w:val="nil"/>
              <w:bottom w:val="nil"/>
              <w:right w:val="nil"/>
            </w:tcBorders>
            <w:shd w:val="clear" w:color="auto" w:fill="auto"/>
            <w:noWrap/>
            <w:vAlign w:val="center"/>
          </w:tcPr>
          <w:p w14:paraId="05B8D2D6" w14:textId="77777777" w:rsidR="00360FAB" w:rsidRPr="00ED7F49" w:rsidRDefault="00360FAB">
            <w:pPr>
              <w:spacing w:after="0" w:line="240" w:lineRule="auto"/>
              <w:rPr>
                <w:rFonts w:eastAsia="Times New Roman" w:cs="Times New Roman"/>
                <w:i/>
                <w:szCs w:val="24"/>
              </w:rPr>
            </w:pPr>
          </w:p>
        </w:tc>
        <w:tc>
          <w:tcPr>
            <w:tcW w:w="0" w:type="auto"/>
            <w:tcBorders>
              <w:top w:val="nil"/>
              <w:left w:val="nil"/>
              <w:bottom w:val="nil"/>
              <w:right w:val="nil"/>
            </w:tcBorders>
            <w:shd w:val="clear" w:color="auto" w:fill="auto"/>
            <w:noWrap/>
            <w:vAlign w:val="center"/>
            <w:hideMark/>
          </w:tcPr>
          <w:p w14:paraId="1E7D12F7" w14:textId="77777777" w:rsidR="00360FAB" w:rsidRPr="00330621" w:rsidRDefault="00360FAB">
            <w:pPr>
              <w:spacing w:after="0" w:line="240" w:lineRule="auto"/>
              <w:rPr>
                <w:rFonts w:eastAsia="Times New Roman" w:cs="Times New Roman"/>
                <w:szCs w:val="24"/>
              </w:rPr>
            </w:pPr>
            <w:r w:rsidRPr="00330621">
              <w:rPr>
                <w:rFonts w:eastAsia="Times New Roman" w:cs="Times New Roman"/>
                <w:szCs w:val="24"/>
                <w:lang w:val="en-GB"/>
              </w:rPr>
              <w:t>Klondike</w:t>
            </w:r>
          </w:p>
        </w:tc>
        <w:tc>
          <w:tcPr>
            <w:tcW w:w="0" w:type="auto"/>
            <w:tcBorders>
              <w:top w:val="nil"/>
              <w:left w:val="nil"/>
              <w:bottom w:val="nil"/>
              <w:right w:val="nil"/>
            </w:tcBorders>
            <w:shd w:val="clear" w:color="auto" w:fill="auto"/>
            <w:noWrap/>
            <w:vAlign w:val="center"/>
            <w:hideMark/>
          </w:tcPr>
          <w:p w14:paraId="3F4D628D" w14:textId="77777777" w:rsidR="00360FAB" w:rsidRPr="00330621" w:rsidRDefault="00360FAB">
            <w:pPr>
              <w:spacing w:after="0" w:line="240" w:lineRule="auto"/>
              <w:rPr>
                <w:rFonts w:eastAsia="Times New Roman" w:cs="Times New Roman"/>
                <w:szCs w:val="24"/>
              </w:rPr>
            </w:pPr>
            <w:r w:rsidRPr="00330621">
              <w:rPr>
                <w:rFonts w:eastAsia="Times New Roman" w:cs="Times New Roman"/>
                <w:szCs w:val="24"/>
                <w:lang w:val="en-GB"/>
              </w:rPr>
              <w:t>6</w:t>
            </w:r>
          </w:p>
        </w:tc>
        <w:tc>
          <w:tcPr>
            <w:tcW w:w="2787" w:type="dxa"/>
            <w:vMerge/>
            <w:tcBorders>
              <w:left w:val="nil"/>
              <w:right w:val="nil"/>
            </w:tcBorders>
            <w:vAlign w:val="center"/>
          </w:tcPr>
          <w:p w14:paraId="16CA8661" w14:textId="77777777" w:rsidR="00360FAB" w:rsidRPr="00330621" w:rsidRDefault="00360FAB">
            <w:pPr>
              <w:spacing w:after="0" w:line="240" w:lineRule="auto"/>
              <w:rPr>
                <w:rFonts w:eastAsia="Times New Roman" w:cs="Times New Roman"/>
                <w:szCs w:val="24"/>
                <w:lang w:val="en-GB"/>
              </w:rPr>
            </w:pPr>
          </w:p>
        </w:tc>
      </w:tr>
      <w:tr w:rsidR="00360FAB" w:rsidRPr="00330621" w14:paraId="150E5619" w14:textId="77777777" w:rsidTr="00DF20D5">
        <w:trPr>
          <w:trHeight w:val="225"/>
        </w:trPr>
        <w:tc>
          <w:tcPr>
            <w:tcW w:w="0" w:type="auto"/>
            <w:vMerge/>
            <w:tcBorders>
              <w:left w:val="nil"/>
              <w:right w:val="nil"/>
            </w:tcBorders>
            <w:vAlign w:val="center"/>
          </w:tcPr>
          <w:p w14:paraId="63F753DD" w14:textId="77777777" w:rsidR="00360FAB" w:rsidRPr="00330621" w:rsidRDefault="00360FAB">
            <w:pPr>
              <w:spacing w:after="0" w:line="240" w:lineRule="auto"/>
              <w:rPr>
                <w:rFonts w:eastAsia="Times New Roman" w:cs="Times New Roman"/>
                <w:szCs w:val="24"/>
                <w:lang w:val="en-GB"/>
              </w:rPr>
            </w:pPr>
          </w:p>
        </w:tc>
        <w:tc>
          <w:tcPr>
            <w:tcW w:w="0" w:type="auto"/>
            <w:tcBorders>
              <w:top w:val="nil"/>
              <w:left w:val="nil"/>
              <w:right w:val="nil"/>
            </w:tcBorders>
            <w:shd w:val="clear" w:color="auto" w:fill="auto"/>
            <w:noWrap/>
            <w:vAlign w:val="center"/>
            <w:hideMark/>
          </w:tcPr>
          <w:p w14:paraId="22593D3F" w14:textId="77777777" w:rsidR="00360FAB" w:rsidRPr="00330621" w:rsidRDefault="00360FAB">
            <w:pPr>
              <w:spacing w:after="0" w:line="240" w:lineRule="auto"/>
              <w:rPr>
                <w:rFonts w:eastAsia="Times New Roman" w:cs="Times New Roman"/>
                <w:szCs w:val="24"/>
              </w:rPr>
            </w:pPr>
            <w:r w:rsidRPr="00330621">
              <w:rPr>
                <w:rFonts w:eastAsia="Times New Roman" w:cs="Times New Roman"/>
                <w:szCs w:val="24"/>
                <w:lang w:val="en-GB"/>
              </w:rPr>
              <w:t>Red clover (RC)</w:t>
            </w:r>
            <w:r w:rsidRPr="00ED7F49">
              <w:rPr>
                <w:rFonts w:eastAsia="Times New Roman" w:cs="Times New Roman"/>
                <w:i/>
                <w:szCs w:val="24"/>
                <w:lang w:val="en-GB"/>
              </w:rPr>
              <w:t xml:space="preserve"> Trifolium pratense</w:t>
            </w:r>
          </w:p>
        </w:tc>
        <w:tc>
          <w:tcPr>
            <w:tcW w:w="0" w:type="auto"/>
            <w:tcBorders>
              <w:top w:val="nil"/>
              <w:left w:val="nil"/>
              <w:right w:val="nil"/>
            </w:tcBorders>
            <w:shd w:val="clear" w:color="auto" w:fill="auto"/>
            <w:noWrap/>
            <w:vAlign w:val="center"/>
          </w:tcPr>
          <w:p w14:paraId="548F6C4F" w14:textId="77777777" w:rsidR="00360FAB" w:rsidRPr="00ED7F49" w:rsidRDefault="00360FAB">
            <w:pPr>
              <w:spacing w:after="0" w:line="240" w:lineRule="auto"/>
              <w:rPr>
                <w:rFonts w:eastAsia="Times New Roman" w:cs="Times New Roman"/>
                <w:i/>
                <w:szCs w:val="24"/>
              </w:rPr>
            </w:pPr>
          </w:p>
        </w:tc>
        <w:tc>
          <w:tcPr>
            <w:tcW w:w="0" w:type="auto"/>
            <w:tcBorders>
              <w:top w:val="nil"/>
              <w:left w:val="nil"/>
              <w:right w:val="nil"/>
            </w:tcBorders>
            <w:shd w:val="clear" w:color="auto" w:fill="auto"/>
            <w:noWrap/>
            <w:vAlign w:val="center"/>
            <w:hideMark/>
          </w:tcPr>
          <w:p w14:paraId="1D3AE50C" w14:textId="77777777" w:rsidR="00360FAB" w:rsidRPr="00330621" w:rsidRDefault="00360FAB">
            <w:pPr>
              <w:spacing w:after="0" w:line="240" w:lineRule="auto"/>
              <w:rPr>
                <w:rFonts w:eastAsia="Times New Roman" w:cs="Times New Roman"/>
                <w:szCs w:val="24"/>
              </w:rPr>
            </w:pPr>
            <w:r w:rsidRPr="00330621">
              <w:rPr>
                <w:rFonts w:eastAsia="Times New Roman" w:cs="Times New Roman"/>
                <w:szCs w:val="24"/>
                <w:lang w:val="en-GB"/>
              </w:rPr>
              <w:t>Rajah</w:t>
            </w:r>
          </w:p>
        </w:tc>
        <w:tc>
          <w:tcPr>
            <w:tcW w:w="0" w:type="auto"/>
            <w:tcBorders>
              <w:top w:val="nil"/>
              <w:left w:val="nil"/>
              <w:right w:val="nil"/>
            </w:tcBorders>
            <w:shd w:val="clear" w:color="auto" w:fill="auto"/>
            <w:noWrap/>
            <w:vAlign w:val="center"/>
            <w:hideMark/>
          </w:tcPr>
          <w:p w14:paraId="7771C8BC" w14:textId="77777777" w:rsidR="00360FAB" w:rsidRPr="00330621" w:rsidRDefault="00360FAB">
            <w:pPr>
              <w:spacing w:after="0" w:line="240" w:lineRule="auto"/>
              <w:rPr>
                <w:rFonts w:eastAsia="Times New Roman" w:cs="Times New Roman"/>
                <w:szCs w:val="24"/>
              </w:rPr>
            </w:pPr>
            <w:r w:rsidRPr="00330621">
              <w:rPr>
                <w:rFonts w:eastAsia="Times New Roman" w:cs="Times New Roman"/>
                <w:szCs w:val="24"/>
                <w:lang w:val="en-GB"/>
              </w:rPr>
              <w:t>8</w:t>
            </w:r>
          </w:p>
        </w:tc>
        <w:tc>
          <w:tcPr>
            <w:tcW w:w="2787" w:type="dxa"/>
            <w:vMerge/>
            <w:tcBorders>
              <w:left w:val="nil"/>
              <w:right w:val="nil"/>
            </w:tcBorders>
            <w:vAlign w:val="center"/>
          </w:tcPr>
          <w:p w14:paraId="632ECA28" w14:textId="77777777" w:rsidR="00360FAB" w:rsidRPr="00330621" w:rsidRDefault="00360FAB">
            <w:pPr>
              <w:spacing w:after="0" w:line="240" w:lineRule="auto"/>
              <w:rPr>
                <w:rFonts w:eastAsia="Times New Roman" w:cs="Times New Roman"/>
                <w:szCs w:val="24"/>
                <w:lang w:val="en-GB"/>
              </w:rPr>
            </w:pPr>
          </w:p>
        </w:tc>
      </w:tr>
      <w:tr w:rsidR="00360FAB" w:rsidRPr="00330621" w14:paraId="5B464CC0" w14:textId="77777777" w:rsidTr="00DF20D5">
        <w:trPr>
          <w:trHeight w:val="225"/>
        </w:trPr>
        <w:tc>
          <w:tcPr>
            <w:tcW w:w="0" w:type="auto"/>
            <w:vMerge/>
            <w:tcBorders>
              <w:left w:val="nil"/>
              <w:right w:val="nil"/>
            </w:tcBorders>
            <w:vAlign w:val="center"/>
          </w:tcPr>
          <w:p w14:paraId="6209B055" w14:textId="77777777" w:rsidR="00360FAB" w:rsidRPr="00330621" w:rsidRDefault="00360FAB">
            <w:pPr>
              <w:spacing w:after="0" w:line="240" w:lineRule="auto"/>
              <w:rPr>
                <w:rFonts w:eastAsia="Times New Roman" w:cs="Times New Roman"/>
                <w:szCs w:val="24"/>
                <w:lang w:val="en-GB"/>
              </w:rPr>
            </w:pPr>
          </w:p>
        </w:tc>
        <w:tc>
          <w:tcPr>
            <w:tcW w:w="0" w:type="auto"/>
            <w:tcBorders>
              <w:top w:val="nil"/>
              <w:left w:val="nil"/>
              <w:right w:val="nil"/>
            </w:tcBorders>
            <w:shd w:val="clear" w:color="auto" w:fill="auto"/>
            <w:noWrap/>
            <w:vAlign w:val="center"/>
            <w:hideMark/>
          </w:tcPr>
          <w:p w14:paraId="28BE9003" w14:textId="77777777" w:rsidR="00360FAB" w:rsidRPr="00330621" w:rsidRDefault="00360FAB">
            <w:pPr>
              <w:spacing w:after="0" w:line="240" w:lineRule="auto"/>
              <w:rPr>
                <w:rFonts w:eastAsia="Times New Roman" w:cs="Times New Roman"/>
                <w:szCs w:val="24"/>
              </w:rPr>
            </w:pPr>
            <w:r w:rsidRPr="00330621">
              <w:rPr>
                <w:rFonts w:eastAsia="Times New Roman" w:cs="Times New Roman"/>
                <w:szCs w:val="24"/>
                <w:lang w:val="en-GB"/>
              </w:rPr>
              <w:t>Alfalfa</w:t>
            </w:r>
            <w:r>
              <w:rPr>
                <w:rFonts w:eastAsia="Times New Roman" w:cs="Times New Roman"/>
                <w:szCs w:val="24"/>
                <w:lang w:val="en-GB"/>
              </w:rPr>
              <w:t xml:space="preserve"> (AL)</w:t>
            </w:r>
            <w:r w:rsidRPr="00ED7F49">
              <w:rPr>
                <w:rFonts w:eastAsia="Times New Roman" w:cs="Times New Roman"/>
                <w:i/>
                <w:szCs w:val="24"/>
                <w:lang w:val="en-GB"/>
              </w:rPr>
              <w:t xml:space="preserve"> Medicago sativa</w:t>
            </w:r>
          </w:p>
        </w:tc>
        <w:tc>
          <w:tcPr>
            <w:tcW w:w="0" w:type="auto"/>
            <w:tcBorders>
              <w:top w:val="nil"/>
              <w:left w:val="nil"/>
              <w:right w:val="nil"/>
            </w:tcBorders>
            <w:shd w:val="clear" w:color="auto" w:fill="auto"/>
            <w:noWrap/>
            <w:vAlign w:val="center"/>
          </w:tcPr>
          <w:p w14:paraId="31A7827B" w14:textId="77777777" w:rsidR="00360FAB" w:rsidRPr="00ED7F49" w:rsidRDefault="00360FAB">
            <w:pPr>
              <w:spacing w:after="0" w:line="240" w:lineRule="auto"/>
              <w:rPr>
                <w:rFonts w:eastAsia="Times New Roman" w:cs="Times New Roman"/>
                <w:i/>
                <w:szCs w:val="24"/>
              </w:rPr>
            </w:pPr>
          </w:p>
        </w:tc>
        <w:tc>
          <w:tcPr>
            <w:tcW w:w="0" w:type="auto"/>
            <w:tcBorders>
              <w:top w:val="nil"/>
              <w:left w:val="nil"/>
              <w:right w:val="nil"/>
            </w:tcBorders>
            <w:shd w:val="clear" w:color="auto" w:fill="auto"/>
            <w:noWrap/>
            <w:vAlign w:val="center"/>
            <w:hideMark/>
          </w:tcPr>
          <w:p w14:paraId="024575CA" w14:textId="77777777" w:rsidR="00360FAB" w:rsidRPr="00330621" w:rsidRDefault="00360FAB">
            <w:pPr>
              <w:spacing w:after="0" w:line="240" w:lineRule="auto"/>
              <w:rPr>
                <w:rFonts w:eastAsia="Times New Roman" w:cs="Times New Roman"/>
                <w:szCs w:val="24"/>
              </w:rPr>
            </w:pPr>
            <w:r w:rsidRPr="00330621">
              <w:rPr>
                <w:rFonts w:eastAsia="Times New Roman" w:cs="Times New Roman"/>
                <w:szCs w:val="24"/>
                <w:lang w:val="en-GB"/>
              </w:rPr>
              <w:t>Daisy</w:t>
            </w:r>
          </w:p>
        </w:tc>
        <w:tc>
          <w:tcPr>
            <w:tcW w:w="0" w:type="auto"/>
            <w:tcBorders>
              <w:top w:val="nil"/>
              <w:left w:val="nil"/>
              <w:right w:val="nil"/>
            </w:tcBorders>
            <w:shd w:val="clear" w:color="auto" w:fill="auto"/>
            <w:noWrap/>
            <w:vAlign w:val="center"/>
            <w:hideMark/>
          </w:tcPr>
          <w:p w14:paraId="3DC47656" w14:textId="77777777" w:rsidR="00360FAB" w:rsidRPr="00330621" w:rsidRDefault="00360FAB">
            <w:pPr>
              <w:spacing w:after="0" w:line="240" w:lineRule="auto"/>
              <w:rPr>
                <w:rFonts w:eastAsia="Times New Roman" w:cs="Times New Roman"/>
                <w:szCs w:val="24"/>
              </w:rPr>
            </w:pPr>
            <w:r w:rsidRPr="00330621">
              <w:rPr>
                <w:rFonts w:eastAsia="Times New Roman" w:cs="Times New Roman"/>
                <w:szCs w:val="24"/>
                <w:lang w:val="en-GB"/>
              </w:rPr>
              <w:t>12</w:t>
            </w:r>
          </w:p>
        </w:tc>
        <w:tc>
          <w:tcPr>
            <w:tcW w:w="2787" w:type="dxa"/>
            <w:vMerge/>
            <w:tcBorders>
              <w:left w:val="nil"/>
              <w:right w:val="nil"/>
            </w:tcBorders>
            <w:vAlign w:val="center"/>
          </w:tcPr>
          <w:p w14:paraId="34FCA4AD" w14:textId="77777777" w:rsidR="00360FAB" w:rsidRPr="00330621" w:rsidRDefault="00360FAB">
            <w:pPr>
              <w:spacing w:after="0" w:line="240" w:lineRule="auto"/>
              <w:rPr>
                <w:rFonts w:eastAsia="Times New Roman" w:cs="Times New Roman"/>
                <w:szCs w:val="24"/>
                <w:lang w:val="en-GB"/>
              </w:rPr>
            </w:pPr>
          </w:p>
        </w:tc>
      </w:tr>
      <w:tr w:rsidR="00360FAB" w:rsidRPr="00330621" w14:paraId="62C10574" w14:textId="77777777" w:rsidTr="00DF20D5">
        <w:trPr>
          <w:trHeight w:val="225"/>
        </w:trPr>
        <w:tc>
          <w:tcPr>
            <w:tcW w:w="0" w:type="auto"/>
            <w:vMerge/>
            <w:tcBorders>
              <w:left w:val="nil"/>
              <w:right w:val="nil"/>
            </w:tcBorders>
            <w:vAlign w:val="center"/>
          </w:tcPr>
          <w:p w14:paraId="32FB3BAA" w14:textId="77777777" w:rsidR="00360FAB" w:rsidRPr="00330621" w:rsidRDefault="00360FAB">
            <w:pPr>
              <w:spacing w:after="0" w:line="240" w:lineRule="auto"/>
              <w:rPr>
                <w:rFonts w:eastAsia="Times New Roman" w:cs="Times New Roman"/>
                <w:i/>
                <w:szCs w:val="24"/>
                <w:lang w:val="en-GB"/>
              </w:rPr>
            </w:pPr>
          </w:p>
        </w:tc>
        <w:tc>
          <w:tcPr>
            <w:tcW w:w="0" w:type="auto"/>
            <w:tcBorders>
              <w:left w:val="nil"/>
              <w:right w:val="nil"/>
            </w:tcBorders>
            <w:shd w:val="clear" w:color="auto" w:fill="auto"/>
            <w:noWrap/>
            <w:vAlign w:val="center"/>
            <w:hideMark/>
          </w:tcPr>
          <w:p w14:paraId="6B2CC165" w14:textId="77777777" w:rsidR="00360FAB" w:rsidRDefault="00360FAB">
            <w:pPr>
              <w:spacing w:after="0" w:line="240" w:lineRule="auto"/>
              <w:rPr>
                <w:rFonts w:eastAsia="Times New Roman" w:cs="Times New Roman"/>
                <w:i/>
                <w:szCs w:val="24"/>
                <w:lang w:val="en-GB"/>
              </w:rPr>
            </w:pPr>
          </w:p>
          <w:p w14:paraId="2F043B53" w14:textId="77777777" w:rsidR="00360FAB" w:rsidRPr="00330621" w:rsidRDefault="00360FAB">
            <w:pPr>
              <w:spacing w:after="0" w:line="240" w:lineRule="auto"/>
              <w:rPr>
                <w:rFonts w:eastAsia="Times New Roman" w:cs="Times New Roman"/>
                <w:i/>
                <w:szCs w:val="24"/>
              </w:rPr>
            </w:pPr>
            <w:r w:rsidRPr="00330621">
              <w:rPr>
                <w:rFonts w:eastAsia="Times New Roman" w:cs="Times New Roman"/>
                <w:i/>
                <w:szCs w:val="24"/>
                <w:lang w:val="en-GB"/>
              </w:rPr>
              <w:t>Intercropping</w:t>
            </w:r>
          </w:p>
        </w:tc>
        <w:tc>
          <w:tcPr>
            <w:tcW w:w="0" w:type="auto"/>
            <w:tcBorders>
              <w:left w:val="nil"/>
              <w:right w:val="nil"/>
            </w:tcBorders>
            <w:shd w:val="clear" w:color="auto" w:fill="auto"/>
            <w:noWrap/>
            <w:vAlign w:val="center"/>
          </w:tcPr>
          <w:p w14:paraId="5064ADE7" w14:textId="77777777" w:rsidR="00360FAB" w:rsidRPr="00330621" w:rsidRDefault="00360FAB">
            <w:pPr>
              <w:spacing w:after="0" w:line="240" w:lineRule="auto"/>
              <w:rPr>
                <w:rFonts w:eastAsia="Times New Roman" w:cs="Times New Roman"/>
                <w:i/>
                <w:szCs w:val="24"/>
              </w:rPr>
            </w:pPr>
          </w:p>
        </w:tc>
        <w:tc>
          <w:tcPr>
            <w:tcW w:w="0" w:type="auto"/>
            <w:tcBorders>
              <w:left w:val="nil"/>
              <w:right w:val="nil"/>
            </w:tcBorders>
            <w:shd w:val="clear" w:color="auto" w:fill="auto"/>
            <w:noWrap/>
            <w:vAlign w:val="center"/>
          </w:tcPr>
          <w:p w14:paraId="41704D16" w14:textId="77777777" w:rsidR="00360FAB" w:rsidRPr="00330621" w:rsidRDefault="00360FAB">
            <w:pPr>
              <w:spacing w:after="0" w:line="240" w:lineRule="auto"/>
              <w:rPr>
                <w:rFonts w:eastAsia="Times New Roman" w:cs="Times New Roman"/>
                <w:i/>
                <w:szCs w:val="24"/>
              </w:rPr>
            </w:pPr>
          </w:p>
        </w:tc>
        <w:tc>
          <w:tcPr>
            <w:tcW w:w="0" w:type="auto"/>
            <w:tcBorders>
              <w:left w:val="nil"/>
              <w:right w:val="nil"/>
            </w:tcBorders>
            <w:shd w:val="clear" w:color="auto" w:fill="auto"/>
            <w:noWrap/>
            <w:vAlign w:val="center"/>
          </w:tcPr>
          <w:p w14:paraId="0C4A1A7D" w14:textId="77777777" w:rsidR="00360FAB" w:rsidRPr="00330621" w:rsidRDefault="00360FAB">
            <w:pPr>
              <w:spacing w:after="0" w:line="240" w:lineRule="auto"/>
              <w:rPr>
                <w:rFonts w:eastAsia="Times New Roman" w:cs="Times New Roman"/>
                <w:i/>
                <w:szCs w:val="24"/>
              </w:rPr>
            </w:pPr>
          </w:p>
        </w:tc>
        <w:tc>
          <w:tcPr>
            <w:tcW w:w="2787" w:type="dxa"/>
            <w:vMerge/>
            <w:tcBorders>
              <w:left w:val="nil"/>
              <w:right w:val="nil"/>
            </w:tcBorders>
            <w:vAlign w:val="center"/>
          </w:tcPr>
          <w:p w14:paraId="11E6EA8E" w14:textId="77777777" w:rsidR="00360FAB" w:rsidRPr="00330621" w:rsidRDefault="00360FAB">
            <w:pPr>
              <w:spacing w:after="0" w:line="240" w:lineRule="auto"/>
              <w:rPr>
                <w:rFonts w:eastAsia="Times New Roman" w:cs="Times New Roman"/>
                <w:i/>
                <w:szCs w:val="24"/>
              </w:rPr>
            </w:pPr>
          </w:p>
        </w:tc>
      </w:tr>
      <w:tr w:rsidR="00360FAB" w:rsidRPr="00330621" w14:paraId="70BE46D8" w14:textId="77777777" w:rsidTr="00DF20D5">
        <w:trPr>
          <w:trHeight w:val="225"/>
        </w:trPr>
        <w:tc>
          <w:tcPr>
            <w:tcW w:w="0" w:type="auto"/>
            <w:vMerge/>
            <w:tcBorders>
              <w:left w:val="nil"/>
              <w:right w:val="nil"/>
            </w:tcBorders>
            <w:vAlign w:val="center"/>
          </w:tcPr>
          <w:p w14:paraId="21FB1201" w14:textId="77777777" w:rsidR="00360FAB" w:rsidRPr="00330621" w:rsidRDefault="00360FAB">
            <w:pPr>
              <w:spacing w:after="0" w:line="240" w:lineRule="auto"/>
              <w:rPr>
                <w:rFonts w:eastAsia="Times New Roman" w:cs="Times New Roman"/>
                <w:szCs w:val="24"/>
                <w:lang w:val="en-GB"/>
              </w:rPr>
            </w:pPr>
          </w:p>
        </w:tc>
        <w:tc>
          <w:tcPr>
            <w:tcW w:w="0" w:type="auto"/>
            <w:tcBorders>
              <w:top w:val="nil"/>
              <w:left w:val="nil"/>
              <w:bottom w:val="nil"/>
              <w:right w:val="nil"/>
            </w:tcBorders>
            <w:shd w:val="clear" w:color="auto" w:fill="auto"/>
            <w:noWrap/>
            <w:vAlign w:val="center"/>
            <w:hideMark/>
          </w:tcPr>
          <w:p w14:paraId="37EE6231" w14:textId="77777777" w:rsidR="00360FAB" w:rsidRPr="00330621" w:rsidRDefault="00360FAB">
            <w:pPr>
              <w:spacing w:after="0" w:line="240" w:lineRule="auto"/>
              <w:rPr>
                <w:rFonts w:eastAsia="Times New Roman" w:cs="Times New Roman"/>
                <w:szCs w:val="24"/>
              </w:rPr>
            </w:pPr>
            <w:r w:rsidRPr="00330621">
              <w:rPr>
                <w:rFonts w:eastAsia="Times New Roman" w:cs="Times New Roman"/>
                <w:szCs w:val="24"/>
                <w:lang w:val="en-GB"/>
              </w:rPr>
              <w:t>Cocksfoot</w:t>
            </w:r>
            <w:r>
              <w:rPr>
                <w:rFonts w:eastAsia="Times New Roman" w:cs="Times New Roman"/>
                <w:szCs w:val="24"/>
                <w:lang w:val="en-GB"/>
              </w:rPr>
              <w:t xml:space="preserve">, </w:t>
            </w:r>
            <w:r w:rsidRPr="00330621">
              <w:rPr>
                <w:rFonts w:eastAsia="Times New Roman" w:cs="Times New Roman"/>
                <w:szCs w:val="24"/>
                <w:lang w:val="en-GB"/>
              </w:rPr>
              <w:t>tall fescue and alfalfa (</w:t>
            </w:r>
            <w:r>
              <w:rPr>
                <w:rFonts w:eastAsia="Times New Roman" w:cs="Times New Roman"/>
                <w:szCs w:val="24"/>
                <w:lang w:val="en-GB"/>
              </w:rPr>
              <w:t>GrassMix/AL)</w:t>
            </w:r>
          </w:p>
        </w:tc>
        <w:tc>
          <w:tcPr>
            <w:tcW w:w="0" w:type="auto"/>
            <w:tcBorders>
              <w:top w:val="nil"/>
              <w:left w:val="nil"/>
              <w:bottom w:val="nil"/>
              <w:right w:val="nil"/>
            </w:tcBorders>
            <w:shd w:val="clear" w:color="auto" w:fill="auto"/>
            <w:noWrap/>
            <w:vAlign w:val="center"/>
            <w:hideMark/>
          </w:tcPr>
          <w:p w14:paraId="4F39C39F" w14:textId="77777777" w:rsidR="00360FAB" w:rsidRPr="00330621" w:rsidRDefault="00360FAB">
            <w:pPr>
              <w:spacing w:after="0" w:line="240" w:lineRule="auto"/>
              <w:rPr>
                <w:rFonts w:eastAsia="Times New Roman" w:cs="Times New Roman"/>
                <w:szCs w:val="24"/>
              </w:rPr>
            </w:pPr>
          </w:p>
        </w:tc>
        <w:tc>
          <w:tcPr>
            <w:tcW w:w="0" w:type="auto"/>
            <w:tcBorders>
              <w:top w:val="nil"/>
              <w:left w:val="nil"/>
              <w:bottom w:val="nil"/>
              <w:right w:val="nil"/>
            </w:tcBorders>
            <w:shd w:val="clear" w:color="auto" w:fill="auto"/>
            <w:noWrap/>
            <w:vAlign w:val="center"/>
            <w:hideMark/>
          </w:tcPr>
          <w:p w14:paraId="76129216" w14:textId="77777777" w:rsidR="00360FAB" w:rsidRPr="00330621" w:rsidRDefault="00360FAB">
            <w:pPr>
              <w:spacing w:after="0" w:line="240" w:lineRule="auto"/>
              <w:rPr>
                <w:rFonts w:eastAsia="Times New Roman" w:cs="Times New Roman"/>
                <w:szCs w:val="24"/>
              </w:rPr>
            </w:pPr>
          </w:p>
        </w:tc>
        <w:tc>
          <w:tcPr>
            <w:tcW w:w="0" w:type="auto"/>
            <w:tcBorders>
              <w:top w:val="nil"/>
              <w:left w:val="nil"/>
              <w:bottom w:val="nil"/>
              <w:right w:val="nil"/>
            </w:tcBorders>
            <w:shd w:val="clear" w:color="auto" w:fill="auto"/>
            <w:noWrap/>
            <w:vAlign w:val="center"/>
            <w:hideMark/>
          </w:tcPr>
          <w:p w14:paraId="417B4257" w14:textId="77777777" w:rsidR="00360FAB" w:rsidRPr="00330621" w:rsidRDefault="00360FAB">
            <w:pPr>
              <w:spacing w:after="0" w:line="240" w:lineRule="auto"/>
              <w:rPr>
                <w:rFonts w:eastAsia="Times New Roman" w:cs="Times New Roman"/>
                <w:szCs w:val="24"/>
              </w:rPr>
            </w:pPr>
            <w:r w:rsidRPr="00330621">
              <w:rPr>
                <w:rFonts w:eastAsia="Times New Roman" w:cs="Times New Roman"/>
                <w:szCs w:val="24"/>
                <w:lang w:val="en-GB"/>
              </w:rPr>
              <w:t>4.7, 9.3, 6</w:t>
            </w:r>
          </w:p>
        </w:tc>
        <w:tc>
          <w:tcPr>
            <w:tcW w:w="2787" w:type="dxa"/>
            <w:vMerge/>
            <w:tcBorders>
              <w:left w:val="nil"/>
              <w:right w:val="nil"/>
            </w:tcBorders>
            <w:vAlign w:val="center"/>
          </w:tcPr>
          <w:p w14:paraId="30ACD042" w14:textId="77777777" w:rsidR="00360FAB" w:rsidRPr="00330621" w:rsidRDefault="00360FAB">
            <w:pPr>
              <w:spacing w:after="0" w:line="240" w:lineRule="auto"/>
              <w:rPr>
                <w:rFonts w:eastAsia="Times New Roman" w:cs="Times New Roman"/>
                <w:szCs w:val="24"/>
                <w:lang w:val="en-GB"/>
              </w:rPr>
            </w:pPr>
          </w:p>
        </w:tc>
      </w:tr>
      <w:tr w:rsidR="00360FAB" w:rsidRPr="00330621" w14:paraId="270DC95F" w14:textId="77777777" w:rsidTr="00DF20D5">
        <w:trPr>
          <w:trHeight w:val="225"/>
        </w:trPr>
        <w:tc>
          <w:tcPr>
            <w:tcW w:w="0" w:type="auto"/>
            <w:vMerge/>
            <w:tcBorders>
              <w:left w:val="nil"/>
              <w:right w:val="nil"/>
            </w:tcBorders>
            <w:vAlign w:val="center"/>
          </w:tcPr>
          <w:p w14:paraId="4EB0C8A0" w14:textId="77777777" w:rsidR="00360FAB" w:rsidRPr="00330621" w:rsidRDefault="00360FAB">
            <w:pPr>
              <w:spacing w:after="0" w:line="240" w:lineRule="auto"/>
              <w:rPr>
                <w:rFonts w:eastAsia="Times New Roman" w:cs="Times New Roman"/>
                <w:szCs w:val="24"/>
                <w:lang w:val="en-GB"/>
              </w:rPr>
            </w:pPr>
          </w:p>
        </w:tc>
        <w:tc>
          <w:tcPr>
            <w:tcW w:w="0" w:type="auto"/>
            <w:tcBorders>
              <w:top w:val="nil"/>
              <w:left w:val="nil"/>
              <w:right w:val="nil"/>
            </w:tcBorders>
            <w:shd w:val="clear" w:color="auto" w:fill="auto"/>
            <w:noWrap/>
            <w:vAlign w:val="center"/>
            <w:hideMark/>
          </w:tcPr>
          <w:p w14:paraId="6F0D7B36" w14:textId="77777777" w:rsidR="00360FAB" w:rsidRPr="00330621" w:rsidRDefault="00360FAB">
            <w:pPr>
              <w:spacing w:after="0" w:line="240" w:lineRule="auto"/>
              <w:rPr>
                <w:rFonts w:eastAsia="Times New Roman" w:cs="Times New Roman"/>
                <w:szCs w:val="24"/>
              </w:rPr>
            </w:pPr>
            <w:r w:rsidRPr="00330621">
              <w:rPr>
                <w:rFonts w:eastAsia="Times New Roman" w:cs="Times New Roman"/>
                <w:szCs w:val="24"/>
                <w:lang w:val="en-GB"/>
              </w:rPr>
              <w:t>Perennial ryegrass and white clover (</w:t>
            </w:r>
            <w:r>
              <w:rPr>
                <w:rFonts w:eastAsia="Times New Roman" w:cs="Times New Roman"/>
                <w:szCs w:val="24"/>
                <w:lang w:val="en-GB"/>
              </w:rPr>
              <w:t>Grass/</w:t>
            </w:r>
            <w:r w:rsidRPr="00330621">
              <w:rPr>
                <w:rFonts w:eastAsia="Times New Roman" w:cs="Times New Roman"/>
                <w:szCs w:val="24"/>
                <w:lang w:val="en-GB"/>
              </w:rPr>
              <w:t>WC)</w:t>
            </w:r>
          </w:p>
        </w:tc>
        <w:tc>
          <w:tcPr>
            <w:tcW w:w="0" w:type="auto"/>
            <w:tcBorders>
              <w:top w:val="nil"/>
              <w:left w:val="nil"/>
              <w:right w:val="nil"/>
            </w:tcBorders>
            <w:shd w:val="clear" w:color="auto" w:fill="auto"/>
            <w:noWrap/>
            <w:vAlign w:val="center"/>
            <w:hideMark/>
          </w:tcPr>
          <w:p w14:paraId="733CC5B1" w14:textId="77777777" w:rsidR="00360FAB" w:rsidRPr="00330621" w:rsidRDefault="00360FAB">
            <w:pPr>
              <w:spacing w:after="0" w:line="240" w:lineRule="auto"/>
              <w:rPr>
                <w:rFonts w:eastAsia="Times New Roman" w:cs="Times New Roman"/>
                <w:szCs w:val="24"/>
              </w:rPr>
            </w:pPr>
          </w:p>
        </w:tc>
        <w:tc>
          <w:tcPr>
            <w:tcW w:w="0" w:type="auto"/>
            <w:tcBorders>
              <w:top w:val="nil"/>
              <w:left w:val="nil"/>
              <w:right w:val="nil"/>
            </w:tcBorders>
            <w:shd w:val="clear" w:color="auto" w:fill="auto"/>
            <w:noWrap/>
            <w:vAlign w:val="center"/>
            <w:hideMark/>
          </w:tcPr>
          <w:p w14:paraId="7D7919E6" w14:textId="77777777" w:rsidR="00360FAB" w:rsidRPr="00330621" w:rsidRDefault="00360FAB">
            <w:pPr>
              <w:spacing w:after="0" w:line="240" w:lineRule="auto"/>
              <w:rPr>
                <w:rFonts w:eastAsia="Times New Roman" w:cs="Times New Roman"/>
                <w:szCs w:val="24"/>
              </w:rPr>
            </w:pPr>
          </w:p>
        </w:tc>
        <w:tc>
          <w:tcPr>
            <w:tcW w:w="0" w:type="auto"/>
            <w:tcBorders>
              <w:top w:val="nil"/>
              <w:left w:val="nil"/>
              <w:right w:val="nil"/>
            </w:tcBorders>
            <w:shd w:val="clear" w:color="auto" w:fill="auto"/>
            <w:noWrap/>
            <w:vAlign w:val="center"/>
            <w:hideMark/>
          </w:tcPr>
          <w:p w14:paraId="29E37D79" w14:textId="77777777" w:rsidR="00360FAB" w:rsidRPr="00330621" w:rsidRDefault="00360FAB">
            <w:pPr>
              <w:spacing w:after="0" w:line="240" w:lineRule="auto"/>
              <w:rPr>
                <w:rFonts w:eastAsia="Times New Roman" w:cs="Times New Roman"/>
                <w:szCs w:val="24"/>
              </w:rPr>
            </w:pPr>
            <w:r w:rsidRPr="00330621">
              <w:rPr>
                <w:rFonts w:eastAsia="Times New Roman" w:cs="Times New Roman"/>
                <w:szCs w:val="24"/>
                <w:lang w:val="en-GB"/>
              </w:rPr>
              <w:t>17, 3</w:t>
            </w:r>
          </w:p>
        </w:tc>
        <w:tc>
          <w:tcPr>
            <w:tcW w:w="2787" w:type="dxa"/>
            <w:vMerge/>
            <w:tcBorders>
              <w:left w:val="nil"/>
              <w:right w:val="nil"/>
            </w:tcBorders>
            <w:vAlign w:val="center"/>
          </w:tcPr>
          <w:p w14:paraId="17515A9C" w14:textId="77777777" w:rsidR="00360FAB" w:rsidRPr="00330621" w:rsidRDefault="00360FAB">
            <w:pPr>
              <w:spacing w:after="0" w:line="240" w:lineRule="auto"/>
              <w:rPr>
                <w:rFonts w:eastAsia="Times New Roman" w:cs="Times New Roman"/>
                <w:szCs w:val="24"/>
                <w:lang w:val="en-GB"/>
              </w:rPr>
            </w:pPr>
          </w:p>
        </w:tc>
      </w:tr>
      <w:tr w:rsidR="00360FAB" w:rsidRPr="00330621" w14:paraId="12D93438" w14:textId="77777777" w:rsidTr="00DF20D5">
        <w:trPr>
          <w:trHeight w:val="225"/>
        </w:trPr>
        <w:tc>
          <w:tcPr>
            <w:tcW w:w="0" w:type="auto"/>
            <w:vMerge/>
            <w:tcBorders>
              <w:left w:val="nil"/>
              <w:bottom w:val="single" w:sz="8" w:space="0" w:color="auto"/>
              <w:right w:val="nil"/>
            </w:tcBorders>
            <w:vAlign w:val="center"/>
          </w:tcPr>
          <w:p w14:paraId="56F30BEA" w14:textId="77777777" w:rsidR="00360FAB" w:rsidRPr="00330621" w:rsidRDefault="00360FAB">
            <w:pPr>
              <w:spacing w:after="0" w:line="240" w:lineRule="auto"/>
              <w:rPr>
                <w:rFonts w:eastAsia="Times New Roman" w:cs="Times New Roman"/>
                <w:szCs w:val="24"/>
                <w:lang w:val="en-GB"/>
              </w:rPr>
            </w:pPr>
          </w:p>
        </w:tc>
        <w:tc>
          <w:tcPr>
            <w:tcW w:w="0" w:type="auto"/>
            <w:tcBorders>
              <w:top w:val="nil"/>
              <w:left w:val="nil"/>
              <w:bottom w:val="single" w:sz="8" w:space="0" w:color="auto"/>
              <w:right w:val="nil"/>
            </w:tcBorders>
            <w:shd w:val="clear" w:color="auto" w:fill="auto"/>
            <w:noWrap/>
            <w:vAlign w:val="center"/>
            <w:hideMark/>
          </w:tcPr>
          <w:p w14:paraId="451CF802" w14:textId="77777777" w:rsidR="00360FAB" w:rsidRPr="00330621" w:rsidRDefault="00360FAB">
            <w:pPr>
              <w:spacing w:after="0" w:line="240" w:lineRule="auto"/>
              <w:rPr>
                <w:rFonts w:eastAsia="Times New Roman" w:cs="Times New Roman"/>
                <w:szCs w:val="24"/>
              </w:rPr>
            </w:pPr>
            <w:r w:rsidRPr="00330621">
              <w:rPr>
                <w:rFonts w:eastAsia="Times New Roman" w:cs="Times New Roman"/>
                <w:szCs w:val="24"/>
                <w:lang w:val="en-GB"/>
              </w:rPr>
              <w:t>Cocksfoot, tall fescue and red clover (</w:t>
            </w:r>
            <w:r>
              <w:rPr>
                <w:rFonts w:eastAsia="Times New Roman" w:cs="Times New Roman"/>
                <w:szCs w:val="24"/>
                <w:lang w:val="en-GB"/>
              </w:rPr>
              <w:t>GrassMix/</w:t>
            </w:r>
            <w:r w:rsidRPr="00330621">
              <w:rPr>
                <w:rFonts w:eastAsia="Times New Roman" w:cs="Times New Roman"/>
                <w:szCs w:val="24"/>
                <w:lang w:val="en-GB"/>
              </w:rPr>
              <w:t>RC)</w:t>
            </w:r>
          </w:p>
        </w:tc>
        <w:tc>
          <w:tcPr>
            <w:tcW w:w="0" w:type="auto"/>
            <w:tcBorders>
              <w:top w:val="nil"/>
              <w:left w:val="nil"/>
              <w:bottom w:val="single" w:sz="8" w:space="0" w:color="auto"/>
              <w:right w:val="nil"/>
            </w:tcBorders>
            <w:shd w:val="clear" w:color="auto" w:fill="auto"/>
            <w:noWrap/>
            <w:vAlign w:val="center"/>
            <w:hideMark/>
          </w:tcPr>
          <w:p w14:paraId="03634311" w14:textId="77777777" w:rsidR="00360FAB" w:rsidRPr="00330621" w:rsidRDefault="00360FAB">
            <w:pPr>
              <w:spacing w:after="0" w:line="240" w:lineRule="auto"/>
              <w:rPr>
                <w:rFonts w:eastAsia="Times New Roman" w:cs="Times New Roman"/>
                <w:szCs w:val="24"/>
              </w:rPr>
            </w:pPr>
          </w:p>
        </w:tc>
        <w:tc>
          <w:tcPr>
            <w:tcW w:w="0" w:type="auto"/>
            <w:tcBorders>
              <w:top w:val="nil"/>
              <w:left w:val="nil"/>
              <w:bottom w:val="single" w:sz="8" w:space="0" w:color="auto"/>
              <w:right w:val="nil"/>
            </w:tcBorders>
            <w:shd w:val="clear" w:color="auto" w:fill="auto"/>
            <w:noWrap/>
            <w:vAlign w:val="center"/>
            <w:hideMark/>
          </w:tcPr>
          <w:p w14:paraId="12108A97" w14:textId="77777777" w:rsidR="00360FAB" w:rsidRPr="00330621" w:rsidRDefault="00360FAB">
            <w:pPr>
              <w:spacing w:after="0" w:line="240" w:lineRule="auto"/>
              <w:rPr>
                <w:rFonts w:eastAsia="Times New Roman" w:cs="Times New Roman"/>
                <w:szCs w:val="24"/>
              </w:rPr>
            </w:pPr>
          </w:p>
        </w:tc>
        <w:tc>
          <w:tcPr>
            <w:tcW w:w="0" w:type="auto"/>
            <w:tcBorders>
              <w:top w:val="nil"/>
              <w:left w:val="nil"/>
              <w:bottom w:val="single" w:sz="8" w:space="0" w:color="auto"/>
              <w:right w:val="nil"/>
            </w:tcBorders>
            <w:shd w:val="clear" w:color="auto" w:fill="auto"/>
            <w:noWrap/>
            <w:vAlign w:val="center"/>
            <w:hideMark/>
          </w:tcPr>
          <w:p w14:paraId="1FA18B2A" w14:textId="77777777" w:rsidR="00360FAB" w:rsidRPr="00330621" w:rsidRDefault="00360FAB">
            <w:pPr>
              <w:spacing w:after="0" w:line="240" w:lineRule="auto"/>
              <w:rPr>
                <w:rFonts w:eastAsia="Times New Roman" w:cs="Times New Roman"/>
                <w:szCs w:val="24"/>
              </w:rPr>
            </w:pPr>
            <w:r w:rsidRPr="00330621">
              <w:rPr>
                <w:rFonts w:eastAsia="Times New Roman" w:cs="Times New Roman"/>
                <w:szCs w:val="24"/>
                <w:lang w:val="en-GB"/>
              </w:rPr>
              <w:t>4.7, 9.3, 6</w:t>
            </w:r>
          </w:p>
        </w:tc>
        <w:tc>
          <w:tcPr>
            <w:tcW w:w="2787" w:type="dxa"/>
            <w:vMerge/>
            <w:tcBorders>
              <w:left w:val="nil"/>
              <w:bottom w:val="single" w:sz="8" w:space="0" w:color="auto"/>
              <w:right w:val="nil"/>
            </w:tcBorders>
            <w:vAlign w:val="center"/>
          </w:tcPr>
          <w:p w14:paraId="1364889A" w14:textId="77777777" w:rsidR="00360FAB" w:rsidRPr="00330621" w:rsidRDefault="00360FAB">
            <w:pPr>
              <w:spacing w:after="0" w:line="240" w:lineRule="auto"/>
              <w:rPr>
                <w:rFonts w:eastAsia="Times New Roman" w:cs="Times New Roman"/>
                <w:szCs w:val="24"/>
                <w:lang w:val="en-GB"/>
              </w:rPr>
            </w:pPr>
          </w:p>
        </w:tc>
      </w:tr>
      <w:tr w:rsidR="00360FAB" w:rsidRPr="00584C09" w14:paraId="306A2A69" w14:textId="77777777" w:rsidTr="00DF20D5">
        <w:trPr>
          <w:trHeight w:val="225"/>
        </w:trPr>
        <w:tc>
          <w:tcPr>
            <w:tcW w:w="0" w:type="auto"/>
            <w:tcBorders>
              <w:top w:val="single" w:sz="8" w:space="0" w:color="auto"/>
              <w:left w:val="nil"/>
              <w:bottom w:val="single" w:sz="12" w:space="0" w:color="auto"/>
              <w:right w:val="nil"/>
            </w:tcBorders>
            <w:vAlign w:val="center"/>
          </w:tcPr>
          <w:p w14:paraId="31B50BA1" w14:textId="77777777" w:rsidR="00360FAB" w:rsidRPr="00330621" w:rsidRDefault="00360FAB" w:rsidP="00C3388C">
            <w:pPr>
              <w:spacing w:after="0" w:line="240" w:lineRule="auto"/>
              <w:rPr>
                <w:rFonts w:eastAsia="Times New Roman" w:cs="Times New Roman"/>
                <w:szCs w:val="24"/>
                <w:lang w:val="en-GB"/>
              </w:rPr>
            </w:pPr>
            <w:r>
              <w:rPr>
                <w:rFonts w:eastAsia="Times New Roman" w:cs="Times New Roman"/>
                <w:szCs w:val="24"/>
                <w:lang w:val="en-GB"/>
              </w:rPr>
              <w:t>Third</w:t>
            </w:r>
          </w:p>
        </w:tc>
        <w:tc>
          <w:tcPr>
            <w:tcW w:w="0" w:type="auto"/>
            <w:tcBorders>
              <w:top w:val="single" w:sz="8" w:space="0" w:color="auto"/>
              <w:left w:val="nil"/>
              <w:bottom w:val="single" w:sz="12" w:space="0" w:color="auto"/>
              <w:right w:val="nil"/>
            </w:tcBorders>
            <w:shd w:val="clear" w:color="auto" w:fill="auto"/>
            <w:noWrap/>
            <w:vAlign w:val="center"/>
          </w:tcPr>
          <w:p w14:paraId="098BFDAD" w14:textId="77777777" w:rsidR="00360FAB" w:rsidRPr="00CB6489" w:rsidRDefault="00360FAB">
            <w:pPr>
              <w:spacing w:after="0" w:line="240" w:lineRule="auto"/>
              <w:rPr>
                <w:rFonts w:eastAsia="Times New Roman" w:cs="Times New Roman"/>
                <w:szCs w:val="24"/>
                <w:lang w:val="en-GB"/>
              </w:rPr>
            </w:pPr>
            <w:r>
              <w:rPr>
                <w:rFonts w:eastAsia="Times New Roman" w:cs="Times New Roman"/>
                <w:szCs w:val="24"/>
                <w:lang w:val="en-GB"/>
              </w:rPr>
              <w:t xml:space="preserve">Winter wheat </w:t>
            </w:r>
            <w:r>
              <w:rPr>
                <w:rFonts w:eastAsia="Times New Roman" w:cs="Times New Roman"/>
                <w:i/>
                <w:szCs w:val="24"/>
                <w:lang w:val="en-GB"/>
              </w:rPr>
              <w:t>Triticum aestivum</w:t>
            </w:r>
          </w:p>
        </w:tc>
        <w:tc>
          <w:tcPr>
            <w:tcW w:w="0" w:type="auto"/>
            <w:tcBorders>
              <w:top w:val="single" w:sz="8" w:space="0" w:color="auto"/>
              <w:left w:val="nil"/>
              <w:bottom w:val="single" w:sz="12" w:space="0" w:color="auto"/>
              <w:right w:val="nil"/>
            </w:tcBorders>
            <w:shd w:val="clear" w:color="auto" w:fill="auto"/>
            <w:noWrap/>
            <w:vAlign w:val="center"/>
          </w:tcPr>
          <w:p w14:paraId="5A8F95AF" w14:textId="77777777" w:rsidR="00360FAB" w:rsidRPr="00330621" w:rsidRDefault="00360FAB">
            <w:pPr>
              <w:spacing w:after="0" w:line="240" w:lineRule="auto"/>
              <w:rPr>
                <w:rFonts w:eastAsia="Times New Roman" w:cs="Times New Roman"/>
                <w:szCs w:val="24"/>
              </w:rPr>
            </w:pPr>
          </w:p>
        </w:tc>
        <w:tc>
          <w:tcPr>
            <w:tcW w:w="0" w:type="auto"/>
            <w:tcBorders>
              <w:top w:val="single" w:sz="8" w:space="0" w:color="auto"/>
              <w:left w:val="nil"/>
              <w:bottom w:val="single" w:sz="12" w:space="0" w:color="auto"/>
              <w:right w:val="nil"/>
            </w:tcBorders>
            <w:shd w:val="clear" w:color="auto" w:fill="auto"/>
            <w:noWrap/>
            <w:vAlign w:val="center"/>
          </w:tcPr>
          <w:p w14:paraId="516E517C" w14:textId="77777777" w:rsidR="00360FAB" w:rsidRPr="00330621" w:rsidRDefault="00360FAB">
            <w:pPr>
              <w:spacing w:after="0" w:line="240" w:lineRule="auto"/>
              <w:rPr>
                <w:rFonts w:eastAsia="Times New Roman" w:cs="Times New Roman"/>
                <w:szCs w:val="24"/>
              </w:rPr>
            </w:pPr>
            <w:r>
              <w:rPr>
                <w:rFonts w:eastAsia="Times New Roman" w:cs="Times New Roman"/>
                <w:szCs w:val="24"/>
              </w:rPr>
              <w:t>Mixed cultivars</w:t>
            </w:r>
          </w:p>
        </w:tc>
        <w:tc>
          <w:tcPr>
            <w:tcW w:w="0" w:type="auto"/>
            <w:tcBorders>
              <w:top w:val="single" w:sz="8" w:space="0" w:color="auto"/>
              <w:left w:val="nil"/>
              <w:bottom w:val="single" w:sz="12" w:space="0" w:color="auto"/>
              <w:right w:val="nil"/>
            </w:tcBorders>
            <w:shd w:val="clear" w:color="auto" w:fill="auto"/>
            <w:noWrap/>
            <w:vAlign w:val="center"/>
          </w:tcPr>
          <w:p w14:paraId="1038E601" w14:textId="77777777" w:rsidR="00360FAB" w:rsidRPr="00330621" w:rsidRDefault="00360FAB">
            <w:pPr>
              <w:spacing w:after="0" w:line="240" w:lineRule="auto"/>
              <w:rPr>
                <w:rFonts w:eastAsia="Times New Roman" w:cs="Times New Roman"/>
                <w:szCs w:val="24"/>
                <w:lang w:val="en-GB"/>
              </w:rPr>
            </w:pPr>
            <w:r>
              <w:rPr>
                <w:rFonts w:eastAsia="Times New Roman" w:cs="Times New Roman"/>
                <w:szCs w:val="24"/>
                <w:lang w:val="en-GB"/>
              </w:rPr>
              <w:t>140</w:t>
            </w:r>
          </w:p>
        </w:tc>
        <w:tc>
          <w:tcPr>
            <w:tcW w:w="2787" w:type="dxa"/>
            <w:tcBorders>
              <w:top w:val="single" w:sz="8" w:space="0" w:color="auto"/>
              <w:left w:val="nil"/>
              <w:bottom w:val="single" w:sz="12" w:space="0" w:color="auto"/>
              <w:right w:val="nil"/>
            </w:tcBorders>
            <w:vAlign w:val="center"/>
          </w:tcPr>
          <w:p w14:paraId="71DC73AD" w14:textId="77777777" w:rsidR="00360FAB" w:rsidRDefault="00360FAB">
            <w:pPr>
              <w:spacing w:after="0" w:line="240" w:lineRule="auto"/>
              <w:rPr>
                <w:rFonts w:eastAsia="Times New Roman" w:cs="Times New Roman"/>
                <w:szCs w:val="24"/>
                <w:lang w:val="en-GB"/>
              </w:rPr>
            </w:pPr>
            <w:r>
              <w:rPr>
                <w:rFonts w:eastAsia="Times New Roman" w:cs="Times New Roman"/>
                <w:szCs w:val="24"/>
                <w:lang w:val="en-GB"/>
              </w:rPr>
              <w:t>18 September 2012</w:t>
            </w:r>
          </w:p>
          <w:p w14:paraId="314EA058" w14:textId="77777777" w:rsidR="00360FAB" w:rsidRDefault="00360FAB">
            <w:pPr>
              <w:spacing w:after="0" w:line="240" w:lineRule="auto"/>
              <w:rPr>
                <w:rFonts w:eastAsia="Times New Roman" w:cs="Times New Roman"/>
                <w:szCs w:val="24"/>
                <w:lang w:val="en-GB"/>
              </w:rPr>
            </w:pPr>
            <w:r>
              <w:rPr>
                <w:rFonts w:eastAsia="Times New Roman" w:cs="Times New Roman"/>
                <w:szCs w:val="24"/>
                <w:lang w:val="en-GB"/>
              </w:rPr>
              <w:t>3 September 2013</w:t>
            </w:r>
          </w:p>
        </w:tc>
      </w:tr>
    </w:tbl>
    <w:p w14:paraId="045F0305" w14:textId="77777777" w:rsidR="00A45CE9" w:rsidRDefault="00A45CE9" w:rsidP="00360FAB">
      <w:pPr>
        <w:rPr>
          <w:rFonts w:cs="Times New Roman"/>
          <w:szCs w:val="24"/>
          <w:lang w:val="en-GB"/>
        </w:rPr>
        <w:sectPr w:rsidR="00A45CE9" w:rsidSect="00360FAB">
          <w:pgSz w:w="16838" w:h="11906" w:orient="landscape"/>
          <w:pgMar w:top="1701" w:right="1701" w:bottom="1701" w:left="1701" w:header="709" w:footer="709" w:gutter="0"/>
          <w:lnNumType w:countBy="1" w:restart="continuous"/>
          <w:cols w:space="708"/>
          <w:docGrid w:linePitch="360"/>
        </w:sectPr>
      </w:pPr>
    </w:p>
    <w:p w14:paraId="7CE94656" w14:textId="77777777" w:rsidR="00360FAB" w:rsidRPr="00360FAB" w:rsidRDefault="00360FAB" w:rsidP="00360FAB">
      <w:pPr>
        <w:rPr>
          <w:b/>
        </w:rPr>
      </w:pPr>
      <w:r w:rsidRPr="00360FAB">
        <w:rPr>
          <w:b/>
        </w:rPr>
        <w:lastRenderedPageBreak/>
        <w:t xml:space="preserve">Table 2 </w:t>
      </w:r>
    </w:p>
    <w:p w14:paraId="1C3C5485" w14:textId="32538B3A" w:rsidR="00360FAB" w:rsidRPr="000E5BED" w:rsidRDefault="00360FAB" w:rsidP="005F696F">
      <w:r w:rsidRPr="000E5BED">
        <w:t>Fertilizer application rates in kg ha</w:t>
      </w:r>
      <w:r w:rsidRPr="000E5BED">
        <w:rPr>
          <w:vertAlign w:val="superscript"/>
        </w:rPr>
        <w:t>-1</w:t>
      </w:r>
      <w:r w:rsidRPr="000E5BED">
        <w:t xml:space="preserve"> </w:t>
      </w:r>
      <w:r w:rsidR="004C5278">
        <w:t>year</w:t>
      </w:r>
      <w:r w:rsidR="004C5278" w:rsidRPr="00DC31A1">
        <w:rPr>
          <w:vertAlign w:val="superscript"/>
        </w:rPr>
        <w:t>-1</w:t>
      </w:r>
      <w:r w:rsidR="004C5278">
        <w:t xml:space="preserve"> </w:t>
      </w:r>
      <w:r w:rsidRPr="000E5BED">
        <w:t xml:space="preserve">applied </w:t>
      </w:r>
      <w:r w:rsidR="001A0070">
        <w:t xml:space="preserve">to grass in pure stand (Grass) and </w:t>
      </w:r>
      <w:r w:rsidR="000F12D2">
        <w:t>grass-forage legume</w:t>
      </w:r>
      <w:r w:rsidR="001A0070">
        <w:t xml:space="preserve"> intercrops (IC) </w:t>
      </w:r>
      <w:r w:rsidRPr="000E5BED">
        <w:t>in 2011 and 2012.</w:t>
      </w:r>
      <w:r w:rsidR="000F12D2">
        <w:t xml:space="preserve"> Legume pure stand did not receive any fertilizer application (Legume). GrassMix/AL = cocksfoot, tall fescue and alfalfa: Grass/WC = perennial ryegrass and white clover; GrassMix/RC = cocksfoot, tall fescue and red clover. See table 1 for further details</w:t>
      </w:r>
    </w:p>
    <w:tbl>
      <w:tblPr>
        <w:tblW w:w="5000" w:type="pct"/>
        <w:tblLayout w:type="fixed"/>
        <w:tblLook w:val="04A0" w:firstRow="1" w:lastRow="0" w:firstColumn="1" w:lastColumn="0" w:noHBand="0" w:noVBand="1"/>
      </w:tblPr>
      <w:tblGrid>
        <w:gridCol w:w="1099"/>
        <w:gridCol w:w="2837"/>
        <w:gridCol w:w="928"/>
        <w:gridCol w:w="631"/>
        <w:gridCol w:w="1360"/>
        <w:gridCol w:w="236"/>
        <w:gridCol w:w="1098"/>
        <w:gridCol w:w="4251"/>
        <w:gridCol w:w="1212"/>
      </w:tblGrid>
      <w:tr w:rsidR="00360FAB" w:rsidRPr="00330621" w14:paraId="4E7079B7" w14:textId="77777777" w:rsidTr="00DF20D5">
        <w:trPr>
          <w:trHeight w:val="225"/>
        </w:trPr>
        <w:tc>
          <w:tcPr>
            <w:tcW w:w="403" w:type="pct"/>
            <w:vMerge w:val="restart"/>
            <w:tcBorders>
              <w:top w:val="single" w:sz="12" w:space="0" w:color="auto"/>
              <w:left w:val="nil"/>
              <w:right w:val="nil"/>
            </w:tcBorders>
            <w:shd w:val="clear" w:color="auto" w:fill="auto"/>
            <w:noWrap/>
            <w:vAlign w:val="center"/>
            <w:hideMark/>
          </w:tcPr>
          <w:p w14:paraId="51832EC8" w14:textId="7E572FEE" w:rsidR="00360FAB" w:rsidRPr="00330621" w:rsidRDefault="00360FAB" w:rsidP="00360FAB">
            <w:pPr>
              <w:spacing w:after="0" w:line="240" w:lineRule="auto"/>
              <w:rPr>
                <w:rFonts w:eastAsia="Times New Roman" w:cs="Times New Roman"/>
                <w:szCs w:val="24"/>
              </w:rPr>
            </w:pPr>
            <w:r>
              <w:rPr>
                <w:rFonts w:eastAsia="Times New Roman" w:cs="Times New Roman"/>
                <w:szCs w:val="24"/>
              </w:rPr>
              <w:t>System</w:t>
            </w:r>
          </w:p>
        </w:tc>
        <w:tc>
          <w:tcPr>
            <w:tcW w:w="1039" w:type="pct"/>
            <w:vMerge w:val="restart"/>
            <w:tcBorders>
              <w:top w:val="single" w:sz="12" w:space="0" w:color="auto"/>
              <w:left w:val="nil"/>
              <w:right w:val="nil"/>
            </w:tcBorders>
            <w:shd w:val="clear" w:color="auto" w:fill="auto"/>
            <w:noWrap/>
            <w:vAlign w:val="center"/>
            <w:hideMark/>
          </w:tcPr>
          <w:p w14:paraId="30A69EE6" w14:textId="77777777" w:rsidR="00360FAB" w:rsidRPr="00330621" w:rsidRDefault="00360FAB" w:rsidP="00360FAB">
            <w:pPr>
              <w:spacing w:after="0" w:line="240" w:lineRule="auto"/>
              <w:rPr>
                <w:rFonts w:eastAsia="Times New Roman" w:cs="Times New Roman"/>
                <w:szCs w:val="24"/>
              </w:rPr>
            </w:pPr>
            <w:r>
              <w:rPr>
                <w:rFonts w:eastAsia="Times New Roman" w:cs="Times New Roman"/>
                <w:szCs w:val="24"/>
              </w:rPr>
              <w:t>Time</w:t>
            </w:r>
          </w:p>
        </w:tc>
        <w:tc>
          <w:tcPr>
            <w:tcW w:w="1069" w:type="pct"/>
            <w:gridSpan w:val="3"/>
            <w:tcBorders>
              <w:top w:val="single" w:sz="12" w:space="0" w:color="auto"/>
              <w:left w:val="nil"/>
              <w:bottom w:val="single" w:sz="4" w:space="0" w:color="auto"/>
              <w:right w:val="nil"/>
            </w:tcBorders>
            <w:shd w:val="clear" w:color="auto" w:fill="auto"/>
            <w:noWrap/>
            <w:vAlign w:val="bottom"/>
            <w:hideMark/>
          </w:tcPr>
          <w:p w14:paraId="032ABB25" w14:textId="77777777" w:rsidR="00360FAB" w:rsidRPr="00330621" w:rsidRDefault="00360FAB" w:rsidP="00360FAB">
            <w:pPr>
              <w:spacing w:after="0" w:line="240" w:lineRule="auto"/>
              <w:jc w:val="center"/>
              <w:rPr>
                <w:rFonts w:eastAsia="Times New Roman" w:cs="Times New Roman"/>
                <w:szCs w:val="24"/>
              </w:rPr>
            </w:pPr>
            <w:r w:rsidRPr="00330621">
              <w:rPr>
                <w:rFonts w:eastAsia="Times New Roman" w:cs="Times New Roman"/>
                <w:szCs w:val="24"/>
                <w:lang w:val="en-GB"/>
              </w:rPr>
              <w:t>Nitrogen</w:t>
            </w:r>
          </w:p>
        </w:tc>
        <w:tc>
          <w:tcPr>
            <w:tcW w:w="86" w:type="pct"/>
            <w:tcBorders>
              <w:top w:val="single" w:sz="12" w:space="0" w:color="auto"/>
              <w:left w:val="nil"/>
              <w:bottom w:val="nil"/>
              <w:right w:val="nil"/>
            </w:tcBorders>
            <w:shd w:val="clear" w:color="auto" w:fill="auto"/>
            <w:noWrap/>
            <w:vAlign w:val="bottom"/>
          </w:tcPr>
          <w:p w14:paraId="195A28E6" w14:textId="77777777" w:rsidR="00360FAB" w:rsidRPr="00330621" w:rsidRDefault="00360FAB" w:rsidP="00360FAB">
            <w:pPr>
              <w:spacing w:after="0" w:line="240" w:lineRule="auto"/>
              <w:jc w:val="center"/>
              <w:rPr>
                <w:rFonts w:eastAsia="Times New Roman" w:cs="Times New Roman"/>
                <w:szCs w:val="24"/>
              </w:rPr>
            </w:pPr>
          </w:p>
        </w:tc>
        <w:tc>
          <w:tcPr>
            <w:tcW w:w="2403" w:type="pct"/>
            <w:gridSpan w:val="3"/>
            <w:tcBorders>
              <w:top w:val="single" w:sz="12" w:space="0" w:color="auto"/>
              <w:left w:val="nil"/>
              <w:bottom w:val="single" w:sz="4" w:space="0" w:color="auto"/>
              <w:right w:val="nil"/>
            </w:tcBorders>
            <w:shd w:val="clear" w:color="auto" w:fill="auto"/>
            <w:vAlign w:val="bottom"/>
          </w:tcPr>
          <w:p w14:paraId="32DFCAB6" w14:textId="77777777" w:rsidR="00360FAB" w:rsidRPr="00330621" w:rsidRDefault="00360FAB" w:rsidP="00360FAB">
            <w:pPr>
              <w:spacing w:after="0" w:line="240" w:lineRule="auto"/>
              <w:jc w:val="center"/>
              <w:rPr>
                <w:rFonts w:eastAsia="Times New Roman" w:cs="Times New Roman"/>
                <w:szCs w:val="24"/>
              </w:rPr>
            </w:pPr>
            <w:r w:rsidRPr="00330621">
              <w:rPr>
                <w:rFonts w:eastAsia="Times New Roman" w:cs="Times New Roman"/>
                <w:szCs w:val="24"/>
                <w:lang w:val="en-GB"/>
              </w:rPr>
              <w:t>Phosphorous/potassium</w:t>
            </w:r>
          </w:p>
        </w:tc>
      </w:tr>
      <w:tr w:rsidR="001A0070" w:rsidRPr="00330621" w14:paraId="10F22B8F" w14:textId="77777777" w:rsidTr="00DF20D5">
        <w:trPr>
          <w:trHeight w:val="225"/>
        </w:trPr>
        <w:tc>
          <w:tcPr>
            <w:tcW w:w="403" w:type="pct"/>
            <w:vMerge/>
            <w:tcBorders>
              <w:left w:val="nil"/>
              <w:bottom w:val="nil"/>
              <w:right w:val="nil"/>
            </w:tcBorders>
            <w:shd w:val="clear" w:color="auto" w:fill="auto"/>
            <w:noWrap/>
            <w:vAlign w:val="center"/>
            <w:hideMark/>
          </w:tcPr>
          <w:p w14:paraId="4BFA33E7" w14:textId="77777777" w:rsidR="00360FAB" w:rsidRPr="00330621" w:rsidRDefault="00360FAB" w:rsidP="00360FAB">
            <w:pPr>
              <w:spacing w:after="0" w:line="240" w:lineRule="auto"/>
              <w:jc w:val="center"/>
              <w:rPr>
                <w:rFonts w:eastAsia="Times New Roman" w:cs="Times New Roman"/>
                <w:szCs w:val="24"/>
              </w:rPr>
            </w:pPr>
          </w:p>
        </w:tc>
        <w:tc>
          <w:tcPr>
            <w:tcW w:w="1039" w:type="pct"/>
            <w:vMerge/>
            <w:tcBorders>
              <w:left w:val="nil"/>
              <w:bottom w:val="nil"/>
              <w:right w:val="nil"/>
            </w:tcBorders>
            <w:shd w:val="clear" w:color="auto" w:fill="auto"/>
            <w:noWrap/>
            <w:vAlign w:val="center"/>
            <w:hideMark/>
          </w:tcPr>
          <w:p w14:paraId="58A5F743" w14:textId="77777777" w:rsidR="00360FAB" w:rsidRPr="00330621" w:rsidRDefault="00360FAB" w:rsidP="00360FAB">
            <w:pPr>
              <w:spacing w:after="0" w:line="240" w:lineRule="auto"/>
              <w:jc w:val="center"/>
              <w:rPr>
                <w:rFonts w:eastAsia="Times New Roman" w:cs="Times New Roman"/>
                <w:szCs w:val="24"/>
              </w:rPr>
            </w:pPr>
          </w:p>
        </w:tc>
        <w:tc>
          <w:tcPr>
            <w:tcW w:w="340" w:type="pct"/>
            <w:tcBorders>
              <w:top w:val="nil"/>
              <w:left w:val="nil"/>
              <w:bottom w:val="nil"/>
              <w:right w:val="nil"/>
            </w:tcBorders>
            <w:shd w:val="clear" w:color="auto" w:fill="auto"/>
            <w:noWrap/>
            <w:vAlign w:val="center"/>
            <w:hideMark/>
          </w:tcPr>
          <w:p w14:paraId="720BB714" w14:textId="0837DE08" w:rsidR="00360FAB" w:rsidRPr="00330621" w:rsidRDefault="001A0070" w:rsidP="00360FAB">
            <w:pPr>
              <w:spacing w:after="0" w:line="240" w:lineRule="auto"/>
              <w:jc w:val="center"/>
              <w:rPr>
                <w:rFonts w:eastAsia="Times New Roman" w:cs="Times New Roman"/>
                <w:szCs w:val="24"/>
              </w:rPr>
            </w:pPr>
            <w:r>
              <w:rPr>
                <w:rFonts w:eastAsia="Times New Roman" w:cs="Times New Roman"/>
                <w:szCs w:val="24"/>
                <w:lang w:val="en-GB"/>
              </w:rPr>
              <w:t>G</w:t>
            </w:r>
            <w:r w:rsidR="00360FAB" w:rsidRPr="00330621">
              <w:rPr>
                <w:rFonts w:eastAsia="Times New Roman" w:cs="Times New Roman"/>
                <w:szCs w:val="24"/>
                <w:lang w:val="en-GB"/>
              </w:rPr>
              <w:t>rass</w:t>
            </w:r>
          </w:p>
        </w:tc>
        <w:tc>
          <w:tcPr>
            <w:tcW w:w="231" w:type="pct"/>
            <w:tcBorders>
              <w:top w:val="nil"/>
              <w:left w:val="nil"/>
              <w:bottom w:val="nil"/>
              <w:right w:val="nil"/>
            </w:tcBorders>
            <w:shd w:val="clear" w:color="auto" w:fill="auto"/>
            <w:noWrap/>
            <w:vAlign w:val="center"/>
            <w:hideMark/>
          </w:tcPr>
          <w:p w14:paraId="467B7021" w14:textId="77777777" w:rsidR="00360FAB" w:rsidRPr="00330621" w:rsidRDefault="00360FAB" w:rsidP="00360FAB">
            <w:pPr>
              <w:spacing w:after="0" w:line="240" w:lineRule="auto"/>
              <w:jc w:val="center"/>
              <w:rPr>
                <w:rFonts w:eastAsia="Times New Roman" w:cs="Times New Roman"/>
                <w:szCs w:val="24"/>
              </w:rPr>
            </w:pPr>
            <w:r w:rsidRPr="00330621">
              <w:rPr>
                <w:rFonts w:eastAsia="Times New Roman" w:cs="Times New Roman"/>
                <w:szCs w:val="24"/>
                <w:lang w:val="en-GB"/>
              </w:rPr>
              <w:t>IC</w:t>
            </w:r>
          </w:p>
        </w:tc>
        <w:tc>
          <w:tcPr>
            <w:tcW w:w="498" w:type="pct"/>
            <w:tcBorders>
              <w:top w:val="nil"/>
              <w:left w:val="nil"/>
              <w:bottom w:val="nil"/>
              <w:right w:val="nil"/>
            </w:tcBorders>
            <w:shd w:val="clear" w:color="auto" w:fill="auto"/>
            <w:noWrap/>
            <w:vAlign w:val="center"/>
            <w:hideMark/>
          </w:tcPr>
          <w:p w14:paraId="08897131" w14:textId="531DE823" w:rsidR="00360FAB" w:rsidRPr="00330621" w:rsidRDefault="001A0070" w:rsidP="00360FAB">
            <w:pPr>
              <w:spacing w:after="0" w:line="240" w:lineRule="auto"/>
              <w:jc w:val="center"/>
              <w:rPr>
                <w:rFonts w:eastAsia="Times New Roman" w:cs="Times New Roman"/>
                <w:szCs w:val="24"/>
                <w:lang w:eastAsia="zh-CN"/>
              </w:rPr>
            </w:pPr>
            <w:r>
              <w:rPr>
                <w:rFonts w:eastAsia="Times New Roman" w:cs="Times New Roman"/>
                <w:szCs w:val="24"/>
                <w:lang w:val="en-GB"/>
              </w:rPr>
              <w:t>L</w:t>
            </w:r>
            <w:r w:rsidR="00360FAB" w:rsidRPr="00330621">
              <w:rPr>
                <w:rFonts w:eastAsia="Times New Roman" w:cs="Times New Roman"/>
                <w:szCs w:val="24"/>
                <w:lang w:val="en-GB"/>
              </w:rPr>
              <w:t>egume</w:t>
            </w:r>
          </w:p>
        </w:tc>
        <w:tc>
          <w:tcPr>
            <w:tcW w:w="86" w:type="pct"/>
            <w:tcBorders>
              <w:top w:val="nil"/>
              <w:left w:val="nil"/>
              <w:bottom w:val="nil"/>
              <w:right w:val="nil"/>
            </w:tcBorders>
            <w:shd w:val="clear" w:color="auto" w:fill="auto"/>
            <w:noWrap/>
            <w:vAlign w:val="center"/>
          </w:tcPr>
          <w:p w14:paraId="1BC8180E" w14:textId="77777777" w:rsidR="00360FAB" w:rsidRPr="00330621" w:rsidRDefault="00360FAB" w:rsidP="00360FAB">
            <w:pPr>
              <w:spacing w:after="0" w:line="240" w:lineRule="auto"/>
              <w:jc w:val="center"/>
              <w:rPr>
                <w:rFonts w:eastAsia="Times New Roman" w:cs="Times New Roman"/>
                <w:szCs w:val="24"/>
              </w:rPr>
            </w:pPr>
          </w:p>
        </w:tc>
        <w:tc>
          <w:tcPr>
            <w:tcW w:w="402" w:type="pct"/>
            <w:tcBorders>
              <w:top w:val="single" w:sz="4" w:space="0" w:color="auto"/>
              <w:left w:val="nil"/>
              <w:bottom w:val="nil"/>
              <w:right w:val="nil"/>
            </w:tcBorders>
            <w:shd w:val="clear" w:color="auto" w:fill="auto"/>
            <w:noWrap/>
            <w:vAlign w:val="center"/>
            <w:hideMark/>
          </w:tcPr>
          <w:p w14:paraId="664F8DDA" w14:textId="0F19387C" w:rsidR="00360FAB" w:rsidRPr="00330621" w:rsidRDefault="000F12D2" w:rsidP="00360FAB">
            <w:pPr>
              <w:spacing w:after="0" w:line="240" w:lineRule="auto"/>
              <w:jc w:val="center"/>
              <w:rPr>
                <w:rFonts w:eastAsia="Times New Roman" w:cs="Times New Roman"/>
                <w:szCs w:val="24"/>
              </w:rPr>
            </w:pPr>
            <w:r>
              <w:rPr>
                <w:rFonts w:eastAsia="Times New Roman" w:cs="Times New Roman"/>
                <w:szCs w:val="24"/>
                <w:lang w:val="en-GB"/>
              </w:rPr>
              <w:t>G</w:t>
            </w:r>
            <w:r w:rsidR="00360FAB" w:rsidRPr="00330621">
              <w:rPr>
                <w:rFonts w:eastAsia="Times New Roman" w:cs="Times New Roman"/>
                <w:szCs w:val="24"/>
                <w:lang w:val="en-GB"/>
              </w:rPr>
              <w:t>rass</w:t>
            </w:r>
          </w:p>
        </w:tc>
        <w:tc>
          <w:tcPr>
            <w:tcW w:w="1557" w:type="pct"/>
            <w:tcBorders>
              <w:top w:val="single" w:sz="4" w:space="0" w:color="auto"/>
              <w:left w:val="nil"/>
              <w:bottom w:val="nil"/>
              <w:right w:val="nil"/>
            </w:tcBorders>
            <w:shd w:val="clear" w:color="auto" w:fill="auto"/>
            <w:noWrap/>
            <w:vAlign w:val="center"/>
            <w:hideMark/>
          </w:tcPr>
          <w:p w14:paraId="1501C9F3" w14:textId="77777777" w:rsidR="00360FAB" w:rsidRPr="00330621" w:rsidRDefault="00360FAB" w:rsidP="00360FAB">
            <w:pPr>
              <w:spacing w:after="0" w:line="240" w:lineRule="auto"/>
              <w:jc w:val="center"/>
              <w:rPr>
                <w:rFonts w:eastAsia="Times New Roman" w:cs="Times New Roman"/>
                <w:szCs w:val="24"/>
              </w:rPr>
            </w:pPr>
            <w:r w:rsidRPr="00330621">
              <w:rPr>
                <w:rFonts w:eastAsia="Times New Roman" w:cs="Times New Roman"/>
                <w:szCs w:val="24"/>
                <w:lang w:val="en-GB"/>
              </w:rPr>
              <w:t>IC</w:t>
            </w:r>
          </w:p>
        </w:tc>
        <w:tc>
          <w:tcPr>
            <w:tcW w:w="444" w:type="pct"/>
            <w:tcBorders>
              <w:top w:val="single" w:sz="4" w:space="0" w:color="auto"/>
              <w:left w:val="nil"/>
              <w:bottom w:val="nil"/>
              <w:right w:val="nil"/>
            </w:tcBorders>
            <w:shd w:val="clear" w:color="auto" w:fill="auto"/>
            <w:noWrap/>
            <w:vAlign w:val="center"/>
            <w:hideMark/>
          </w:tcPr>
          <w:p w14:paraId="00AD3C62" w14:textId="5D4CEF97" w:rsidR="00360FAB" w:rsidRPr="00330621" w:rsidRDefault="000F12D2" w:rsidP="00360FAB">
            <w:pPr>
              <w:spacing w:after="0" w:line="240" w:lineRule="auto"/>
              <w:jc w:val="center"/>
              <w:rPr>
                <w:rFonts w:eastAsia="Times New Roman" w:cs="Times New Roman"/>
                <w:szCs w:val="24"/>
              </w:rPr>
            </w:pPr>
            <w:r>
              <w:rPr>
                <w:rFonts w:eastAsia="Times New Roman" w:cs="Times New Roman"/>
                <w:szCs w:val="24"/>
                <w:lang w:val="en-GB"/>
              </w:rPr>
              <w:t>L</w:t>
            </w:r>
            <w:r w:rsidR="00360FAB" w:rsidRPr="00330621">
              <w:rPr>
                <w:rFonts w:eastAsia="Times New Roman" w:cs="Times New Roman"/>
                <w:szCs w:val="24"/>
                <w:lang w:val="en-GB"/>
              </w:rPr>
              <w:t>egume</w:t>
            </w:r>
          </w:p>
        </w:tc>
      </w:tr>
      <w:tr w:rsidR="001A0070" w:rsidRPr="00330621" w14:paraId="76473241" w14:textId="77777777" w:rsidTr="00DF20D5">
        <w:trPr>
          <w:trHeight w:val="225"/>
        </w:trPr>
        <w:tc>
          <w:tcPr>
            <w:tcW w:w="403" w:type="pct"/>
            <w:tcBorders>
              <w:top w:val="single" w:sz="4" w:space="0" w:color="auto"/>
              <w:left w:val="nil"/>
              <w:bottom w:val="nil"/>
              <w:right w:val="nil"/>
            </w:tcBorders>
            <w:shd w:val="clear" w:color="auto" w:fill="auto"/>
            <w:noWrap/>
            <w:vAlign w:val="bottom"/>
            <w:hideMark/>
          </w:tcPr>
          <w:p w14:paraId="357DCA05" w14:textId="77777777" w:rsidR="003E5B48" w:rsidRPr="00330621" w:rsidRDefault="003E5B48" w:rsidP="003E5B48">
            <w:pPr>
              <w:spacing w:after="0" w:line="240" w:lineRule="auto"/>
              <w:rPr>
                <w:rFonts w:eastAsia="Times New Roman" w:cs="Times New Roman"/>
                <w:szCs w:val="24"/>
              </w:rPr>
            </w:pPr>
            <w:r w:rsidRPr="00330621">
              <w:rPr>
                <w:rFonts w:eastAsia="Times New Roman" w:cs="Times New Roman"/>
                <w:szCs w:val="24"/>
                <w:lang w:val="en-GB"/>
              </w:rPr>
              <w:t>High N</w:t>
            </w:r>
          </w:p>
        </w:tc>
        <w:tc>
          <w:tcPr>
            <w:tcW w:w="1039" w:type="pct"/>
            <w:tcBorders>
              <w:top w:val="single" w:sz="4" w:space="0" w:color="auto"/>
              <w:left w:val="nil"/>
              <w:bottom w:val="nil"/>
              <w:right w:val="nil"/>
            </w:tcBorders>
            <w:shd w:val="clear" w:color="auto" w:fill="auto"/>
            <w:noWrap/>
            <w:vAlign w:val="bottom"/>
            <w:hideMark/>
          </w:tcPr>
          <w:p w14:paraId="35BBE238" w14:textId="77777777" w:rsidR="003E5B48" w:rsidRPr="00330621" w:rsidRDefault="003E5B48" w:rsidP="003E5B48">
            <w:pPr>
              <w:spacing w:after="0" w:line="240" w:lineRule="auto"/>
              <w:rPr>
                <w:rFonts w:eastAsia="Times New Roman" w:cs="Times New Roman"/>
                <w:szCs w:val="24"/>
              </w:rPr>
            </w:pPr>
            <w:r w:rsidRPr="00330621">
              <w:rPr>
                <w:rFonts w:eastAsia="Times New Roman" w:cs="Times New Roman"/>
                <w:szCs w:val="24"/>
                <w:lang w:val="en-GB"/>
              </w:rPr>
              <w:t>Initiation of spring growth</w:t>
            </w:r>
          </w:p>
        </w:tc>
        <w:tc>
          <w:tcPr>
            <w:tcW w:w="340" w:type="pct"/>
            <w:tcBorders>
              <w:top w:val="single" w:sz="4" w:space="0" w:color="auto"/>
              <w:left w:val="nil"/>
              <w:bottom w:val="nil"/>
              <w:right w:val="nil"/>
            </w:tcBorders>
            <w:shd w:val="clear" w:color="auto" w:fill="auto"/>
            <w:noWrap/>
            <w:vAlign w:val="bottom"/>
            <w:hideMark/>
          </w:tcPr>
          <w:p w14:paraId="03E24993" w14:textId="77777777" w:rsidR="003E5B48" w:rsidRPr="00330621" w:rsidRDefault="003E5B48" w:rsidP="003E5B48">
            <w:pPr>
              <w:spacing w:after="0" w:line="240" w:lineRule="auto"/>
              <w:jc w:val="center"/>
              <w:rPr>
                <w:rFonts w:eastAsia="Times New Roman" w:cs="Times New Roman"/>
                <w:szCs w:val="24"/>
              </w:rPr>
            </w:pPr>
            <w:r w:rsidRPr="00330621">
              <w:rPr>
                <w:rFonts w:eastAsia="Times New Roman" w:cs="Times New Roman"/>
                <w:szCs w:val="24"/>
                <w:lang w:val="en-GB"/>
              </w:rPr>
              <w:t>163</w:t>
            </w:r>
          </w:p>
        </w:tc>
        <w:tc>
          <w:tcPr>
            <w:tcW w:w="231" w:type="pct"/>
            <w:tcBorders>
              <w:top w:val="single" w:sz="4" w:space="0" w:color="auto"/>
              <w:left w:val="nil"/>
              <w:bottom w:val="nil"/>
              <w:right w:val="nil"/>
            </w:tcBorders>
            <w:shd w:val="clear" w:color="auto" w:fill="auto"/>
            <w:noWrap/>
            <w:vAlign w:val="bottom"/>
            <w:hideMark/>
          </w:tcPr>
          <w:p w14:paraId="1B2D4DF8" w14:textId="77777777" w:rsidR="003E5B48" w:rsidRPr="00330621" w:rsidRDefault="003E5B48" w:rsidP="003E5B48">
            <w:pPr>
              <w:spacing w:after="0" w:line="240" w:lineRule="auto"/>
              <w:jc w:val="center"/>
              <w:rPr>
                <w:rFonts w:eastAsia="Times New Roman" w:cs="Times New Roman"/>
                <w:szCs w:val="24"/>
              </w:rPr>
            </w:pPr>
            <w:r w:rsidRPr="00330621">
              <w:rPr>
                <w:rFonts w:eastAsia="Times New Roman" w:cs="Times New Roman"/>
                <w:szCs w:val="24"/>
                <w:lang w:val="en-GB"/>
              </w:rPr>
              <w:t>118</w:t>
            </w:r>
          </w:p>
        </w:tc>
        <w:tc>
          <w:tcPr>
            <w:tcW w:w="498" w:type="pct"/>
            <w:tcBorders>
              <w:top w:val="single" w:sz="4" w:space="0" w:color="auto"/>
              <w:left w:val="nil"/>
              <w:bottom w:val="nil"/>
              <w:right w:val="nil"/>
            </w:tcBorders>
            <w:shd w:val="clear" w:color="auto" w:fill="auto"/>
            <w:noWrap/>
            <w:vAlign w:val="bottom"/>
            <w:hideMark/>
          </w:tcPr>
          <w:p w14:paraId="3414D419" w14:textId="6B9050D7" w:rsidR="003E5B48" w:rsidRPr="00330621" w:rsidRDefault="004F7206" w:rsidP="003E5B48">
            <w:pPr>
              <w:spacing w:after="0" w:line="240" w:lineRule="auto"/>
              <w:jc w:val="center"/>
              <w:rPr>
                <w:rFonts w:eastAsia="Times New Roman" w:cs="Times New Roman"/>
                <w:szCs w:val="24"/>
              </w:rPr>
            </w:pPr>
            <w:r>
              <w:rPr>
                <w:rFonts w:eastAsia="Times New Roman" w:cs="Times New Roman"/>
                <w:szCs w:val="24"/>
                <w:lang w:val="en-GB"/>
              </w:rPr>
              <w:t>-</w:t>
            </w:r>
          </w:p>
        </w:tc>
        <w:tc>
          <w:tcPr>
            <w:tcW w:w="86" w:type="pct"/>
            <w:tcBorders>
              <w:top w:val="single" w:sz="4" w:space="0" w:color="auto"/>
              <w:left w:val="nil"/>
              <w:bottom w:val="nil"/>
              <w:right w:val="nil"/>
            </w:tcBorders>
            <w:shd w:val="clear" w:color="auto" w:fill="auto"/>
            <w:noWrap/>
            <w:vAlign w:val="bottom"/>
          </w:tcPr>
          <w:p w14:paraId="1E1994FB" w14:textId="77777777" w:rsidR="003E5B48" w:rsidRPr="00330621" w:rsidRDefault="003E5B48" w:rsidP="003E5B48">
            <w:pPr>
              <w:spacing w:after="0" w:line="240" w:lineRule="auto"/>
              <w:jc w:val="center"/>
              <w:rPr>
                <w:rFonts w:eastAsia="Times New Roman" w:cs="Times New Roman"/>
                <w:szCs w:val="24"/>
              </w:rPr>
            </w:pPr>
          </w:p>
        </w:tc>
        <w:tc>
          <w:tcPr>
            <w:tcW w:w="402" w:type="pct"/>
            <w:tcBorders>
              <w:top w:val="single" w:sz="4" w:space="0" w:color="auto"/>
              <w:left w:val="nil"/>
              <w:bottom w:val="nil"/>
              <w:right w:val="nil"/>
            </w:tcBorders>
            <w:shd w:val="clear" w:color="auto" w:fill="auto"/>
            <w:noWrap/>
            <w:vAlign w:val="bottom"/>
            <w:hideMark/>
          </w:tcPr>
          <w:p w14:paraId="5675291D" w14:textId="77777777" w:rsidR="003E5B48" w:rsidRPr="00330621" w:rsidRDefault="003E5B48" w:rsidP="003E5B48">
            <w:pPr>
              <w:spacing w:after="0" w:line="240" w:lineRule="auto"/>
              <w:jc w:val="center"/>
              <w:rPr>
                <w:rFonts w:eastAsia="Times New Roman" w:cs="Times New Roman"/>
                <w:szCs w:val="24"/>
              </w:rPr>
            </w:pPr>
            <w:r w:rsidRPr="00330621">
              <w:rPr>
                <w:rFonts w:eastAsia="Times New Roman" w:cs="Times New Roman"/>
                <w:szCs w:val="24"/>
                <w:lang w:val="en-GB"/>
              </w:rPr>
              <w:t>34/217</w:t>
            </w:r>
          </w:p>
        </w:tc>
        <w:tc>
          <w:tcPr>
            <w:tcW w:w="1557" w:type="pct"/>
            <w:tcBorders>
              <w:top w:val="single" w:sz="4" w:space="0" w:color="auto"/>
              <w:left w:val="nil"/>
              <w:bottom w:val="nil"/>
              <w:right w:val="nil"/>
            </w:tcBorders>
            <w:shd w:val="clear" w:color="auto" w:fill="auto"/>
            <w:noWrap/>
            <w:vAlign w:val="bottom"/>
            <w:hideMark/>
          </w:tcPr>
          <w:p w14:paraId="67B725C2" w14:textId="77777777" w:rsidR="003E5B48" w:rsidRPr="00330621" w:rsidRDefault="003E5B48" w:rsidP="003E5B48">
            <w:pPr>
              <w:spacing w:after="0" w:line="240" w:lineRule="auto"/>
              <w:jc w:val="center"/>
              <w:rPr>
                <w:rFonts w:eastAsia="Times New Roman" w:cs="Times New Roman"/>
                <w:szCs w:val="24"/>
              </w:rPr>
            </w:pPr>
            <w:r w:rsidRPr="00330621">
              <w:rPr>
                <w:rFonts w:eastAsia="Times New Roman" w:cs="Times New Roman"/>
                <w:szCs w:val="24"/>
                <w:lang w:val="en-GB"/>
              </w:rPr>
              <w:t>32/192</w:t>
            </w:r>
          </w:p>
        </w:tc>
        <w:tc>
          <w:tcPr>
            <w:tcW w:w="444" w:type="pct"/>
            <w:tcBorders>
              <w:top w:val="single" w:sz="4" w:space="0" w:color="auto"/>
              <w:left w:val="nil"/>
              <w:bottom w:val="nil"/>
              <w:right w:val="nil"/>
            </w:tcBorders>
            <w:shd w:val="clear" w:color="auto" w:fill="auto"/>
            <w:noWrap/>
            <w:vAlign w:val="bottom"/>
            <w:hideMark/>
          </w:tcPr>
          <w:p w14:paraId="783076B7" w14:textId="1A7A31E8" w:rsidR="003E5B48" w:rsidRPr="00330621" w:rsidRDefault="004F7206" w:rsidP="003E5B48">
            <w:pPr>
              <w:spacing w:after="0" w:line="240" w:lineRule="auto"/>
              <w:jc w:val="center"/>
              <w:rPr>
                <w:rFonts w:eastAsia="Times New Roman" w:cs="Times New Roman"/>
                <w:szCs w:val="24"/>
              </w:rPr>
            </w:pPr>
            <w:r>
              <w:rPr>
                <w:rFonts w:eastAsia="Times New Roman" w:cs="Times New Roman"/>
                <w:szCs w:val="24"/>
                <w:lang w:val="en-GB"/>
              </w:rPr>
              <w:t>-</w:t>
            </w:r>
          </w:p>
        </w:tc>
      </w:tr>
      <w:tr w:rsidR="001A0070" w:rsidRPr="00330621" w14:paraId="3750E668" w14:textId="77777777" w:rsidTr="00DF20D5">
        <w:trPr>
          <w:trHeight w:val="225"/>
        </w:trPr>
        <w:tc>
          <w:tcPr>
            <w:tcW w:w="403" w:type="pct"/>
            <w:tcBorders>
              <w:top w:val="nil"/>
              <w:left w:val="nil"/>
              <w:bottom w:val="nil"/>
              <w:right w:val="nil"/>
            </w:tcBorders>
            <w:shd w:val="clear" w:color="auto" w:fill="auto"/>
            <w:noWrap/>
            <w:vAlign w:val="bottom"/>
            <w:hideMark/>
          </w:tcPr>
          <w:p w14:paraId="245FD77C" w14:textId="77777777" w:rsidR="003E5B48" w:rsidRPr="00330621" w:rsidRDefault="003E5B48" w:rsidP="003E5B48">
            <w:pPr>
              <w:spacing w:after="0" w:line="240" w:lineRule="auto"/>
              <w:rPr>
                <w:rFonts w:eastAsia="Times New Roman" w:cs="Times New Roman"/>
                <w:szCs w:val="24"/>
              </w:rPr>
            </w:pPr>
          </w:p>
        </w:tc>
        <w:tc>
          <w:tcPr>
            <w:tcW w:w="1039" w:type="pct"/>
            <w:tcBorders>
              <w:top w:val="nil"/>
              <w:left w:val="nil"/>
              <w:bottom w:val="nil"/>
              <w:right w:val="nil"/>
            </w:tcBorders>
            <w:shd w:val="clear" w:color="auto" w:fill="auto"/>
            <w:noWrap/>
            <w:vAlign w:val="bottom"/>
            <w:hideMark/>
          </w:tcPr>
          <w:p w14:paraId="0BDA6ADE" w14:textId="76FD5F93" w:rsidR="003E5B48" w:rsidRPr="00330621" w:rsidRDefault="003E5B48" w:rsidP="003E5B48">
            <w:pPr>
              <w:spacing w:after="0" w:line="240" w:lineRule="auto"/>
              <w:rPr>
                <w:rFonts w:eastAsia="Times New Roman" w:cs="Times New Roman"/>
                <w:szCs w:val="24"/>
              </w:rPr>
            </w:pPr>
            <w:r w:rsidRPr="00330621">
              <w:rPr>
                <w:rFonts w:eastAsia="Times New Roman" w:cs="Times New Roman"/>
                <w:szCs w:val="24"/>
                <w:lang w:val="en-GB"/>
              </w:rPr>
              <w:t xml:space="preserve">After </w:t>
            </w:r>
            <w:r w:rsidR="00F4544C">
              <w:rPr>
                <w:rFonts w:eastAsia="Times New Roman" w:cs="Times New Roman"/>
                <w:szCs w:val="24"/>
                <w:lang w:val="en-GB"/>
              </w:rPr>
              <w:t>1</w:t>
            </w:r>
            <w:r w:rsidR="00F4544C" w:rsidRPr="00BE324B">
              <w:rPr>
                <w:rFonts w:eastAsia="Times New Roman" w:cs="Times New Roman"/>
                <w:szCs w:val="24"/>
                <w:vertAlign w:val="superscript"/>
                <w:lang w:val="en-GB"/>
              </w:rPr>
              <w:t>st</w:t>
            </w:r>
            <w:r w:rsidRPr="00330621">
              <w:rPr>
                <w:rFonts w:eastAsia="Times New Roman" w:cs="Times New Roman"/>
                <w:szCs w:val="24"/>
                <w:lang w:val="en-GB"/>
              </w:rPr>
              <w:t xml:space="preserve"> harvest</w:t>
            </w:r>
          </w:p>
        </w:tc>
        <w:tc>
          <w:tcPr>
            <w:tcW w:w="340" w:type="pct"/>
            <w:tcBorders>
              <w:top w:val="nil"/>
              <w:left w:val="nil"/>
              <w:bottom w:val="nil"/>
              <w:right w:val="nil"/>
            </w:tcBorders>
            <w:shd w:val="clear" w:color="auto" w:fill="auto"/>
            <w:noWrap/>
            <w:vAlign w:val="bottom"/>
            <w:hideMark/>
          </w:tcPr>
          <w:p w14:paraId="554290AD" w14:textId="77777777" w:rsidR="003E5B48" w:rsidRPr="00330621" w:rsidRDefault="003E5B48" w:rsidP="003E5B48">
            <w:pPr>
              <w:spacing w:after="0" w:line="240" w:lineRule="auto"/>
              <w:jc w:val="center"/>
              <w:rPr>
                <w:rFonts w:eastAsia="Times New Roman" w:cs="Times New Roman"/>
                <w:szCs w:val="24"/>
              </w:rPr>
            </w:pPr>
            <w:r w:rsidRPr="00330621">
              <w:rPr>
                <w:rFonts w:eastAsia="Times New Roman" w:cs="Times New Roman"/>
                <w:szCs w:val="24"/>
                <w:lang w:val="en-GB"/>
              </w:rPr>
              <w:t>98</w:t>
            </w:r>
          </w:p>
        </w:tc>
        <w:tc>
          <w:tcPr>
            <w:tcW w:w="231" w:type="pct"/>
            <w:tcBorders>
              <w:top w:val="nil"/>
              <w:left w:val="nil"/>
              <w:bottom w:val="nil"/>
              <w:right w:val="nil"/>
            </w:tcBorders>
            <w:shd w:val="clear" w:color="auto" w:fill="auto"/>
            <w:noWrap/>
            <w:vAlign w:val="bottom"/>
            <w:hideMark/>
          </w:tcPr>
          <w:p w14:paraId="75B5285E" w14:textId="77777777" w:rsidR="003E5B48" w:rsidRPr="00330621" w:rsidRDefault="003E5B48" w:rsidP="003E5B48">
            <w:pPr>
              <w:spacing w:after="0" w:line="240" w:lineRule="auto"/>
              <w:jc w:val="center"/>
              <w:rPr>
                <w:rFonts w:eastAsia="Times New Roman" w:cs="Times New Roman"/>
                <w:szCs w:val="24"/>
              </w:rPr>
            </w:pPr>
            <w:r w:rsidRPr="00330621">
              <w:rPr>
                <w:rFonts w:eastAsia="Times New Roman" w:cs="Times New Roman"/>
                <w:szCs w:val="24"/>
                <w:lang w:val="en-GB"/>
              </w:rPr>
              <w:t>71</w:t>
            </w:r>
          </w:p>
        </w:tc>
        <w:tc>
          <w:tcPr>
            <w:tcW w:w="498" w:type="pct"/>
            <w:tcBorders>
              <w:top w:val="nil"/>
              <w:left w:val="nil"/>
              <w:bottom w:val="nil"/>
              <w:right w:val="nil"/>
            </w:tcBorders>
            <w:shd w:val="clear" w:color="auto" w:fill="auto"/>
            <w:noWrap/>
            <w:vAlign w:val="bottom"/>
            <w:hideMark/>
          </w:tcPr>
          <w:p w14:paraId="41DA9117" w14:textId="5CD9570A" w:rsidR="003E5B48" w:rsidRPr="00330621" w:rsidRDefault="004F7206" w:rsidP="003E5B48">
            <w:pPr>
              <w:spacing w:after="0" w:line="240" w:lineRule="auto"/>
              <w:jc w:val="center"/>
              <w:rPr>
                <w:rFonts w:eastAsia="Times New Roman" w:cs="Times New Roman"/>
                <w:szCs w:val="24"/>
              </w:rPr>
            </w:pPr>
            <w:r>
              <w:rPr>
                <w:rFonts w:eastAsia="Times New Roman" w:cs="Times New Roman"/>
                <w:szCs w:val="24"/>
                <w:lang w:val="en-GB"/>
              </w:rPr>
              <w:t>-</w:t>
            </w:r>
          </w:p>
        </w:tc>
        <w:tc>
          <w:tcPr>
            <w:tcW w:w="86" w:type="pct"/>
            <w:tcBorders>
              <w:top w:val="nil"/>
              <w:left w:val="nil"/>
              <w:bottom w:val="nil"/>
              <w:right w:val="nil"/>
            </w:tcBorders>
            <w:shd w:val="clear" w:color="auto" w:fill="auto"/>
            <w:noWrap/>
            <w:vAlign w:val="bottom"/>
          </w:tcPr>
          <w:p w14:paraId="78FCEB68" w14:textId="77777777" w:rsidR="003E5B48" w:rsidRPr="00330621" w:rsidRDefault="003E5B48" w:rsidP="003E5B48">
            <w:pPr>
              <w:spacing w:after="0" w:line="240" w:lineRule="auto"/>
              <w:jc w:val="center"/>
              <w:rPr>
                <w:rFonts w:eastAsia="Times New Roman" w:cs="Times New Roman"/>
                <w:szCs w:val="24"/>
              </w:rPr>
            </w:pPr>
          </w:p>
        </w:tc>
        <w:tc>
          <w:tcPr>
            <w:tcW w:w="402" w:type="pct"/>
            <w:tcBorders>
              <w:top w:val="nil"/>
              <w:left w:val="nil"/>
              <w:bottom w:val="nil"/>
              <w:right w:val="nil"/>
            </w:tcBorders>
            <w:shd w:val="clear" w:color="auto" w:fill="auto"/>
            <w:noWrap/>
            <w:vAlign w:val="bottom"/>
            <w:hideMark/>
          </w:tcPr>
          <w:p w14:paraId="19DFDCA2" w14:textId="77777777" w:rsidR="003E5B48" w:rsidRPr="00330621" w:rsidRDefault="003E5B48" w:rsidP="003E5B48">
            <w:pPr>
              <w:spacing w:after="0" w:line="240" w:lineRule="auto"/>
              <w:jc w:val="center"/>
              <w:rPr>
                <w:rFonts w:eastAsia="Times New Roman" w:cs="Times New Roman"/>
                <w:szCs w:val="24"/>
              </w:rPr>
            </w:pPr>
            <w:r>
              <w:rPr>
                <w:rFonts w:eastAsia="Times New Roman" w:cs="Times New Roman"/>
                <w:szCs w:val="24"/>
                <w:lang w:val="en-GB"/>
              </w:rPr>
              <w:t>0</w:t>
            </w:r>
          </w:p>
        </w:tc>
        <w:tc>
          <w:tcPr>
            <w:tcW w:w="1557" w:type="pct"/>
            <w:tcBorders>
              <w:top w:val="nil"/>
              <w:left w:val="nil"/>
              <w:bottom w:val="nil"/>
              <w:right w:val="nil"/>
            </w:tcBorders>
            <w:shd w:val="clear" w:color="auto" w:fill="auto"/>
            <w:noWrap/>
            <w:vAlign w:val="bottom"/>
            <w:hideMark/>
          </w:tcPr>
          <w:p w14:paraId="3C200366" w14:textId="77777777" w:rsidR="003E5B48" w:rsidRPr="00330621" w:rsidRDefault="003E5B48" w:rsidP="003E5B48">
            <w:pPr>
              <w:spacing w:after="0" w:line="240" w:lineRule="auto"/>
              <w:jc w:val="center"/>
              <w:rPr>
                <w:rFonts w:eastAsia="Times New Roman" w:cs="Times New Roman"/>
                <w:szCs w:val="24"/>
              </w:rPr>
            </w:pPr>
            <w:r>
              <w:rPr>
                <w:rFonts w:eastAsia="Times New Roman" w:cs="Times New Roman"/>
                <w:szCs w:val="24"/>
                <w:lang w:val="en-GB"/>
              </w:rPr>
              <w:t>0</w:t>
            </w:r>
          </w:p>
        </w:tc>
        <w:tc>
          <w:tcPr>
            <w:tcW w:w="444" w:type="pct"/>
            <w:tcBorders>
              <w:top w:val="nil"/>
              <w:left w:val="nil"/>
              <w:bottom w:val="nil"/>
              <w:right w:val="nil"/>
            </w:tcBorders>
            <w:shd w:val="clear" w:color="auto" w:fill="auto"/>
            <w:noWrap/>
            <w:vAlign w:val="bottom"/>
            <w:hideMark/>
          </w:tcPr>
          <w:p w14:paraId="332F4403" w14:textId="18ECF898" w:rsidR="003E5B48" w:rsidRPr="00330621" w:rsidRDefault="004F7206" w:rsidP="003E5B48">
            <w:pPr>
              <w:spacing w:after="0" w:line="240" w:lineRule="auto"/>
              <w:jc w:val="center"/>
              <w:rPr>
                <w:rFonts w:eastAsia="Times New Roman" w:cs="Times New Roman"/>
                <w:szCs w:val="24"/>
              </w:rPr>
            </w:pPr>
            <w:r>
              <w:rPr>
                <w:rFonts w:eastAsia="Times New Roman" w:cs="Times New Roman"/>
                <w:szCs w:val="24"/>
                <w:lang w:val="en-GB"/>
              </w:rPr>
              <w:t>-</w:t>
            </w:r>
          </w:p>
        </w:tc>
      </w:tr>
      <w:tr w:rsidR="001A0070" w:rsidRPr="00330621" w14:paraId="1FA7FF06" w14:textId="77777777" w:rsidTr="00DF20D5">
        <w:trPr>
          <w:trHeight w:val="225"/>
        </w:trPr>
        <w:tc>
          <w:tcPr>
            <w:tcW w:w="403" w:type="pct"/>
            <w:tcBorders>
              <w:top w:val="nil"/>
              <w:left w:val="nil"/>
              <w:bottom w:val="nil"/>
              <w:right w:val="nil"/>
            </w:tcBorders>
            <w:shd w:val="clear" w:color="auto" w:fill="auto"/>
            <w:noWrap/>
            <w:vAlign w:val="bottom"/>
            <w:hideMark/>
          </w:tcPr>
          <w:p w14:paraId="35A3E9EA" w14:textId="77777777" w:rsidR="003E5B48" w:rsidRPr="00330621" w:rsidRDefault="003E5B48" w:rsidP="003E5B48">
            <w:pPr>
              <w:spacing w:after="0" w:line="240" w:lineRule="auto"/>
              <w:rPr>
                <w:rFonts w:eastAsia="Times New Roman" w:cs="Times New Roman"/>
                <w:szCs w:val="24"/>
              </w:rPr>
            </w:pPr>
          </w:p>
        </w:tc>
        <w:tc>
          <w:tcPr>
            <w:tcW w:w="1039" w:type="pct"/>
            <w:tcBorders>
              <w:top w:val="nil"/>
              <w:left w:val="nil"/>
              <w:bottom w:val="nil"/>
              <w:right w:val="nil"/>
            </w:tcBorders>
            <w:shd w:val="clear" w:color="auto" w:fill="auto"/>
            <w:noWrap/>
            <w:vAlign w:val="bottom"/>
            <w:hideMark/>
          </w:tcPr>
          <w:p w14:paraId="6C519072" w14:textId="3E470C8D" w:rsidR="003E5B48" w:rsidRPr="00330621" w:rsidRDefault="003E5B48" w:rsidP="00F4544C">
            <w:pPr>
              <w:spacing w:after="0" w:line="240" w:lineRule="auto"/>
              <w:rPr>
                <w:rFonts w:eastAsia="Times New Roman" w:cs="Times New Roman"/>
                <w:szCs w:val="24"/>
              </w:rPr>
            </w:pPr>
            <w:r w:rsidRPr="00330621">
              <w:rPr>
                <w:rFonts w:eastAsia="Times New Roman" w:cs="Times New Roman"/>
                <w:szCs w:val="24"/>
                <w:lang w:val="en-GB"/>
              </w:rPr>
              <w:t xml:space="preserve">After </w:t>
            </w:r>
            <w:r w:rsidR="00F4544C">
              <w:rPr>
                <w:rFonts w:eastAsia="Times New Roman" w:cs="Times New Roman"/>
                <w:szCs w:val="24"/>
                <w:lang w:val="en-GB"/>
              </w:rPr>
              <w:t>2</w:t>
            </w:r>
            <w:r w:rsidR="00F4544C" w:rsidRPr="00BE324B">
              <w:rPr>
                <w:rFonts w:eastAsia="Times New Roman" w:cs="Times New Roman"/>
                <w:szCs w:val="24"/>
                <w:vertAlign w:val="superscript"/>
                <w:lang w:val="en-GB"/>
              </w:rPr>
              <w:t>nd</w:t>
            </w:r>
            <w:r w:rsidRPr="00330621">
              <w:rPr>
                <w:rFonts w:eastAsia="Times New Roman" w:cs="Times New Roman"/>
                <w:szCs w:val="24"/>
                <w:lang w:val="en-GB"/>
              </w:rPr>
              <w:t xml:space="preserve"> harvest</w:t>
            </w:r>
          </w:p>
        </w:tc>
        <w:tc>
          <w:tcPr>
            <w:tcW w:w="340" w:type="pct"/>
            <w:tcBorders>
              <w:top w:val="nil"/>
              <w:left w:val="nil"/>
              <w:bottom w:val="nil"/>
              <w:right w:val="nil"/>
            </w:tcBorders>
            <w:shd w:val="clear" w:color="auto" w:fill="auto"/>
            <w:noWrap/>
            <w:vAlign w:val="bottom"/>
            <w:hideMark/>
          </w:tcPr>
          <w:p w14:paraId="101F4879" w14:textId="77777777" w:rsidR="003E5B48" w:rsidRPr="00330621" w:rsidRDefault="003E5B48" w:rsidP="003E5B48">
            <w:pPr>
              <w:spacing w:after="0" w:line="240" w:lineRule="auto"/>
              <w:jc w:val="center"/>
              <w:rPr>
                <w:rFonts w:eastAsia="Times New Roman" w:cs="Times New Roman"/>
                <w:szCs w:val="24"/>
              </w:rPr>
            </w:pPr>
            <w:r w:rsidRPr="00330621">
              <w:rPr>
                <w:rFonts w:eastAsia="Times New Roman" w:cs="Times New Roman"/>
                <w:szCs w:val="24"/>
                <w:lang w:val="en-GB"/>
              </w:rPr>
              <w:t>65</w:t>
            </w:r>
          </w:p>
        </w:tc>
        <w:tc>
          <w:tcPr>
            <w:tcW w:w="231" w:type="pct"/>
            <w:tcBorders>
              <w:top w:val="nil"/>
              <w:left w:val="nil"/>
              <w:bottom w:val="nil"/>
              <w:right w:val="nil"/>
            </w:tcBorders>
            <w:shd w:val="clear" w:color="auto" w:fill="auto"/>
            <w:noWrap/>
            <w:vAlign w:val="bottom"/>
            <w:hideMark/>
          </w:tcPr>
          <w:p w14:paraId="1B2C0288" w14:textId="77777777" w:rsidR="003E5B48" w:rsidRPr="00330621" w:rsidRDefault="003E5B48" w:rsidP="003E5B48">
            <w:pPr>
              <w:spacing w:after="0" w:line="240" w:lineRule="auto"/>
              <w:jc w:val="center"/>
              <w:rPr>
                <w:rFonts w:eastAsia="Times New Roman" w:cs="Times New Roman"/>
                <w:szCs w:val="24"/>
              </w:rPr>
            </w:pPr>
            <w:r w:rsidRPr="00330621">
              <w:rPr>
                <w:rFonts w:eastAsia="Times New Roman" w:cs="Times New Roman"/>
                <w:szCs w:val="24"/>
                <w:lang w:val="en-GB"/>
              </w:rPr>
              <w:t>47</w:t>
            </w:r>
          </w:p>
        </w:tc>
        <w:tc>
          <w:tcPr>
            <w:tcW w:w="498" w:type="pct"/>
            <w:tcBorders>
              <w:top w:val="nil"/>
              <w:left w:val="nil"/>
              <w:bottom w:val="nil"/>
              <w:right w:val="nil"/>
            </w:tcBorders>
            <w:shd w:val="clear" w:color="auto" w:fill="auto"/>
            <w:noWrap/>
            <w:vAlign w:val="bottom"/>
            <w:hideMark/>
          </w:tcPr>
          <w:p w14:paraId="0269D435" w14:textId="5609B084" w:rsidR="003E5B48" w:rsidRPr="00330621" w:rsidRDefault="004F7206" w:rsidP="003E5B48">
            <w:pPr>
              <w:spacing w:after="0" w:line="240" w:lineRule="auto"/>
              <w:jc w:val="center"/>
              <w:rPr>
                <w:rFonts w:eastAsia="Times New Roman" w:cs="Times New Roman"/>
                <w:szCs w:val="24"/>
              </w:rPr>
            </w:pPr>
            <w:r>
              <w:rPr>
                <w:rFonts w:eastAsia="Times New Roman" w:cs="Times New Roman"/>
                <w:szCs w:val="24"/>
                <w:lang w:val="en-GB"/>
              </w:rPr>
              <w:t>-</w:t>
            </w:r>
          </w:p>
        </w:tc>
        <w:tc>
          <w:tcPr>
            <w:tcW w:w="86" w:type="pct"/>
            <w:tcBorders>
              <w:top w:val="nil"/>
              <w:left w:val="nil"/>
              <w:bottom w:val="nil"/>
              <w:right w:val="nil"/>
            </w:tcBorders>
            <w:shd w:val="clear" w:color="auto" w:fill="auto"/>
            <w:noWrap/>
            <w:vAlign w:val="bottom"/>
          </w:tcPr>
          <w:p w14:paraId="30FE9C98" w14:textId="77777777" w:rsidR="003E5B48" w:rsidRPr="00330621" w:rsidRDefault="003E5B48" w:rsidP="003E5B48">
            <w:pPr>
              <w:spacing w:after="0" w:line="240" w:lineRule="auto"/>
              <w:jc w:val="center"/>
              <w:rPr>
                <w:rFonts w:eastAsia="Times New Roman" w:cs="Times New Roman"/>
                <w:szCs w:val="24"/>
              </w:rPr>
            </w:pPr>
          </w:p>
        </w:tc>
        <w:tc>
          <w:tcPr>
            <w:tcW w:w="402" w:type="pct"/>
            <w:tcBorders>
              <w:top w:val="nil"/>
              <w:left w:val="nil"/>
              <w:bottom w:val="nil"/>
              <w:right w:val="nil"/>
            </w:tcBorders>
            <w:shd w:val="clear" w:color="auto" w:fill="auto"/>
            <w:noWrap/>
            <w:vAlign w:val="bottom"/>
            <w:hideMark/>
          </w:tcPr>
          <w:p w14:paraId="32CA348F" w14:textId="77777777" w:rsidR="003E5B48" w:rsidRPr="00330621" w:rsidRDefault="003E5B48" w:rsidP="003E5B48">
            <w:pPr>
              <w:spacing w:after="0" w:line="240" w:lineRule="auto"/>
              <w:jc w:val="center"/>
              <w:rPr>
                <w:rFonts w:eastAsia="Times New Roman" w:cs="Times New Roman"/>
                <w:szCs w:val="24"/>
              </w:rPr>
            </w:pPr>
            <w:r>
              <w:rPr>
                <w:rFonts w:eastAsia="Times New Roman" w:cs="Times New Roman"/>
                <w:szCs w:val="24"/>
                <w:lang w:val="en-GB"/>
              </w:rPr>
              <w:t>0</w:t>
            </w:r>
          </w:p>
        </w:tc>
        <w:tc>
          <w:tcPr>
            <w:tcW w:w="1557" w:type="pct"/>
            <w:tcBorders>
              <w:top w:val="nil"/>
              <w:left w:val="nil"/>
              <w:bottom w:val="nil"/>
              <w:right w:val="nil"/>
            </w:tcBorders>
            <w:shd w:val="clear" w:color="auto" w:fill="auto"/>
            <w:noWrap/>
            <w:vAlign w:val="bottom"/>
            <w:hideMark/>
          </w:tcPr>
          <w:p w14:paraId="124F2B6B" w14:textId="77777777" w:rsidR="003E5B48" w:rsidRPr="00330621" w:rsidRDefault="003E5B48" w:rsidP="003E5B48">
            <w:pPr>
              <w:spacing w:after="0" w:line="240" w:lineRule="auto"/>
              <w:jc w:val="center"/>
              <w:rPr>
                <w:rFonts w:eastAsia="Times New Roman" w:cs="Times New Roman"/>
                <w:szCs w:val="24"/>
              </w:rPr>
            </w:pPr>
            <w:r>
              <w:rPr>
                <w:rFonts w:eastAsia="Times New Roman" w:cs="Times New Roman"/>
                <w:szCs w:val="24"/>
                <w:lang w:val="en-GB"/>
              </w:rPr>
              <w:t>0</w:t>
            </w:r>
          </w:p>
        </w:tc>
        <w:tc>
          <w:tcPr>
            <w:tcW w:w="444" w:type="pct"/>
            <w:tcBorders>
              <w:top w:val="nil"/>
              <w:left w:val="nil"/>
              <w:bottom w:val="nil"/>
              <w:right w:val="nil"/>
            </w:tcBorders>
            <w:shd w:val="clear" w:color="auto" w:fill="auto"/>
            <w:noWrap/>
            <w:vAlign w:val="bottom"/>
            <w:hideMark/>
          </w:tcPr>
          <w:p w14:paraId="024156B5" w14:textId="4CC594DD" w:rsidR="003E5B48" w:rsidRPr="00330621" w:rsidRDefault="004F7206" w:rsidP="003E5B48">
            <w:pPr>
              <w:spacing w:after="0" w:line="240" w:lineRule="auto"/>
              <w:jc w:val="center"/>
              <w:rPr>
                <w:rFonts w:eastAsia="Times New Roman" w:cs="Times New Roman"/>
                <w:szCs w:val="24"/>
              </w:rPr>
            </w:pPr>
            <w:r>
              <w:rPr>
                <w:rFonts w:eastAsia="Times New Roman" w:cs="Times New Roman"/>
                <w:szCs w:val="24"/>
                <w:lang w:val="en-GB"/>
              </w:rPr>
              <w:t>-</w:t>
            </w:r>
          </w:p>
        </w:tc>
      </w:tr>
      <w:tr w:rsidR="001A0070" w:rsidRPr="00330621" w14:paraId="4AA25459" w14:textId="77777777" w:rsidTr="00DF20D5">
        <w:trPr>
          <w:trHeight w:val="225"/>
        </w:trPr>
        <w:tc>
          <w:tcPr>
            <w:tcW w:w="403" w:type="pct"/>
            <w:tcBorders>
              <w:top w:val="nil"/>
              <w:left w:val="nil"/>
              <w:bottom w:val="nil"/>
              <w:right w:val="nil"/>
            </w:tcBorders>
            <w:shd w:val="clear" w:color="auto" w:fill="auto"/>
            <w:noWrap/>
            <w:vAlign w:val="bottom"/>
            <w:hideMark/>
          </w:tcPr>
          <w:p w14:paraId="0AEF558A" w14:textId="77777777" w:rsidR="003E5B48" w:rsidRPr="00330621" w:rsidRDefault="003E5B48" w:rsidP="003E5B48">
            <w:pPr>
              <w:spacing w:after="0" w:line="240" w:lineRule="auto"/>
              <w:rPr>
                <w:rFonts w:eastAsia="Times New Roman" w:cs="Times New Roman"/>
                <w:szCs w:val="24"/>
              </w:rPr>
            </w:pPr>
          </w:p>
        </w:tc>
        <w:tc>
          <w:tcPr>
            <w:tcW w:w="1039" w:type="pct"/>
            <w:tcBorders>
              <w:top w:val="nil"/>
              <w:left w:val="nil"/>
              <w:bottom w:val="nil"/>
              <w:right w:val="nil"/>
            </w:tcBorders>
            <w:shd w:val="clear" w:color="auto" w:fill="auto"/>
            <w:noWrap/>
            <w:vAlign w:val="bottom"/>
            <w:hideMark/>
          </w:tcPr>
          <w:p w14:paraId="1AB136C6" w14:textId="77777777" w:rsidR="003E5B48" w:rsidRPr="00330621" w:rsidRDefault="003E5B48" w:rsidP="003E5B48">
            <w:pPr>
              <w:spacing w:after="0" w:line="240" w:lineRule="auto"/>
              <w:rPr>
                <w:rFonts w:eastAsia="Times New Roman" w:cs="Times New Roman"/>
                <w:szCs w:val="24"/>
              </w:rPr>
            </w:pPr>
            <w:r w:rsidRPr="00330621">
              <w:rPr>
                <w:rFonts w:eastAsia="Times New Roman" w:cs="Times New Roman"/>
                <w:szCs w:val="24"/>
                <w:lang w:val="en-GB"/>
              </w:rPr>
              <w:t>Total</w:t>
            </w:r>
          </w:p>
        </w:tc>
        <w:tc>
          <w:tcPr>
            <w:tcW w:w="340" w:type="pct"/>
            <w:tcBorders>
              <w:top w:val="nil"/>
              <w:left w:val="nil"/>
              <w:bottom w:val="nil"/>
              <w:right w:val="nil"/>
            </w:tcBorders>
            <w:shd w:val="clear" w:color="auto" w:fill="auto"/>
            <w:noWrap/>
            <w:vAlign w:val="bottom"/>
            <w:hideMark/>
          </w:tcPr>
          <w:p w14:paraId="1B8F00C8" w14:textId="77777777" w:rsidR="003E5B48" w:rsidRPr="00330621" w:rsidRDefault="003E5B48" w:rsidP="003E5B48">
            <w:pPr>
              <w:spacing w:after="0" w:line="240" w:lineRule="auto"/>
              <w:jc w:val="center"/>
              <w:rPr>
                <w:rFonts w:eastAsia="Times New Roman" w:cs="Times New Roman"/>
                <w:szCs w:val="24"/>
              </w:rPr>
            </w:pPr>
            <w:r w:rsidRPr="00330621">
              <w:rPr>
                <w:rFonts w:eastAsia="Times New Roman" w:cs="Times New Roman"/>
                <w:szCs w:val="24"/>
                <w:lang w:val="en-GB"/>
              </w:rPr>
              <w:t>326</w:t>
            </w:r>
          </w:p>
        </w:tc>
        <w:tc>
          <w:tcPr>
            <w:tcW w:w="231" w:type="pct"/>
            <w:tcBorders>
              <w:top w:val="nil"/>
              <w:left w:val="nil"/>
              <w:bottom w:val="nil"/>
              <w:right w:val="nil"/>
            </w:tcBorders>
            <w:shd w:val="clear" w:color="auto" w:fill="auto"/>
            <w:noWrap/>
            <w:vAlign w:val="bottom"/>
            <w:hideMark/>
          </w:tcPr>
          <w:p w14:paraId="581DAAA2" w14:textId="77777777" w:rsidR="003E5B48" w:rsidRPr="00330621" w:rsidRDefault="003E5B48" w:rsidP="003E5B48">
            <w:pPr>
              <w:spacing w:after="0" w:line="240" w:lineRule="auto"/>
              <w:jc w:val="center"/>
              <w:rPr>
                <w:rFonts w:eastAsia="Times New Roman" w:cs="Times New Roman"/>
                <w:szCs w:val="24"/>
              </w:rPr>
            </w:pPr>
            <w:r w:rsidRPr="00330621">
              <w:rPr>
                <w:rFonts w:eastAsia="Times New Roman" w:cs="Times New Roman"/>
                <w:szCs w:val="24"/>
                <w:lang w:val="en-GB"/>
              </w:rPr>
              <w:t>236</w:t>
            </w:r>
          </w:p>
        </w:tc>
        <w:tc>
          <w:tcPr>
            <w:tcW w:w="498" w:type="pct"/>
            <w:tcBorders>
              <w:top w:val="nil"/>
              <w:left w:val="nil"/>
              <w:bottom w:val="nil"/>
              <w:right w:val="nil"/>
            </w:tcBorders>
            <w:shd w:val="clear" w:color="auto" w:fill="auto"/>
            <w:noWrap/>
            <w:vAlign w:val="bottom"/>
            <w:hideMark/>
          </w:tcPr>
          <w:p w14:paraId="0527E89D" w14:textId="52ECC51D" w:rsidR="003E5B48" w:rsidRPr="00330621" w:rsidRDefault="004F7206" w:rsidP="003E5B48">
            <w:pPr>
              <w:spacing w:after="0" w:line="240" w:lineRule="auto"/>
              <w:jc w:val="center"/>
              <w:rPr>
                <w:rFonts w:eastAsia="Times New Roman" w:cs="Times New Roman"/>
                <w:szCs w:val="24"/>
              </w:rPr>
            </w:pPr>
            <w:r>
              <w:rPr>
                <w:rFonts w:eastAsia="Times New Roman" w:cs="Times New Roman"/>
                <w:szCs w:val="24"/>
              </w:rPr>
              <w:t>-</w:t>
            </w:r>
          </w:p>
        </w:tc>
        <w:tc>
          <w:tcPr>
            <w:tcW w:w="86" w:type="pct"/>
            <w:tcBorders>
              <w:top w:val="nil"/>
              <w:left w:val="nil"/>
              <w:bottom w:val="nil"/>
              <w:right w:val="nil"/>
            </w:tcBorders>
            <w:shd w:val="clear" w:color="auto" w:fill="auto"/>
            <w:noWrap/>
            <w:vAlign w:val="bottom"/>
          </w:tcPr>
          <w:p w14:paraId="671387C1" w14:textId="77777777" w:rsidR="003E5B48" w:rsidRPr="00330621" w:rsidRDefault="003E5B48" w:rsidP="003E5B48">
            <w:pPr>
              <w:spacing w:after="0" w:line="240" w:lineRule="auto"/>
              <w:jc w:val="center"/>
              <w:rPr>
                <w:rFonts w:eastAsia="Times New Roman" w:cs="Times New Roman"/>
                <w:szCs w:val="24"/>
              </w:rPr>
            </w:pPr>
          </w:p>
        </w:tc>
        <w:tc>
          <w:tcPr>
            <w:tcW w:w="402" w:type="pct"/>
            <w:tcBorders>
              <w:top w:val="nil"/>
              <w:left w:val="nil"/>
              <w:bottom w:val="nil"/>
              <w:right w:val="nil"/>
            </w:tcBorders>
            <w:shd w:val="clear" w:color="auto" w:fill="auto"/>
            <w:noWrap/>
            <w:vAlign w:val="bottom"/>
            <w:hideMark/>
          </w:tcPr>
          <w:p w14:paraId="734BE435" w14:textId="77777777" w:rsidR="003E5B48" w:rsidRPr="00330621" w:rsidRDefault="003E5B48" w:rsidP="003E5B48">
            <w:pPr>
              <w:spacing w:after="0" w:line="240" w:lineRule="auto"/>
              <w:jc w:val="center"/>
              <w:rPr>
                <w:rFonts w:eastAsia="Times New Roman" w:cs="Times New Roman"/>
                <w:szCs w:val="24"/>
              </w:rPr>
            </w:pPr>
            <w:r w:rsidRPr="00330621">
              <w:rPr>
                <w:rFonts w:eastAsia="Times New Roman" w:cs="Times New Roman"/>
                <w:szCs w:val="24"/>
                <w:lang w:val="en-GB"/>
              </w:rPr>
              <w:t>34/217</w:t>
            </w:r>
          </w:p>
        </w:tc>
        <w:tc>
          <w:tcPr>
            <w:tcW w:w="1557" w:type="pct"/>
            <w:tcBorders>
              <w:top w:val="nil"/>
              <w:left w:val="nil"/>
              <w:bottom w:val="nil"/>
              <w:right w:val="nil"/>
            </w:tcBorders>
            <w:shd w:val="clear" w:color="auto" w:fill="auto"/>
            <w:noWrap/>
            <w:vAlign w:val="bottom"/>
            <w:hideMark/>
          </w:tcPr>
          <w:p w14:paraId="417EB113" w14:textId="77777777" w:rsidR="003E5B48" w:rsidRPr="00330621" w:rsidRDefault="003E5B48" w:rsidP="003E5B48">
            <w:pPr>
              <w:spacing w:after="0" w:line="240" w:lineRule="auto"/>
              <w:jc w:val="center"/>
              <w:rPr>
                <w:rFonts w:eastAsia="Times New Roman" w:cs="Times New Roman"/>
                <w:szCs w:val="24"/>
              </w:rPr>
            </w:pPr>
            <w:r w:rsidRPr="00330621">
              <w:rPr>
                <w:rFonts w:eastAsia="Times New Roman" w:cs="Times New Roman"/>
                <w:szCs w:val="24"/>
                <w:lang w:val="en-GB"/>
              </w:rPr>
              <w:t>32</w:t>
            </w:r>
            <w:r>
              <w:rPr>
                <w:rFonts w:eastAsia="Times New Roman" w:cs="Times New Roman"/>
                <w:szCs w:val="24"/>
                <w:lang w:val="en-GB"/>
              </w:rPr>
              <w:t>/</w:t>
            </w:r>
            <w:r w:rsidRPr="00330621">
              <w:rPr>
                <w:rFonts w:eastAsia="Times New Roman" w:cs="Times New Roman"/>
                <w:szCs w:val="24"/>
                <w:lang w:val="en-GB"/>
              </w:rPr>
              <w:t>192</w:t>
            </w:r>
          </w:p>
        </w:tc>
        <w:tc>
          <w:tcPr>
            <w:tcW w:w="444" w:type="pct"/>
            <w:tcBorders>
              <w:top w:val="nil"/>
              <w:left w:val="nil"/>
              <w:bottom w:val="nil"/>
              <w:right w:val="nil"/>
            </w:tcBorders>
            <w:shd w:val="clear" w:color="auto" w:fill="auto"/>
            <w:noWrap/>
            <w:vAlign w:val="bottom"/>
            <w:hideMark/>
          </w:tcPr>
          <w:p w14:paraId="345C0E6E" w14:textId="6052D9C7" w:rsidR="003E5B48" w:rsidRPr="00330621" w:rsidRDefault="004F7206" w:rsidP="003E5B48">
            <w:pPr>
              <w:spacing w:after="0" w:line="240" w:lineRule="auto"/>
              <w:jc w:val="center"/>
              <w:rPr>
                <w:rFonts w:eastAsia="Times New Roman" w:cs="Times New Roman"/>
                <w:szCs w:val="24"/>
              </w:rPr>
            </w:pPr>
            <w:r>
              <w:rPr>
                <w:rFonts w:eastAsia="Times New Roman" w:cs="Times New Roman"/>
                <w:szCs w:val="24"/>
                <w:lang w:val="en-GB"/>
              </w:rPr>
              <w:t>-</w:t>
            </w:r>
          </w:p>
        </w:tc>
      </w:tr>
      <w:tr w:rsidR="000F12D2" w:rsidRPr="00330621" w14:paraId="3F9A064D" w14:textId="77777777" w:rsidTr="00DF20D5">
        <w:trPr>
          <w:trHeight w:val="225"/>
        </w:trPr>
        <w:tc>
          <w:tcPr>
            <w:tcW w:w="403" w:type="pct"/>
            <w:tcBorders>
              <w:top w:val="single" w:sz="4" w:space="0" w:color="auto"/>
              <w:left w:val="nil"/>
              <w:bottom w:val="nil"/>
              <w:right w:val="nil"/>
            </w:tcBorders>
            <w:shd w:val="clear" w:color="auto" w:fill="auto"/>
            <w:noWrap/>
            <w:vAlign w:val="center"/>
            <w:hideMark/>
          </w:tcPr>
          <w:p w14:paraId="508AB19F" w14:textId="77777777" w:rsidR="003E5B48" w:rsidRPr="00330621" w:rsidRDefault="003E5B48" w:rsidP="005F696F">
            <w:pPr>
              <w:spacing w:after="0" w:line="240" w:lineRule="auto"/>
              <w:rPr>
                <w:rFonts w:eastAsia="Times New Roman" w:cs="Times New Roman"/>
                <w:szCs w:val="24"/>
              </w:rPr>
            </w:pPr>
            <w:r>
              <w:rPr>
                <w:rFonts w:eastAsia="Times New Roman" w:cs="Times New Roman"/>
                <w:szCs w:val="24"/>
                <w:lang w:val="en-GB"/>
              </w:rPr>
              <w:t>Low</w:t>
            </w:r>
            <w:r w:rsidRPr="00330621">
              <w:rPr>
                <w:rFonts w:eastAsia="Times New Roman" w:cs="Times New Roman"/>
                <w:szCs w:val="24"/>
                <w:lang w:val="en-GB"/>
              </w:rPr>
              <w:t xml:space="preserve"> N</w:t>
            </w:r>
          </w:p>
        </w:tc>
        <w:tc>
          <w:tcPr>
            <w:tcW w:w="1039" w:type="pct"/>
            <w:tcBorders>
              <w:top w:val="single" w:sz="4" w:space="0" w:color="auto"/>
              <w:left w:val="nil"/>
              <w:bottom w:val="nil"/>
              <w:right w:val="nil"/>
            </w:tcBorders>
            <w:shd w:val="clear" w:color="auto" w:fill="auto"/>
            <w:noWrap/>
            <w:vAlign w:val="center"/>
            <w:hideMark/>
          </w:tcPr>
          <w:p w14:paraId="73CD120D" w14:textId="77777777" w:rsidR="003E5B48" w:rsidRPr="00330621" w:rsidRDefault="003E5B48" w:rsidP="00E21F21">
            <w:pPr>
              <w:spacing w:after="0" w:line="240" w:lineRule="auto"/>
              <w:rPr>
                <w:rFonts w:eastAsia="Times New Roman" w:cs="Times New Roman"/>
                <w:szCs w:val="24"/>
              </w:rPr>
            </w:pPr>
            <w:r w:rsidRPr="00330621">
              <w:rPr>
                <w:rFonts w:eastAsia="Times New Roman" w:cs="Times New Roman"/>
                <w:szCs w:val="24"/>
                <w:lang w:val="en-GB"/>
              </w:rPr>
              <w:t>Initiation of spring growth</w:t>
            </w:r>
          </w:p>
        </w:tc>
        <w:tc>
          <w:tcPr>
            <w:tcW w:w="340" w:type="pct"/>
            <w:tcBorders>
              <w:top w:val="single" w:sz="4" w:space="0" w:color="auto"/>
              <w:left w:val="nil"/>
              <w:bottom w:val="nil"/>
              <w:right w:val="nil"/>
            </w:tcBorders>
            <w:shd w:val="clear" w:color="auto" w:fill="auto"/>
            <w:noWrap/>
            <w:vAlign w:val="center"/>
            <w:hideMark/>
          </w:tcPr>
          <w:p w14:paraId="1D3A6F24" w14:textId="77777777" w:rsidR="003E5B48" w:rsidRPr="00330621" w:rsidRDefault="003E5B48" w:rsidP="001C25B7">
            <w:pPr>
              <w:spacing w:after="0" w:line="240" w:lineRule="auto"/>
              <w:jc w:val="center"/>
              <w:rPr>
                <w:rFonts w:eastAsia="Times New Roman" w:cs="Times New Roman"/>
                <w:szCs w:val="24"/>
              </w:rPr>
            </w:pPr>
            <w:r w:rsidRPr="00330621">
              <w:rPr>
                <w:rFonts w:eastAsia="Times New Roman" w:cs="Times New Roman"/>
                <w:szCs w:val="24"/>
                <w:lang w:val="en-GB"/>
              </w:rPr>
              <w:t>45</w:t>
            </w:r>
          </w:p>
        </w:tc>
        <w:tc>
          <w:tcPr>
            <w:tcW w:w="231" w:type="pct"/>
            <w:tcBorders>
              <w:top w:val="single" w:sz="4" w:space="0" w:color="auto"/>
              <w:left w:val="nil"/>
              <w:bottom w:val="nil"/>
              <w:right w:val="nil"/>
            </w:tcBorders>
            <w:shd w:val="clear" w:color="auto" w:fill="auto"/>
            <w:noWrap/>
            <w:vAlign w:val="center"/>
            <w:hideMark/>
          </w:tcPr>
          <w:p w14:paraId="65C679A3" w14:textId="77777777" w:rsidR="003E5B48" w:rsidRPr="00330621" w:rsidRDefault="003E5B48" w:rsidP="009A40CB">
            <w:pPr>
              <w:spacing w:after="0" w:line="240" w:lineRule="auto"/>
              <w:jc w:val="center"/>
              <w:rPr>
                <w:rFonts w:eastAsia="Times New Roman" w:cs="Times New Roman"/>
                <w:szCs w:val="24"/>
              </w:rPr>
            </w:pPr>
            <w:r w:rsidRPr="00330621">
              <w:rPr>
                <w:rFonts w:eastAsia="Times New Roman" w:cs="Times New Roman"/>
                <w:szCs w:val="24"/>
                <w:lang w:val="en-GB"/>
              </w:rPr>
              <w:t>45</w:t>
            </w:r>
          </w:p>
        </w:tc>
        <w:tc>
          <w:tcPr>
            <w:tcW w:w="498" w:type="pct"/>
            <w:tcBorders>
              <w:top w:val="single" w:sz="4" w:space="0" w:color="auto"/>
              <w:left w:val="nil"/>
              <w:bottom w:val="nil"/>
              <w:right w:val="nil"/>
            </w:tcBorders>
            <w:shd w:val="clear" w:color="auto" w:fill="auto"/>
            <w:noWrap/>
            <w:vAlign w:val="center"/>
            <w:hideMark/>
          </w:tcPr>
          <w:p w14:paraId="0A355FF3" w14:textId="657984E0" w:rsidR="003E5B48" w:rsidRPr="00330621" w:rsidRDefault="004F7206">
            <w:pPr>
              <w:spacing w:after="0" w:line="240" w:lineRule="auto"/>
              <w:jc w:val="center"/>
              <w:rPr>
                <w:rFonts w:eastAsia="Times New Roman" w:cs="Times New Roman"/>
                <w:szCs w:val="24"/>
              </w:rPr>
            </w:pPr>
            <w:r>
              <w:rPr>
                <w:rFonts w:eastAsia="Times New Roman" w:cs="Times New Roman"/>
                <w:szCs w:val="24"/>
                <w:lang w:val="en-GB"/>
              </w:rPr>
              <w:t>-</w:t>
            </w:r>
          </w:p>
        </w:tc>
        <w:tc>
          <w:tcPr>
            <w:tcW w:w="86" w:type="pct"/>
            <w:tcBorders>
              <w:top w:val="single" w:sz="4" w:space="0" w:color="auto"/>
              <w:left w:val="nil"/>
              <w:bottom w:val="nil"/>
              <w:right w:val="nil"/>
            </w:tcBorders>
            <w:shd w:val="clear" w:color="auto" w:fill="auto"/>
            <w:noWrap/>
            <w:vAlign w:val="center"/>
          </w:tcPr>
          <w:p w14:paraId="3CAE98D0" w14:textId="77777777" w:rsidR="003E5B48" w:rsidRPr="00330621" w:rsidRDefault="003E5B48">
            <w:pPr>
              <w:spacing w:after="0" w:line="240" w:lineRule="auto"/>
              <w:jc w:val="center"/>
              <w:rPr>
                <w:rFonts w:eastAsia="Times New Roman" w:cs="Times New Roman"/>
                <w:szCs w:val="24"/>
              </w:rPr>
            </w:pPr>
          </w:p>
        </w:tc>
        <w:tc>
          <w:tcPr>
            <w:tcW w:w="402" w:type="pct"/>
            <w:tcBorders>
              <w:top w:val="single" w:sz="4" w:space="0" w:color="auto"/>
              <w:left w:val="nil"/>
              <w:bottom w:val="nil"/>
              <w:right w:val="nil"/>
            </w:tcBorders>
            <w:shd w:val="clear" w:color="auto" w:fill="auto"/>
            <w:noWrap/>
            <w:vAlign w:val="center"/>
            <w:hideMark/>
          </w:tcPr>
          <w:p w14:paraId="11292B7F" w14:textId="77777777" w:rsidR="003E5B48" w:rsidRPr="00330621" w:rsidRDefault="003E5B48">
            <w:pPr>
              <w:spacing w:after="0" w:line="240" w:lineRule="auto"/>
              <w:jc w:val="center"/>
              <w:rPr>
                <w:rFonts w:eastAsia="Times New Roman" w:cs="Times New Roman"/>
                <w:szCs w:val="24"/>
              </w:rPr>
            </w:pPr>
            <w:r w:rsidRPr="00330621">
              <w:rPr>
                <w:rFonts w:eastAsia="Times New Roman" w:cs="Times New Roman"/>
                <w:szCs w:val="24"/>
                <w:lang w:val="en-GB"/>
              </w:rPr>
              <w:t>36/281</w:t>
            </w:r>
          </w:p>
        </w:tc>
        <w:tc>
          <w:tcPr>
            <w:tcW w:w="1557" w:type="pct"/>
            <w:tcBorders>
              <w:top w:val="single" w:sz="4" w:space="0" w:color="auto"/>
              <w:left w:val="nil"/>
              <w:bottom w:val="nil"/>
              <w:right w:val="nil"/>
            </w:tcBorders>
            <w:shd w:val="clear" w:color="auto" w:fill="auto"/>
            <w:noWrap/>
            <w:vAlign w:val="center"/>
            <w:hideMark/>
          </w:tcPr>
          <w:p w14:paraId="69B3CE6A" w14:textId="0E7AE4C6" w:rsidR="003E5B48" w:rsidRDefault="003E5B48">
            <w:pPr>
              <w:spacing w:after="0" w:line="240" w:lineRule="auto"/>
              <w:jc w:val="center"/>
              <w:rPr>
                <w:rFonts w:eastAsia="Times New Roman" w:cs="Times New Roman"/>
                <w:szCs w:val="24"/>
                <w:lang w:val="en-GB"/>
              </w:rPr>
            </w:pPr>
            <w:r w:rsidRPr="00330621">
              <w:rPr>
                <w:rFonts w:eastAsia="Times New Roman" w:cs="Times New Roman"/>
                <w:szCs w:val="24"/>
                <w:lang w:val="en-GB"/>
              </w:rPr>
              <w:t>36/28</w:t>
            </w:r>
            <w:r w:rsidR="00F4544C">
              <w:rPr>
                <w:rFonts w:eastAsia="Times New Roman" w:cs="Times New Roman"/>
                <w:szCs w:val="24"/>
                <w:lang w:val="en-GB"/>
              </w:rPr>
              <w:t xml:space="preserve">5 </w:t>
            </w:r>
            <w:r w:rsidR="00F4544C" w:rsidRPr="00330621">
              <w:rPr>
                <w:rFonts w:eastAsia="Times New Roman" w:cs="Times New Roman"/>
                <w:szCs w:val="24"/>
                <w:lang w:val="en-GB"/>
              </w:rPr>
              <w:t>(</w:t>
            </w:r>
            <w:r w:rsidR="00F4544C">
              <w:rPr>
                <w:rFonts w:eastAsia="Times New Roman" w:cs="Times New Roman"/>
                <w:szCs w:val="24"/>
                <w:lang w:val="en-GB"/>
              </w:rPr>
              <w:t>GrassMix/AL)</w:t>
            </w:r>
          </w:p>
          <w:p w14:paraId="737668FF" w14:textId="01EB8090" w:rsidR="00F4544C" w:rsidRPr="00330621" w:rsidRDefault="00F4544C">
            <w:pPr>
              <w:spacing w:after="0" w:line="240" w:lineRule="auto"/>
              <w:jc w:val="center"/>
              <w:rPr>
                <w:rFonts w:eastAsia="Times New Roman" w:cs="Times New Roman"/>
                <w:szCs w:val="24"/>
              </w:rPr>
            </w:pPr>
            <w:r>
              <w:rPr>
                <w:rFonts w:eastAsia="Times New Roman" w:cs="Times New Roman"/>
                <w:szCs w:val="24"/>
              </w:rPr>
              <w:t xml:space="preserve">32/192 </w:t>
            </w:r>
            <w:r w:rsidRPr="00330621">
              <w:rPr>
                <w:rFonts w:eastAsia="Times New Roman" w:cs="Times New Roman"/>
                <w:szCs w:val="24"/>
                <w:lang w:val="en-GB"/>
              </w:rPr>
              <w:t>(</w:t>
            </w:r>
            <w:r>
              <w:rPr>
                <w:rFonts w:eastAsia="Times New Roman" w:cs="Times New Roman"/>
                <w:szCs w:val="24"/>
                <w:lang w:val="en-GB"/>
              </w:rPr>
              <w:t>Grass/</w:t>
            </w:r>
            <w:r w:rsidRPr="00330621">
              <w:rPr>
                <w:rFonts w:eastAsia="Times New Roman" w:cs="Times New Roman"/>
                <w:szCs w:val="24"/>
                <w:lang w:val="en-GB"/>
              </w:rPr>
              <w:t>WC</w:t>
            </w:r>
            <w:r>
              <w:rPr>
                <w:rFonts w:eastAsia="Times New Roman" w:cs="Times New Roman"/>
                <w:szCs w:val="24"/>
                <w:lang w:val="en-GB"/>
              </w:rPr>
              <w:t xml:space="preserve"> and GrassMix/</w:t>
            </w:r>
            <w:r w:rsidRPr="00330621">
              <w:rPr>
                <w:rFonts w:eastAsia="Times New Roman" w:cs="Times New Roman"/>
                <w:szCs w:val="24"/>
                <w:lang w:val="en-GB"/>
              </w:rPr>
              <w:t>RC)</w:t>
            </w:r>
          </w:p>
        </w:tc>
        <w:tc>
          <w:tcPr>
            <w:tcW w:w="444" w:type="pct"/>
            <w:tcBorders>
              <w:top w:val="single" w:sz="4" w:space="0" w:color="auto"/>
              <w:left w:val="nil"/>
              <w:bottom w:val="nil"/>
              <w:right w:val="nil"/>
            </w:tcBorders>
            <w:shd w:val="clear" w:color="auto" w:fill="auto"/>
            <w:noWrap/>
            <w:vAlign w:val="center"/>
            <w:hideMark/>
          </w:tcPr>
          <w:p w14:paraId="20A6F1E1" w14:textId="42AFB91A" w:rsidR="003E5B48" w:rsidRPr="00330621" w:rsidRDefault="004F7206">
            <w:pPr>
              <w:spacing w:after="0" w:line="240" w:lineRule="auto"/>
              <w:jc w:val="center"/>
              <w:rPr>
                <w:rFonts w:eastAsia="Times New Roman" w:cs="Times New Roman"/>
                <w:szCs w:val="24"/>
              </w:rPr>
            </w:pPr>
            <w:r>
              <w:rPr>
                <w:rFonts w:eastAsia="Times New Roman" w:cs="Times New Roman"/>
                <w:szCs w:val="24"/>
                <w:lang w:val="en-GB"/>
              </w:rPr>
              <w:t>-</w:t>
            </w:r>
          </w:p>
        </w:tc>
      </w:tr>
      <w:tr w:rsidR="004F7206" w:rsidRPr="00330621" w14:paraId="5D29EE74" w14:textId="77777777" w:rsidTr="00DF20D5">
        <w:trPr>
          <w:trHeight w:val="225"/>
        </w:trPr>
        <w:tc>
          <w:tcPr>
            <w:tcW w:w="403" w:type="pct"/>
            <w:tcBorders>
              <w:top w:val="nil"/>
              <w:left w:val="nil"/>
              <w:bottom w:val="nil"/>
              <w:right w:val="nil"/>
            </w:tcBorders>
            <w:shd w:val="clear" w:color="auto" w:fill="auto"/>
            <w:noWrap/>
            <w:vAlign w:val="bottom"/>
            <w:hideMark/>
          </w:tcPr>
          <w:p w14:paraId="12F08F58" w14:textId="77777777" w:rsidR="004F7206" w:rsidRPr="00330621" w:rsidRDefault="004F7206" w:rsidP="004F7206">
            <w:pPr>
              <w:spacing w:after="0" w:line="240" w:lineRule="auto"/>
              <w:rPr>
                <w:rFonts w:eastAsia="Times New Roman" w:cs="Times New Roman"/>
                <w:szCs w:val="24"/>
              </w:rPr>
            </w:pPr>
          </w:p>
        </w:tc>
        <w:tc>
          <w:tcPr>
            <w:tcW w:w="1039" w:type="pct"/>
            <w:tcBorders>
              <w:top w:val="nil"/>
              <w:left w:val="nil"/>
              <w:bottom w:val="nil"/>
              <w:right w:val="nil"/>
            </w:tcBorders>
            <w:shd w:val="clear" w:color="auto" w:fill="auto"/>
            <w:noWrap/>
            <w:vAlign w:val="bottom"/>
            <w:hideMark/>
          </w:tcPr>
          <w:p w14:paraId="31B7CE81" w14:textId="7CF76118" w:rsidR="004F7206" w:rsidRPr="00330621" w:rsidRDefault="004F7206" w:rsidP="004F7206">
            <w:pPr>
              <w:spacing w:after="0" w:line="240" w:lineRule="auto"/>
              <w:rPr>
                <w:rFonts w:eastAsia="Times New Roman" w:cs="Times New Roman"/>
                <w:szCs w:val="24"/>
              </w:rPr>
            </w:pPr>
            <w:r w:rsidRPr="00330621">
              <w:rPr>
                <w:rFonts w:eastAsia="Times New Roman" w:cs="Times New Roman"/>
                <w:szCs w:val="24"/>
                <w:lang w:val="en-GB"/>
              </w:rPr>
              <w:t xml:space="preserve">After </w:t>
            </w:r>
            <w:r>
              <w:rPr>
                <w:rFonts w:eastAsia="Times New Roman" w:cs="Times New Roman"/>
                <w:szCs w:val="24"/>
                <w:lang w:val="en-GB"/>
              </w:rPr>
              <w:t>1</w:t>
            </w:r>
            <w:r w:rsidRPr="00F4544C">
              <w:rPr>
                <w:rFonts w:eastAsia="Times New Roman" w:cs="Times New Roman"/>
                <w:szCs w:val="24"/>
                <w:vertAlign w:val="superscript"/>
                <w:lang w:val="en-GB"/>
              </w:rPr>
              <w:t>st</w:t>
            </w:r>
            <w:r w:rsidRPr="00330621">
              <w:rPr>
                <w:rFonts w:eastAsia="Times New Roman" w:cs="Times New Roman"/>
                <w:szCs w:val="24"/>
                <w:lang w:val="en-GB"/>
              </w:rPr>
              <w:t xml:space="preserve"> harvest</w:t>
            </w:r>
          </w:p>
        </w:tc>
        <w:tc>
          <w:tcPr>
            <w:tcW w:w="340" w:type="pct"/>
            <w:tcBorders>
              <w:top w:val="nil"/>
              <w:left w:val="nil"/>
              <w:bottom w:val="nil"/>
              <w:right w:val="nil"/>
            </w:tcBorders>
            <w:shd w:val="clear" w:color="auto" w:fill="auto"/>
            <w:noWrap/>
            <w:vAlign w:val="bottom"/>
            <w:hideMark/>
          </w:tcPr>
          <w:p w14:paraId="7379F2CB" w14:textId="77777777" w:rsidR="004F7206" w:rsidRPr="00330621" w:rsidRDefault="004F7206" w:rsidP="004F7206">
            <w:pPr>
              <w:spacing w:after="0" w:line="240" w:lineRule="auto"/>
              <w:jc w:val="center"/>
              <w:rPr>
                <w:rFonts w:eastAsia="Times New Roman" w:cs="Times New Roman"/>
                <w:szCs w:val="24"/>
              </w:rPr>
            </w:pPr>
            <w:r w:rsidRPr="00330621">
              <w:rPr>
                <w:rFonts w:eastAsia="Times New Roman" w:cs="Times New Roman"/>
                <w:szCs w:val="24"/>
                <w:lang w:val="en-GB"/>
              </w:rPr>
              <w:t>27</w:t>
            </w:r>
          </w:p>
        </w:tc>
        <w:tc>
          <w:tcPr>
            <w:tcW w:w="231" w:type="pct"/>
            <w:tcBorders>
              <w:top w:val="nil"/>
              <w:left w:val="nil"/>
              <w:bottom w:val="nil"/>
              <w:right w:val="nil"/>
            </w:tcBorders>
            <w:shd w:val="clear" w:color="auto" w:fill="auto"/>
            <w:noWrap/>
            <w:vAlign w:val="bottom"/>
            <w:hideMark/>
          </w:tcPr>
          <w:p w14:paraId="28643DF9" w14:textId="77777777" w:rsidR="004F7206" w:rsidRPr="00330621" w:rsidRDefault="004F7206" w:rsidP="004F7206">
            <w:pPr>
              <w:spacing w:after="0" w:line="240" w:lineRule="auto"/>
              <w:jc w:val="center"/>
              <w:rPr>
                <w:rFonts w:eastAsia="Times New Roman" w:cs="Times New Roman"/>
                <w:szCs w:val="24"/>
              </w:rPr>
            </w:pPr>
            <w:r w:rsidRPr="00330621">
              <w:rPr>
                <w:rFonts w:eastAsia="Times New Roman" w:cs="Times New Roman"/>
                <w:szCs w:val="24"/>
                <w:lang w:val="en-GB"/>
              </w:rPr>
              <w:t>27</w:t>
            </w:r>
          </w:p>
        </w:tc>
        <w:tc>
          <w:tcPr>
            <w:tcW w:w="498" w:type="pct"/>
            <w:tcBorders>
              <w:top w:val="nil"/>
              <w:left w:val="nil"/>
              <w:bottom w:val="nil"/>
              <w:right w:val="nil"/>
            </w:tcBorders>
            <w:shd w:val="clear" w:color="auto" w:fill="auto"/>
            <w:noWrap/>
            <w:vAlign w:val="bottom"/>
            <w:hideMark/>
          </w:tcPr>
          <w:p w14:paraId="28AA4669" w14:textId="6A5CFB67" w:rsidR="004F7206" w:rsidRPr="00330621" w:rsidRDefault="004F7206" w:rsidP="004F7206">
            <w:pPr>
              <w:spacing w:after="0" w:line="240" w:lineRule="auto"/>
              <w:jc w:val="center"/>
              <w:rPr>
                <w:rFonts w:eastAsia="Times New Roman" w:cs="Times New Roman"/>
                <w:szCs w:val="24"/>
              </w:rPr>
            </w:pPr>
            <w:r>
              <w:rPr>
                <w:rFonts w:eastAsia="Times New Roman" w:cs="Times New Roman"/>
                <w:szCs w:val="24"/>
                <w:lang w:val="en-GB"/>
              </w:rPr>
              <w:t>-</w:t>
            </w:r>
          </w:p>
        </w:tc>
        <w:tc>
          <w:tcPr>
            <w:tcW w:w="86" w:type="pct"/>
            <w:tcBorders>
              <w:top w:val="nil"/>
              <w:left w:val="nil"/>
              <w:bottom w:val="nil"/>
              <w:right w:val="nil"/>
            </w:tcBorders>
            <w:shd w:val="clear" w:color="auto" w:fill="auto"/>
            <w:noWrap/>
            <w:vAlign w:val="bottom"/>
          </w:tcPr>
          <w:p w14:paraId="275BF287" w14:textId="77777777" w:rsidR="004F7206" w:rsidRPr="00330621" w:rsidRDefault="004F7206" w:rsidP="004F7206">
            <w:pPr>
              <w:spacing w:after="0" w:line="240" w:lineRule="auto"/>
              <w:jc w:val="center"/>
              <w:rPr>
                <w:rFonts w:eastAsia="Times New Roman" w:cs="Times New Roman"/>
                <w:szCs w:val="24"/>
              </w:rPr>
            </w:pPr>
          </w:p>
        </w:tc>
        <w:tc>
          <w:tcPr>
            <w:tcW w:w="402" w:type="pct"/>
            <w:tcBorders>
              <w:top w:val="nil"/>
              <w:left w:val="nil"/>
              <w:bottom w:val="nil"/>
              <w:right w:val="nil"/>
            </w:tcBorders>
            <w:shd w:val="clear" w:color="auto" w:fill="auto"/>
            <w:noWrap/>
            <w:vAlign w:val="bottom"/>
            <w:hideMark/>
          </w:tcPr>
          <w:p w14:paraId="0D73EA5B" w14:textId="0C2590E9" w:rsidR="004F7206" w:rsidRPr="00330621" w:rsidRDefault="004F7206" w:rsidP="004F7206">
            <w:pPr>
              <w:spacing w:after="0" w:line="240" w:lineRule="auto"/>
              <w:jc w:val="center"/>
              <w:rPr>
                <w:rFonts w:eastAsia="Times New Roman" w:cs="Times New Roman"/>
                <w:szCs w:val="24"/>
              </w:rPr>
            </w:pPr>
            <w:r>
              <w:rPr>
                <w:rFonts w:eastAsia="Times New Roman" w:cs="Times New Roman"/>
                <w:szCs w:val="24"/>
                <w:lang w:val="en-GB"/>
              </w:rPr>
              <w:t>0</w:t>
            </w:r>
          </w:p>
        </w:tc>
        <w:tc>
          <w:tcPr>
            <w:tcW w:w="1557" w:type="pct"/>
            <w:tcBorders>
              <w:top w:val="nil"/>
              <w:left w:val="nil"/>
              <w:bottom w:val="nil"/>
              <w:right w:val="nil"/>
            </w:tcBorders>
            <w:shd w:val="clear" w:color="auto" w:fill="auto"/>
            <w:noWrap/>
            <w:vAlign w:val="bottom"/>
            <w:hideMark/>
          </w:tcPr>
          <w:p w14:paraId="32F25936" w14:textId="1835031A" w:rsidR="004F7206" w:rsidRPr="00330621" w:rsidRDefault="004F7206" w:rsidP="004F7206">
            <w:pPr>
              <w:spacing w:after="0" w:line="240" w:lineRule="auto"/>
              <w:jc w:val="center"/>
              <w:rPr>
                <w:rFonts w:eastAsia="Times New Roman" w:cs="Times New Roman"/>
                <w:szCs w:val="24"/>
              </w:rPr>
            </w:pPr>
            <w:r>
              <w:rPr>
                <w:rFonts w:eastAsia="Times New Roman" w:cs="Times New Roman"/>
                <w:szCs w:val="24"/>
                <w:lang w:val="en-GB"/>
              </w:rPr>
              <w:t>0</w:t>
            </w:r>
          </w:p>
        </w:tc>
        <w:tc>
          <w:tcPr>
            <w:tcW w:w="444" w:type="pct"/>
            <w:tcBorders>
              <w:top w:val="nil"/>
              <w:left w:val="nil"/>
              <w:bottom w:val="nil"/>
              <w:right w:val="nil"/>
            </w:tcBorders>
            <w:shd w:val="clear" w:color="auto" w:fill="auto"/>
            <w:noWrap/>
            <w:vAlign w:val="bottom"/>
            <w:hideMark/>
          </w:tcPr>
          <w:p w14:paraId="16553048" w14:textId="44C4C8B9" w:rsidR="004F7206" w:rsidRPr="00330621" w:rsidRDefault="004F7206" w:rsidP="004F7206">
            <w:pPr>
              <w:spacing w:after="0" w:line="240" w:lineRule="auto"/>
              <w:jc w:val="center"/>
              <w:rPr>
                <w:rFonts w:eastAsia="Times New Roman" w:cs="Times New Roman"/>
                <w:szCs w:val="24"/>
              </w:rPr>
            </w:pPr>
            <w:r>
              <w:rPr>
                <w:rFonts w:eastAsia="Times New Roman" w:cs="Times New Roman"/>
                <w:szCs w:val="24"/>
                <w:lang w:val="en-GB"/>
              </w:rPr>
              <w:t>-</w:t>
            </w:r>
          </w:p>
        </w:tc>
      </w:tr>
      <w:tr w:rsidR="004F7206" w:rsidRPr="00330621" w14:paraId="574480AB" w14:textId="77777777" w:rsidTr="00DF20D5">
        <w:trPr>
          <w:trHeight w:val="225"/>
        </w:trPr>
        <w:tc>
          <w:tcPr>
            <w:tcW w:w="403" w:type="pct"/>
            <w:tcBorders>
              <w:top w:val="nil"/>
              <w:left w:val="nil"/>
              <w:bottom w:val="nil"/>
              <w:right w:val="nil"/>
            </w:tcBorders>
            <w:shd w:val="clear" w:color="auto" w:fill="auto"/>
            <w:noWrap/>
            <w:vAlign w:val="bottom"/>
            <w:hideMark/>
          </w:tcPr>
          <w:p w14:paraId="2CADD01A" w14:textId="77777777" w:rsidR="004F7206" w:rsidRPr="00330621" w:rsidRDefault="004F7206" w:rsidP="004F7206">
            <w:pPr>
              <w:spacing w:after="0" w:line="240" w:lineRule="auto"/>
              <w:rPr>
                <w:rFonts w:eastAsia="Times New Roman" w:cs="Times New Roman"/>
                <w:szCs w:val="24"/>
              </w:rPr>
            </w:pPr>
          </w:p>
        </w:tc>
        <w:tc>
          <w:tcPr>
            <w:tcW w:w="1039" w:type="pct"/>
            <w:tcBorders>
              <w:top w:val="nil"/>
              <w:left w:val="nil"/>
              <w:bottom w:val="nil"/>
              <w:right w:val="nil"/>
            </w:tcBorders>
            <w:shd w:val="clear" w:color="auto" w:fill="auto"/>
            <w:noWrap/>
            <w:vAlign w:val="bottom"/>
            <w:hideMark/>
          </w:tcPr>
          <w:p w14:paraId="231547DE" w14:textId="090FB017" w:rsidR="004F7206" w:rsidRPr="00330621" w:rsidRDefault="004F7206" w:rsidP="004F7206">
            <w:pPr>
              <w:spacing w:after="0" w:line="240" w:lineRule="auto"/>
              <w:rPr>
                <w:rFonts w:eastAsia="Times New Roman" w:cs="Times New Roman"/>
                <w:szCs w:val="24"/>
              </w:rPr>
            </w:pPr>
            <w:r w:rsidRPr="00330621">
              <w:rPr>
                <w:rFonts w:eastAsia="Times New Roman" w:cs="Times New Roman"/>
                <w:szCs w:val="24"/>
                <w:lang w:val="en-GB"/>
              </w:rPr>
              <w:t xml:space="preserve">After </w:t>
            </w:r>
            <w:r>
              <w:rPr>
                <w:rFonts w:eastAsia="Times New Roman" w:cs="Times New Roman"/>
                <w:szCs w:val="24"/>
                <w:lang w:val="en-GB"/>
              </w:rPr>
              <w:t>2</w:t>
            </w:r>
            <w:r w:rsidRPr="00F4544C">
              <w:rPr>
                <w:rFonts w:eastAsia="Times New Roman" w:cs="Times New Roman"/>
                <w:szCs w:val="24"/>
                <w:vertAlign w:val="superscript"/>
                <w:lang w:val="en-GB"/>
              </w:rPr>
              <w:t>nd</w:t>
            </w:r>
            <w:r w:rsidRPr="00330621">
              <w:rPr>
                <w:rFonts w:eastAsia="Times New Roman" w:cs="Times New Roman"/>
                <w:szCs w:val="24"/>
                <w:lang w:val="en-GB"/>
              </w:rPr>
              <w:t xml:space="preserve"> harvest</w:t>
            </w:r>
          </w:p>
        </w:tc>
        <w:tc>
          <w:tcPr>
            <w:tcW w:w="340" w:type="pct"/>
            <w:tcBorders>
              <w:top w:val="nil"/>
              <w:left w:val="nil"/>
              <w:bottom w:val="nil"/>
              <w:right w:val="nil"/>
            </w:tcBorders>
            <w:shd w:val="clear" w:color="auto" w:fill="auto"/>
            <w:noWrap/>
            <w:vAlign w:val="bottom"/>
            <w:hideMark/>
          </w:tcPr>
          <w:p w14:paraId="0272E200" w14:textId="77777777" w:rsidR="004F7206" w:rsidRPr="00330621" w:rsidRDefault="004F7206" w:rsidP="004F7206">
            <w:pPr>
              <w:spacing w:after="0" w:line="240" w:lineRule="auto"/>
              <w:jc w:val="center"/>
              <w:rPr>
                <w:rFonts w:eastAsia="Times New Roman" w:cs="Times New Roman"/>
                <w:szCs w:val="24"/>
              </w:rPr>
            </w:pPr>
            <w:r w:rsidRPr="00330621">
              <w:rPr>
                <w:rFonts w:eastAsia="Times New Roman" w:cs="Times New Roman"/>
                <w:szCs w:val="24"/>
                <w:lang w:val="en-GB"/>
              </w:rPr>
              <w:t>18</w:t>
            </w:r>
          </w:p>
        </w:tc>
        <w:tc>
          <w:tcPr>
            <w:tcW w:w="231" w:type="pct"/>
            <w:tcBorders>
              <w:top w:val="nil"/>
              <w:left w:val="nil"/>
              <w:bottom w:val="nil"/>
              <w:right w:val="nil"/>
            </w:tcBorders>
            <w:shd w:val="clear" w:color="auto" w:fill="auto"/>
            <w:noWrap/>
            <w:vAlign w:val="bottom"/>
            <w:hideMark/>
          </w:tcPr>
          <w:p w14:paraId="0C54BF05" w14:textId="77777777" w:rsidR="004F7206" w:rsidRPr="00330621" w:rsidRDefault="004F7206" w:rsidP="004F7206">
            <w:pPr>
              <w:spacing w:after="0" w:line="240" w:lineRule="auto"/>
              <w:jc w:val="center"/>
              <w:rPr>
                <w:rFonts w:eastAsia="Times New Roman" w:cs="Times New Roman"/>
                <w:szCs w:val="24"/>
              </w:rPr>
            </w:pPr>
            <w:r w:rsidRPr="00330621">
              <w:rPr>
                <w:rFonts w:eastAsia="Times New Roman" w:cs="Times New Roman"/>
                <w:szCs w:val="24"/>
                <w:lang w:val="en-GB"/>
              </w:rPr>
              <w:t>18</w:t>
            </w:r>
          </w:p>
        </w:tc>
        <w:tc>
          <w:tcPr>
            <w:tcW w:w="498" w:type="pct"/>
            <w:tcBorders>
              <w:top w:val="nil"/>
              <w:left w:val="nil"/>
              <w:bottom w:val="nil"/>
              <w:right w:val="nil"/>
            </w:tcBorders>
            <w:shd w:val="clear" w:color="auto" w:fill="auto"/>
            <w:noWrap/>
            <w:vAlign w:val="bottom"/>
            <w:hideMark/>
          </w:tcPr>
          <w:p w14:paraId="2A30CBF5" w14:textId="4C553799" w:rsidR="004F7206" w:rsidRPr="00330621" w:rsidRDefault="004F7206" w:rsidP="004F7206">
            <w:pPr>
              <w:spacing w:after="0" w:line="240" w:lineRule="auto"/>
              <w:jc w:val="center"/>
              <w:rPr>
                <w:rFonts w:eastAsia="Times New Roman" w:cs="Times New Roman"/>
                <w:szCs w:val="24"/>
              </w:rPr>
            </w:pPr>
            <w:r>
              <w:rPr>
                <w:rFonts w:eastAsia="Times New Roman" w:cs="Times New Roman"/>
                <w:szCs w:val="24"/>
                <w:lang w:val="en-GB"/>
              </w:rPr>
              <w:t>-</w:t>
            </w:r>
          </w:p>
        </w:tc>
        <w:tc>
          <w:tcPr>
            <w:tcW w:w="86" w:type="pct"/>
            <w:tcBorders>
              <w:top w:val="nil"/>
              <w:left w:val="nil"/>
              <w:bottom w:val="nil"/>
              <w:right w:val="nil"/>
            </w:tcBorders>
            <w:shd w:val="clear" w:color="auto" w:fill="auto"/>
            <w:noWrap/>
            <w:vAlign w:val="bottom"/>
          </w:tcPr>
          <w:p w14:paraId="2D0D35C3" w14:textId="77777777" w:rsidR="004F7206" w:rsidRPr="00330621" w:rsidRDefault="004F7206" w:rsidP="004F7206">
            <w:pPr>
              <w:spacing w:after="0" w:line="240" w:lineRule="auto"/>
              <w:jc w:val="center"/>
              <w:rPr>
                <w:rFonts w:eastAsia="Times New Roman" w:cs="Times New Roman"/>
                <w:szCs w:val="24"/>
              </w:rPr>
            </w:pPr>
          </w:p>
        </w:tc>
        <w:tc>
          <w:tcPr>
            <w:tcW w:w="402" w:type="pct"/>
            <w:tcBorders>
              <w:top w:val="nil"/>
              <w:left w:val="nil"/>
              <w:bottom w:val="nil"/>
              <w:right w:val="nil"/>
            </w:tcBorders>
            <w:shd w:val="clear" w:color="auto" w:fill="auto"/>
            <w:noWrap/>
            <w:vAlign w:val="bottom"/>
            <w:hideMark/>
          </w:tcPr>
          <w:p w14:paraId="6ED4342B" w14:textId="7C42D2FA" w:rsidR="004F7206" w:rsidRPr="00330621" w:rsidRDefault="004F7206" w:rsidP="004F7206">
            <w:pPr>
              <w:spacing w:after="0" w:line="240" w:lineRule="auto"/>
              <w:jc w:val="center"/>
              <w:rPr>
                <w:rFonts w:eastAsia="Times New Roman" w:cs="Times New Roman"/>
                <w:szCs w:val="24"/>
              </w:rPr>
            </w:pPr>
            <w:r>
              <w:rPr>
                <w:rFonts w:eastAsia="Times New Roman" w:cs="Times New Roman"/>
                <w:szCs w:val="24"/>
                <w:lang w:val="en-GB"/>
              </w:rPr>
              <w:t>0</w:t>
            </w:r>
          </w:p>
        </w:tc>
        <w:tc>
          <w:tcPr>
            <w:tcW w:w="1557" w:type="pct"/>
            <w:tcBorders>
              <w:top w:val="nil"/>
              <w:left w:val="nil"/>
              <w:bottom w:val="nil"/>
              <w:right w:val="nil"/>
            </w:tcBorders>
            <w:shd w:val="clear" w:color="auto" w:fill="auto"/>
            <w:noWrap/>
            <w:vAlign w:val="bottom"/>
            <w:hideMark/>
          </w:tcPr>
          <w:p w14:paraId="5DE25243" w14:textId="2AA4BE54" w:rsidR="004F7206" w:rsidRPr="00330621" w:rsidRDefault="004F7206" w:rsidP="004F7206">
            <w:pPr>
              <w:spacing w:after="0" w:line="240" w:lineRule="auto"/>
              <w:jc w:val="center"/>
              <w:rPr>
                <w:rFonts w:eastAsia="Times New Roman" w:cs="Times New Roman"/>
                <w:szCs w:val="24"/>
              </w:rPr>
            </w:pPr>
            <w:r>
              <w:rPr>
                <w:rFonts w:eastAsia="Times New Roman" w:cs="Times New Roman"/>
                <w:szCs w:val="24"/>
                <w:lang w:val="en-GB"/>
              </w:rPr>
              <w:t>0</w:t>
            </w:r>
          </w:p>
        </w:tc>
        <w:tc>
          <w:tcPr>
            <w:tcW w:w="444" w:type="pct"/>
            <w:tcBorders>
              <w:top w:val="nil"/>
              <w:left w:val="nil"/>
              <w:bottom w:val="nil"/>
              <w:right w:val="nil"/>
            </w:tcBorders>
            <w:shd w:val="clear" w:color="auto" w:fill="auto"/>
            <w:noWrap/>
            <w:vAlign w:val="bottom"/>
            <w:hideMark/>
          </w:tcPr>
          <w:p w14:paraId="4E7AC781" w14:textId="0D265996" w:rsidR="004F7206" w:rsidRPr="00330621" w:rsidRDefault="004F7206" w:rsidP="004F7206">
            <w:pPr>
              <w:spacing w:after="0" w:line="240" w:lineRule="auto"/>
              <w:jc w:val="center"/>
              <w:rPr>
                <w:rFonts w:eastAsia="Times New Roman" w:cs="Times New Roman"/>
                <w:szCs w:val="24"/>
              </w:rPr>
            </w:pPr>
            <w:r>
              <w:rPr>
                <w:rFonts w:eastAsia="Times New Roman" w:cs="Times New Roman"/>
                <w:szCs w:val="24"/>
                <w:lang w:val="en-GB"/>
              </w:rPr>
              <w:t>-</w:t>
            </w:r>
          </w:p>
        </w:tc>
      </w:tr>
      <w:tr w:rsidR="001A0070" w:rsidRPr="00330621" w14:paraId="7AB25265" w14:textId="77777777" w:rsidTr="00DF20D5">
        <w:trPr>
          <w:trHeight w:val="225"/>
        </w:trPr>
        <w:tc>
          <w:tcPr>
            <w:tcW w:w="403" w:type="pct"/>
            <w:tcBorders>
              <w:top w:val="nil"/>
              <w:left w:val="nil"/>
              <w:bottom w:val="nil"/>
              <w:right w:val="nil"/>
            </w:tcBorders>
            <w:shd w:val="clear" w:color="auto" w:fill="auto"/>
            <w:noWrap/>
            <w:vAlign w:val="bottom"/>
            <w:hideMark/>
          </w:tcPr>
          <w:p w14:paraId="7A091408" w14:textId="77777777" w:rsidR="003E5B48" w:rsidRPr="00330621" w:rsidRDefault="003E5B48" w:rsidP="003E5B48">
            <w:pPr>
              <w:spacing w:after="0" w:line="240" w:lineRule="auto"/>
              <w:rPr>
                <w:rFonts w:eastAsia="Times New Roman" w:cs="Times New Roman"/>
                <w:szCs w:val="24"/>
              </w:rPr>
            </w:pPr>
          </w:p>
        </w:tc>
        <w:tc>
          <w:tcPr>
            <w:tcW w:w="1039" w:type="pct"/>
            <w:tcBorders>
              <w:top w:val="nil"/>
              <w:left w:val="nil"/>
              <w:bottom w:val="nil"/>
              <w:right w:val="nil"/>
            </w:tcBorders>
            <w:shd w:val="clear" w:color="auto" w:fill="auto"/>
            <w:noWrap/>
            <w:vAlign w:val="bottom"/>
            <w:hideMark/>
          </w:tcPr>
          <w:p w14:paraId="49527709" w14:textId="77777777" w:rsidR="003E5B48" w:rsidRPr="00330621" w:rsidRDefault="003E5B48" w:rsidP="003E5B48">
            <w:pPr>
              <w:spacing w:after="0" w:line="240" w:lineRule="auto"/>
              <w:rPr>
                <w:rFonts w:eastAsia="Times New Roman" w:cs="Times New Roman"/>
                <w:szCs w:val="24"/>
              </w:rPr>
            </w:pPr>
            <w:r w:rsidRPr="00330621">
              <w:rPr>
                <w:rFonts w:eastAsia="Times New Roman" w:cs="Times New Roman"/>
                <w:szCs w:val="24"/>
                <w:lang w:val="en-GB"/>
              </w:rPr>
              <w:t>Total</w:t>
            </w:r>
          </w:p>
        </w:tc>
        <w:tc>
          <w:tcPr>
            <w:tcW w:w="340" w:type="pct"/>
            <w:tcBorders>
              <w:top w:val="nil"/>
              <w:left w:val="nil"/>
              <w:bottom w:val="nil"/>
              <w:right w:val="nil"/>
            </w:tcBorders>
            <w:shd w:val="clear" w:color="auto" w:fill="auto"/>
            <w:noWrap/>
            <w:vAlign w:val="bottom"/>
            <w:hideMark/>
          </w:tcPr>
          <w:p w14:paraId="7BAD5F1F" w14:textId="77777777" w:rsidR="003E5B48" w:rsidRPr="00330621" w:rsidRDefault="003E5B48" w:rsidP="003E5B48">
            <w:pPr>
              <w:spacing w:after="0" w:line="240" w:lineRule="auto"/>
              <w:jc w:val="center"/>
              <w:rPr>
                <w:rFonts w:eastAsia="Times New Roman" w:cs="Times New Roman"/>
                <w:szCs w:val="24"/>
              </w:rPr>
            </w:pPr>
            <w:r w:rsidRPr="00330621">
              <w:rPr>
                <w:rFonts w:eastAsia="Times New Roman" w:cs="Times New Roman"/>
                <w:szCs w:val="24"/>
                <w:lang w:val="en-GB"/>
              </w:rPr>
              <w:t>90</w:t>
            </w:r>
          </w:p>
        </w:tc>
        <w:tc>
          <w:tcPr>
            <w:tcW w:w="231" w:type="pct"/>
            <w:tcBorders>
              <w:top w:val="nil"/>
              <w:left w:val="nil"/>
              <w:bottom w:val="nil"/>
              <w:right w:val="nil"/>
            </w:tcBorders>
            <w:shd w:val="clear" w:color="auto" w:fill="auto"/>
            <w:noWrap/>
            <w:vAlign w:val="bottom"/>
            <w:hideMark/>
          </w:tcPr>
          <w:p w14:paraId="452713B5" w14:textId="77777777" w:rsidR="003E5B48" w:rsidRPr="00330621" w:rsidRDefault="003E5B48" w:rsidP="003E5B48">
            <w:pPr>
              <w:spacing w:after="0" w:line="240" w:lineRule="auto"/>
              <w:jc w:val="center"/>
              <w:rPr>
                <w:rFonts w:eastAsia="Times New Roman" w:cs="Times New Roman"/>
                <w:szCs w:val="24"/>
              </w:rPr>
            </w:pPr>
            <w:r w:rsidRPr="00330621">
              <w:rPr>
                <w:rFonts w:eastAsia="Times New Roman" w:cs="Times New Roman"/>
                <w:szCs w:val="24"/>
                <w:lang w:val="en-GB"/>
              </w:rPr>
              <w:t>90</w:t>
            </w:r>
          </w:p>
        </w:tc>
        <w:tc>
          <w:tcPr>
            <w:tcW w:w="498" w:type="pct"/>
            <w:tcBorders>
              <w:top w:val="nil"/>
              <w:left w:val="nil"/>
              <w:bottom w:val="nil"/>
              <w:right w:val="nil"/>
            </w:tcBorders>
            <w:shd w:val="clear" w:color="auto" w:fill="auto"/>
            <w:noWrap/>
            <w:vAlign w:val="bottom"/>
            <w:hideMark/>
          </w:tcPr>
          <w:p w14:paraId="072BF2E1" w14:textId="13478465" w:rsidR="003E5B48" w:rsidRPr="00330621" w:rsidRDefault="004F7206" w:rsidP="003E5B48">
            <w:pPr>
              <w:spacing w:after="0" w:line="240" w:lineRule="auto"/>
              <w:jc w:val="center"/>
              <w:rPr>
                <w:rFonts w:eastAsia="Times New Roman" w:cs="Times New Roman"/>
                <w:szCs w:val="24"/>
              </w:rPr>
            </w:pPr>
            <w:r>
              <w:rPr>
                <w:rFonts w:eastAsia="Times New Roman" w:cs="Times New Roman"/>
                <w:szCs w:val="24"/>
                <w:lang w:val="en-GB"/>
              </w:rPr>
              <w:t>-</w:t>
            </w:r>
          </w:p>
        </w:tc>
        <w:tc>
          <w:tcPr>
            <w:tcW w:w="86" w:type="pct"/>
            <w:tcBorders>
              <w:top w:val="nil"/>
              <w:left w:val="nil"/>
              <w:bottom w:val="nil"/>
              <w:right w:val="nil"/>
            </w:tcBorders>
            <w:shd w:val="clear" w:color="auto" w:fill="auto"/>
            <w:noWrap/>
            <w:vAlign w:val="bottom"/>
          </w:tcPr>
          <w:p w14:paraId="3C115956" w14:textId="77777777" w:rsidR="003E5B48" w:rsidRPr="00330621" w:rsidRDefault="003E5B48" w:rsidP="003E5B48">
            <w:pPr>
              <w:spacing w:after="0" w:line="240" w:lineRule="auto"/>
              <w:jc w:val="center"/>
              <w:rPr>
                <w:rFonts w:eastAsia="Times New Roman" w:cs="Times New Roman"/>
                <w:szCs w:val="24"/>
              </w:rPr>
            </w:pPr>
          </w:p>
        </w:tc>
        <w:tc>
          <w:tcPr>
            <w:tcW w:w="402" w:type="pct"/>
            <w:tcBorders>
              <w:top w:val="nil"/>
              <w:left w:val="nil"/>
              <w:bottom w:val="nil"/>
              <w:right w:val="nil"/>
            </w:tcBorders>
            <w:shd w:val="clear" w:color="auto" w:fill="auto"/>
            <w:noWrap/>
            <w:vAlign w:val="bottom"/>
            <w:hideMark/>
          </w:tcPr>
          <w:p w14:paraId="009D098B" w14:textId="77777777" w:rsidR="003E5B48" w:rsidRPr="00330621" w:rsidRDefault="003E5B48" w:rsidP="003E5B48">
            <w:pPr>
              <w:spacing w:after="0" w:line="240" w:lineRule="auto"/>
              <w:jc w:val="center"/>
              <w:rPr>
                <w:rFonts w:eastAsia="Times New Roman" w:cs="Times New Roman"/>
                <w:szCs w:val="24"/>
              </w:rPr>
            </w:pPr>
            <w:r w:rsidRPr="00330621">
              <w:rPr>
                <w:rFonts w:eastAsia="Times New Roman" w:cs="Times New Roman"/>
                <w:szCs w:val="24"/>
                <w:lang w:val="en-GB"/>
              </w:rPr>
              <w:t>36/281</w:t>
            </w:r>
          </w:p>
        </w:tc>
        <w:tc>
          <w:tcPr>
            <w:tcW w:w="1557" w:type="pct"/>
            <w:tcBorders>
              <w:top w:val="nil"/>
              <w:left w:val="nil"/>
              <w:bottom w:val="nil"/>
              <w:right w:val="nil"/>
            </w:tcBorders>
            <w:shd w:val="clear" w:color="auto" w:fill="auto"/>
            <w:noWrap/>
            <w:vAlign w:val="bottom"/>
            <w:hideMark/>
          </w:tcPr>
          <w:p w14:paraId="2383D00C" w14:textId="161F6D67" w:rsidR="003E5B48" w:rsidRPr="00330621" w:rsidRDefault="003E5B48" w:rsidP="003E5B48">
            <w:pPr>
              <w:spacing w:after="0" w:line="240" w:lineRule="auto"/>
              <w:jc w:val="center"/>
              <w:rPr>
                <w:rFonts w:eastAsia="Times New Roman" w:cs="Times New Roman"/>
                <w:szCs w:val="24"/>
              </w:rPr>
            </w:pPr>
            <w:r w:rsidRPr="00330621">
              <w:rPr>
                <w:rFonts w:eastAsia="Times New Roman" w:cs="Times New Roman"/>
                <w:szCs w:val="24"/>
                <w:lang w:val="en-GB"/>
              </w:rPr>
              <w:t>36/28</w:t>
            </w:r>
            <w:r w:rsidR="00BE324B">
              <w:rPr>
                <w:rFonts w:eastAsia="Times New Roman" w:cs="Times New Roman"/>
                <w:szCs w:val="24"/>
                <w:lang w:val="en-GB"/>
              </w:rPr>
              <w:t>5 and 32/192</w:t>
            </w:r>
          </w:p>
        </w:tc>
        <w:tc>
          <w:tcPr>
            <w:tcW w:w="444" w:type="pct"/>
            <w:tcBorders>
              <w:top w:val="nil"/>
              <w:left w:val="nil"/>
              <w:bottom w:val="nil"/>
              <w:right w:val="nil"/>
            </w:tcBorders>
            <w:shd w:val="clear" w:color="auto" w:fill="auto"/>
            <w:noWrap/>
            <w:vAlign w:val="bottom"/>
            <w:hideMark/>
          </w:tcPr>
          <w:p w14:paraId="12D118D5" w14:textId="39AED34F" w:rsidR="003E5B48" w:rsidRPr="00330621" w:rsidRDefault="004F7206" w:rsidP="003E5B48">
            <w:pPr>
              <w:spacing w:after="0" w:line="240" w:lineRule="auto"/>
              <w:jc w:val="center"/>
              <w:rPr>
                <w:rFonts w:eastAsia="Times New Roman" w:cs="Times New Roman"/>
                <w:szCs w:val="24"/>
              </w:rPr>
            </w:pPr>
            <w:r>
              <w:rPr>
                <w:rFonts w:eastAsia="Times New Roman" w:cs="Times New Roman"/>
                <w:szCs w:val="24"/>
              </w:rPr>
              <w:t>-</w:t>
            </w:r>
          </w:p>
        </w:tc>
      </w:tr>
      <w:tr w:rsidR="001A0070" w:rsidRPr="00330621" w14:paraId="3E9772AC" w14:textId="77777777" w:rsidTr="00DF20D5">
        <w:trPr>
          <w:trHeight w:val="225"/>
        </w:trPr>
        <w:tc>
          <w:tcPr>
            <w:tcW w:w="403" w:type="pct"/>
            <w:tcBorders>
              <w:top w:val="single" w:sz="4" w:space="0" w:color="auto"/>
              <w:left w:val="nil"/>
              <w:bottom w:val="nil"/>
              <w:right w:val="nil"/>
            </w:tcBorders>
            <w:shd w:val="clear" w:color="auto" w:fill="auto"/>
            <w:noWrap/>
            <w:vAlign w:val="bottom"/>
            <w:hideMark/>
          </w:tcPr>
          <w:p w14:paraId="260FD8ED" w14:textId="713C17DB" w:rsidR="003E5B48" w:rsidRPr="00330621" w:rsidRDefault="003E5B48" w:rsidP="003E5B48">
            <w:pPr>
              <w:spacing w:after="0" w:line="240" w:lineRule="auto"/>
              <w:rPr>
                <w:rFonts w:eastAsia="Times New Roman" w:cs="Times New Roman"/>
                <w:szCs w:val="24"/>
              </w:rPr>
            </w:pPr>
            <w:r>
              <w:rPr>
                <w:rFonts w:eastAsia="Times New Roman" w:cs="Times New Roman"/>
                <w:szCs w:val="24"/>
                <w:lang w:val="en-GB"/>
              </w:rPr>
              <w:t>N</w:t>
            </w:r>
            <w:r w:rsidRPr="00330621">
              <w:rPr>
                <w:rFonts w:eastAsia="Times New Roman" w:cs="Times New Roman"/>
                <w:szCs w:val="24"/>
                <w:lang w:val="en-GB"/>
              </w:rPr>
              <w:t>o N</w:t>
            </w:r>
          </w:p>
        </w:tc>
        <w:tc>
          <w:tcPr>
            <w:tcW w:w="1039" w:type="pct"/>
            <w:tcBorders>
              <w:top w:val="single" w:sz="4" w:space="0" w:color="auto"/>
              <w:left w:val="nil"/>
              <w:bottom w:val="nil"/>
              <w:right w:val="nil"/>
            </w:tcBorders>
            <w:shd w:val="clear" w:color="auto" w:fill="auto"/>
            <w:noWrap/>
            <w:vAlign w:val="bottom"/>
            <w:hideMark/>
          </w:tcPr>
          <w:p w14:paraId="4901D171" w14:textId="77777777" w:rsidR="003E5B48" w:rsidRPr="00330621" w:rsidRDefault="003E5B48" w:rsidP="003E5B48">
            <w:pPr>
              <w:spacing w:after="0" w:line="240" w:lineRule="auto"/>
              <w:rPr>
                <w:rFonts w:eastAsia="Times New Roman" w:cs="Times New Roman"/>
                <w:szCs w:val="24"/>
              </w:rPr>
            </w:pPr>
            <w:r w:rsidRPr="00330621">
              <w:rPr>
                <w:rFonts w:eastAsia="Times New Roman" w:cs="Times New Roman"/>
                <w:szCs w:val="24"/>
                <w:lang w:val="en-GB"/>
              </w:rPr>
              <w:t>Initiation of spring growth</w:t>
            </w:r>
          </w:p>
        </w:tc>
        <w:tc>
          <w:tcPr>
            <w:tcW w:w="340" w:type="pct"/>
            <w:tcBorders>
              <w:top w:val="single" w:sz="4" w:space="0" w:color="auto"/>
              <w:left w:val="nil"/>
              <w:bottom w:val="nil"/>
              <w:right w:val="nil"/>
            </w:tcBorders>
            <w:shd w:val="clear" w:color="auto" w:fill="auto"/>
            <w:noWrap/>
            <w:vAlign w:val="bottom"/>
            <w:hideMark/>
          </w:tcPr>
          <w:p w14:paraId="65CCB19E" w14:textId="02ED5585" w:rsidR="003E5B48" w:rsidRPr="00330621" w:rsidRDefault="004F7206" w:rsidP="003E5B48">
            <w:pPr>
              <w:spacing w:after="0" w:line="240" w:lineRule="auto"/>
              <w:jc w:val="center"/>
              <w:rPr>
                <w:rFonts w:eastAsia="Times New Roman" w:cs="Times New Roman"/>
                <w:szCs w:val="24"/>
              </w:rPr>
            </w:pPr>
            <w:r>
              <w:rPr>
                <w:rFonts w:eastAsia="Times New Roman" w:cs="Times New Roman"/>
                <w:szCs w:val="24"/>
                <w:lang w:val="en-GB"/>
              </w:rPr>
              <w:t>-</w:t>
            </w:r>
          </w:p>
        </w:tc>
        <w:tc>
          <w:tcPr>
            <w:tcW w:w="231" w:type="pct"/>
            <w:tcBorders>
              <w:top w:val="single" w:sz="4" w:space="0" w:color="auto"/>
              <w:left w:val="nil"/>
              <w:bottom w:val="nil"/>
              <w:right w:val="nil"/>
            </w:tcBorders>
            <w:shd w:val="clear" w:color="auto" w:fill="auto"/>
            <w:noWrap/>
            <w:vAlign w:val="bottom"/>
            <w:hideMark/>
          </w:tcPr>
          <w:p w14:paraId="78C6E4DE" w14:textId="65F67E4B" w:rsidR="003E5B48" w:rsidRPr="00330621" w:rsidRDefault="004F7206" w:rsidP="003E5B48">
            <w:pPr>
              <w:spacing w:after="0" w:line="240" w:lineRule="auto"/>
              <w:jc w:val="center"/>
              <w:rPr>
                <w:rFonts w:eastAsia="Times New Roman" w:cs="Times New Roman"/>
                <w:szCs w:val="24"/>
              </w:rPr>
            </w:pPr>
            <w:r>
              <w:rPr>
                <w:rFonts w:eastAsia="Times New Roman" w:cs="Times New Roman"/>
                <w:szCs w:val="24"/>
                <w:lang w:val="en-GB"/>
              </w:rPr>
              <w:t>-</w:t>
            </w:r>
          </w:p>
        </w:tc>
        <w:tc>
          <w:tcPr>
            <w:tcW w:w="498" w:type="pct"/>
            <w:tcBorders>
              <w:top w:val="single" w:sz="4" w:space="0" w:color="auto"/>
              <w:left w:val="nil"/>
              <w:bottom w:val="nil"/>
              <w:right w:val="nil"/>
            </w:tcBorders>
            <w:shd w:val="clear" w:color="auto" w:fill="auto"/>
            <w:noWrap/>
            <w:vAlign w:val="bottom"/>
            <w:hideMark/>
          </w:tcPr>
          <w:p w14:paraId="01471D20" w14:textId="3C57FF2E" w:rsidR="003E5B48" w:rsidRPr="00330621" w:rsidRDefault="004F7206" w:rsidP="003E5B48">
            <w:pPr>
              <w:spacing w:after="0" w:line="240" w:lineRule="auto"/>
              <w:jc w:val="center"/>
              <w:rPr>
                <w:rFonts w:eastAsia="Times New Roman" w:cs="Times New Roman"/>
                <w:szCs w:val="24"/>
              </w:rPr>
            </w:pPr>
            <w:r>
              <w:rPr>
                <w:rFonts w:eastAsia="Times New Roman" w:cs="Times New Roman"/>
                <w:szCs w:val="24"/>
                <w:lang w:val="en-GB"/>
              </w:rPr>
              <w:t>-</w:t>
            </w:r>
          </w:p>
        </w:tc>
        <w:tc>
          <w:tcPr>
            <w:tcW w:w="86" w:type="pct"/>
            <w:tcBorders>
              <w:top w:val="single" w:sz="4" w:space="0" w:color="auto"/>
              <w:left w:val="nil"/>
              <w:bottom w:val="nil"/>
              <w:right w:val="nil"/>
            </w:tcBorders>
            <w:shd w:val="clear" w:color="auto" w:fill="auto"/>
            <w:noWrap/>
            <w:vAlign w:val="bottom"/>
          </w:tcPr>
          <w:p w14:paraId="20350D7F" w14:textId="77777777" w:rsidR="003E5B48" w:rsidRPr="00330621" w:rsidRDefault="003E5B48" w:rsidP="003E5B48">
            <w:pPr>
              <w:spacing w:after="0" w:line="240" w:lineRule="auto"/>
              <w:jc w:val="center"/>
              <w:rPr>
                <w:rFonts w:eastAsia="Times New Roman" w:cs="Times New Roman"/>
                <w:szCs w:val="24"/>
              </w:rPr>
            </w:pPr>
          </w:p>
        </w:tc>
        <w:tc>
          <w:tcPr>
            <w:tcW w:w="402" w:type="pct"/>
            <w:tcBorders>
              <w:top w:val="single" w:sz="4" w:space="0" w:color="auto"/>
              <w:left w:val="nil"/>
              <w:bottom w:val="nil"/>
              <w:right w:val="nil"/>
            </w:tcBorders>
            <w:shd w:val="clear" w:color="auto" w:fill="auto"/>
            <w:noWrap/>
            <w:vAlign w:val="bottom"/>
            <w:hideMark/>
          </w:tcPr>
          <w:p w14:paraId="2E5395CF" w14:textId="16E562D4" w:rsidR="003E5B48" w:rsidRPr="00330621" w:rsidRDefault="004F7206" w:rsidP="003E5B48">
            <w:pPr>
              <w:spacing w:after="0" w:line="240" w:lineRule="auto"/>
              <w:jc w:val="center"/>
              <w:rPr>
                <w:rFonts w:eastAsia="Times New Roman" w:cs="Times New Roman"/>
                <w:szCs w:val="24"/>
              </w:rPr>
            </w:pPr>
            <w:r>
              <w:rPr>
                <w:rFonts w:eastAsia="Times New Roman" w:cs="Times New Roman"/>
                <w:szCs w:val="24"/>
                <w:lang w:val="en-GB"/>
              </w:rPr>
              <w:t>-</w:t>
            </w:r>
          </w:p>
        </w:tc>
        <w:tc>
          <w:tcPr>
            <w:tcW w:w="1557" w:type="pct"/>
            <w:tcBorders>
              <w:top w:val="single" w:sz="4" w:space="0" w:color="auto"/>
              <w:left w:val="nil"/>
              <w:bottom w:val="nil"/>
              <w:right w:val="nil"/>
            </w:tcBorders>
            <w:shd w:val="clear" w:color="auto" w:fill="auto"/>
            <w:noWrap/>
            <w:vAlign w:val="bottom"/>
            <w:hideMark/>
          </w:tcPr>
          <w:p w14:paraId="57A6EEEA" w14:textId="790D0DB1" w:rsidR="003E5B48" w:rsidRPr="00330621" w:rsidRDefault="004F7206" w:rsidP="003E5B48">
            <w:pPr>
              <w:spacing w:after="0" w:line="240" w:lineRule="auto"/>
              <w:jc w:val="center"/>
              <w:rPr>
                <w:rFonts w:eastAsia="Times New Roman" w:cs="Times New Roman"/>
                <w:szCs w:val="24"/>
              </w:rPr>
            </w:pPr>
            <w:r>
              <w:rPr>
                <w:rFonts w:eastAsia="Times New Roman" w:cs="Times New Roman"/>
                <w:szCs w:val="24"/>
                <w:lang w:val="en-GB"/>
              </w:rPr>
              <w:t>-</w:t>
            </w:r>
          </w:p>
        </w:tc>
        <w:tc>
          <w:tcPr>
            <w:tcW w:w="444" w:type="pct"/>
            <w:tcBorders>
              <w:top w:val="single" w:sz="4" w:space="0" w:color="auto"/>
              <w:left w:val="nil"/>
              <w:bottom w:val="nil"/>
              <w:right w:val="nil"/>
            </w:tcBorders>
            <w:shd w:val="clear" w:color="auto" w:fill="auto"/>
            <w:noWrap/>
            <w:vAlign w:val="bottom"/>
            <w:hideMark/>
          </w:tcPr>
          <w:p w14:paraId="3A287EDB" w14:textId="77777777" w:rsidR="003E5B48" w:rsidRPr="00330621" w:rsidRDefault="003E5B48" w:rsidP="003E5B48">
            <w:pPr>
              <w:spacing w:after="0" w:line="240" w:lineRule="auto"/>
              <w:jc w:val="center"/>
              <w:rPr>
                <w:rFonts w:eastAsia="Times New Roman" w:cs="Times New Roman"/>
                <w:szCs w:val="24"/>
              </w:rPr>
            </w:pPr>
            <w:r w:rsidRPr="00330621">
              <w:rPr>
                <w:rFonts w:eastAsia="Times New Roman" w:cs="Times New Roman"/>
                <w:szCs w:val="24"/>
                <w:lang w:val="en-GB"/>
              </w:rPr>
              <w:t>36/281</w:t>
            </w:r>
          </w:p>
        </w:tc>
      </w:tr>
      <w:tr w:rsidR="001A0070" w:rsidRPr="00330621" w14:paraId="225D88DB" w14:textId="77777777" w:rsidTr="00DF20D5">
        <w:trPr>
          <w:trHeight w:val="225"/>
        </w:trPr>
        <w:tc>
          <w:tcPr>
            <w:tcW w:w="403" w:type="pct"/>
            <w:tcBorders>
              <w:top w:val="nil"/>
              <w:left w:val="nil"/>
              <w:bottom w:val="nil"/>
              <w:right w:val="nil"/>
            </w:tcBorders>
            <w:shd w:val="clear" w:color="auto" w:fill="auto"/>
            <w:noWrap/>
            <w:vAlign w:val="bottom"/>
            <w:hideMark/>
          </w:tcPr>
          <w:p w14:paraId="53170587" w14:textId="77777777" w:rsidR="003E5B48" w:rsidRPr="00330621" w:rsidRDefault="003E5B48" w:rsidP="003E5B48">
            <w:pPr>
              <w:spacing w:after="0" w:line="240" w:lineRule="auto"/>
              <w:rPr>
                <w:rFonts w:eastAsia="Times New Roman" w:cs="Times New Roman"/>
                <w:szCs w:val="24"/>
              </w:rPr>
            </w:pPr>
          </w:p>
        </w:tc>
        <w:tc>
          <w:tcPr>
            <w:tcW w:w="1039" w:type="pct"/>
            <w:tcBorders>
              <w:top w:val="nil"/>
              <w:left w:val="nil"/>
              <w:bottom w:val="nil"/>
              <w:right w:val="nil"/>
            </w:tcBorders>
            <w:shd w:val="clear" w:color="auto" w:fill="auto"/>
            <w:noWrap/>
            <w:vAlign w:val="bottom"/>
            <w:hideMark/>
          </w:tcPr>
          <w:p w14:paraId="353BEC1A" w14:textId="5AB35C75" w:rsidR="003E5B48" w:rsidRPr="00330621" w:rsidRDefault="003E5B48" w:rsidP="003E5B48">
            <w:pPr>
              <w:spacing w:after="0" w:line="240" w:lineRule="auto"/>
              <w:rPr>
                <w:rFonts w:eastAsia="Times New Roman" w:cs="Times New Roman"/>
                <w:szCs w:val="24"/>
              </w:rPr>
            </w:pPr>
            <w:r w:rsidRPr="00330621">
              <w:rPr>
                <w:rFonts w:eastAsia="Times New Roman" w:cs="Times New Roman"/>
                <w:szCs w:val="24"/>
                <w:lang w:val="en-GB"/>
              </w:rPr>
              <w:t xml:space="preserve">After </w:t>
            </w:r>
            <w:r w:rsidR="00F4544C">
              <w:rPr>
                <w:rFonts w:eastAsia="Times New Roman" w:cs="Times New Roman"/>
                <w:szCs w:val="24"/>
                <w:lang w:val="en-GB"/>
              </w:rPr>
              <w:t>1</w:t>
            </w:r>
            <w:r w:rsidR="00F4544C" w:rsidRPr="00F4544C">
              <w:rPr>
                <w:rFonts w:eastAsia="Times New Roman" w:cs="Times New Roman"/>
                <w:szCs w:val="24"/>
                <w:vertAlign w:val="superscript"/>
                <w:lang w:val="en-GB"/>
              </w:rPr>
              <w:t>st</w:t>
            </w:r>
            <w:r w:rsidRPr="00330621">
              <w:rPr>
                <w:rFonts w:eastAsia="Times New Roman" w:cs="Times New Roman"/>
                <w:szCs w:val="24"/>
                <w:lang w:val="en-GB"/>
              </w:rPr>
              <w:t xml:space="preserve"> harvest</w:t>
            </w:r>
          </w:p>
        </w:tc>
        <w:tc>
          <w:tcPr>
            <w:tcW w:w="340" w:type="pct"/>
            <w:tcBorders>
              <w:top w:val="nil"/>
              <w:left w:val="nil"/>
              <w:bottom w:val="nil"/>
              <w:right w:val="nil"/>
            </w:tcBorders>
            <w:shd w:val="clear" w:color="auto" w:fill="auto"/>
            <w:noWrap/>
            <w:vAlign w:val="bottom"/>
            <w:hideMark/>
          </w:tcPr>
          <w:p w14:paraId="56DD760A" w14:textId="04D345BA" w:rsidR="003E5B48" w:rsidRPr="00330621" w:rsidRDefault="004F7206" w:rsidP="003E5B48">
            <w:pPr>
              <w:spacing w:after="0" w:line="240" w:lineRule="auto"/>
              <w:jc w:val="center"/>
              <w:rPr>
                <w:rFonts w:eastAsia="Times New Roman" w:cs="Times New Roman"/>
                <w:szCs w:val="24"/>
              </w:rPr>
            </w:pPr>
            <w:r>
              <w:rPr>
                <w:rFonts w:eastAsia="Times New Roman" w:cs="Times New Roman"/>
                <w:szCs w:val="24"/>
                <w:lang w:val="en-GB"/>
              </w:rPr>
              <w:t>-</w:t>
            </w:r>
          </w:p>
        </w:tc>
        <w:tc>
          <w:tcPr>
            <w:tcW w:w="231" w:type="pct"/>
            <w:tcBorders>
              <w:top w:val="nil"/>
              <w:left w:val="nil"/>
              <w:bottom w:val="nil"/>
              <w:right w:val="nil"/>
            </w:tcBorders>
            <w:shd w:val="clear" w:color="auto" w:fill="auto"/>
            <w:noWrap/>
            <w:vAlign w:val="bottom"/>
            <w:hideMark/>
          </w:tcPr>
          <w:p w14:paraId="09063A3F" w14:textId="38269EF4" w:rsidR="003E5B48" w:rsidRPr="00330621" w:rsidRDefault="004F7206" w:rsidP="003E5B48">
            <w:pPr>
              <w:spacing w:after="0" w:line="240" w:lineRule="auto"/>
              <w:jc w:val="center"/>
              <w:rPr>
                <w:rFonts w:eastAsia="Times New Roman" w:cs="Times New Roman"/>
                <w:szCs w:val="24"/>
              </w:rPr>
            </w:pPr>
            <w:r>
              <w:rPr>
                <w:rFonts w:eastAsia="Times New Roman" w:cs="Times New Roman"/>
                <w:szCs w:val="24"/>
                <w:lang w:val="en-GB"/>
              </w:rPr>
              <w:t>-</w:t>
            </w:r>
          </w:p>
        </w:tc>
        <w:tc>
          <w:tcPr>
            <w:tcW w:w="498" w:type="pct"/>
            <w:tcBorders>
              <w:top w:val="nil"/>
              <w:left w:val="nil"/>
              <w:bottom w:val="nil"/>
              <w:right w:val="nil"/>
            </w:tcBorders>
            <w:shd w:val="clear" w:color="auto" w:fill="auto"/>
            <w:noWrap/>
            <w:vAlign w:val="bottom"/>
            <w:hideMark/>
          </w:tcPr>
          <w:p w14:paraId="4EF549D8" w14:textId="3CACBAD3" w:rsidR="003E5B48" w:rsidRPr="00330621" w:rsidRDefault="004F7206" w:rsidP="003E5B48">
            <w:pPr>
              <w:spacing w:after="0" w:line="240" w:lineRule="auto"/>
              <w:jc w:val="center"/>
              <w:rPr>
                <w:rFonts w:eastAsia="Times New Roman" w:cs="Times New Roman"/>
                <w:szCs w:val="24"/>
              </w:rPr>
            </w:pPr>
            <w:r>
              <w:rPr>
                <w:rFonts w:eastAsia="Times New Roman" w:cs="Times New Roman"/>
                <w:szCs w:val="24"/>
                <w:lang w:val="en-GB"/>
              </w:rPr>
              <w:t>-</w:t>
            </w:r>
          </w:p>
        </w:tc>
        <w:tc>
          <w:tcPr>
            <w:tcW w:w="86" w:type="pct"/>
            <w:tcBorders>
              <w:top w:val="nil"/>
              <w:left w:val="nil"/>
              <w:bottom w:val="nil"/>
              <w:right w:val="nil"/>
            </w:tcBorders>
            <w:shd w:val="clear" w:color="auto" w:fill="auto"/>
            <w:noWrap/>
            <w:vAlign w:val="bottom"/>
          </w:tcPr>
          <w:p w14:paraId="331EBDD5" w14:textId="77777777" w:rsidR="003E5B48" w:rsidRPr="00330621" w:rsidRDefault="003E5B48" w:rsidP="003E5B48">
            <w:pPr>
              <w:spacing w:after="0" w:line="240" w:lineRule="auto"/>
              <w:jc w:val="center"/>
              <w:rPr>
                <w:rFonts w:eastAsia="Times New Roman" w:cs="Times New Roman"/>
                <w:szCs w:val="24"/>
              </w:rPr>
            </w:pPr>
          </w:p>
        </w:tc>
        <w:tc>
          <w:tcPr>
            <w:tcW w:w="402" w:type="pct"/>
            <w:tcBorders>
              <w:top w:val="nil"/>
              <w:left w:val="nil"/>
              <w:bottom w:val="nil"/>
              <w:right w:val="nil"/>
            </w:tcBorders>
            <w:shd w:val="clear" w:color="auto" w:fill="auto"/>
            <w:noWrap/>
            <w:vAlign w:val="bottom"/>
            <w:hideMark/>
          </w:tcPr>
          <w:p w14:paraId="3D657077" w14:textId="498815BB" w:rsidR="003E5B48" w:rsidRPr="00330621" w:rsidRDefault="004F7206" w:rsidP="003E5B48">
            <w:pPr>
              <w:spacing w:after="0" w:line="240" w:lineRule="auto"/>
              <w:jc w:val="center"/>
              <w:rPr>
                <w:rFonts w:eastAsia="Times New Roman" w:cs="Times New Roman"/>
                <w:szCs w:val="24"/>
              </w:rPr>
            </w:pPr>
            <w:r>
              <w:rPr>
                <w:rFonts w:eastAsia="Times New Roman" w:cs="Times New Roman"/>
                <w:szCs w:val="24"/>
                <w:lang w:val="en-GB"/>
              </w:rPr>
              <w:t>-</w:t>
            </w:r>
          </w:p>
        </w:tc>
        <w:tc>
          <w:tcPr>
            <w:tcW w:w="1557" w:type="pct"/>
            <w:tcBorders>
              <w:top w:val="nil"/>
              <w:left w:val="nil"/>
              <w:bottom w:val="nil"/>
              <w:right w:val="nil"/>
            </w:tcBorders>
            <w:shd w:val="clear" w:color="auto" w:fill="auto"/>
            <w:noWrap/>
            <w:vAlign w:val="bottom"/>
            <w:hideMark/>
          </w:tcPr>
          <w:p w14:paraId="77986822" w14:textId="04B6820D" w:rsidR="003E5B48" w:rsidRPr="00330621" w:rsidRDefault="004F7206" w:rsidP="003E5B48">
            <w:pPr>
              <w:spacing w:after="0" w:line="240" w:lineRule="auto"/>
              <w:jc w:val="center"/>
              <w:rPr>
                <w:rFonts w:eastAsia="Times New Roman" w:cs="Times New Roman"/>
                <w:szCs w:val="24"/>
              </w:rPr>
            </w:pPr>
            <w:r>
              <w:rPr>
                <w:rFonts w:eastAsia="Times New Roman" w:cs="Times New Roman"/>
                <w:szCs w:val="24"/>
                <w:lang w:val="en-GB"/>
              </w:rPr>
              <w:t>-</w:t>
            </w:r>
          </w:p>
        </w:tc>
        <w:tc>
          <w:tcPr>
            <w:tcW w:w="444" w:type="pct"/>
            <w:tcBorders>
              <w:top w:val="nil"/>
              <w:left w:val="nil"/>
              <w:bottom w:val="nil"/>
              <w:right w:val="nil"/>
            </w:tcBorders>
            <w:shd w:val="clear" w:color="auto" w:fill="auto"/>
            <w:noWrap/>
            <w:vAlign w:val="bottom"/>
            <w:hideMark/>
          </w:tcPr>
          <w:p w14:paraId="2CDFD790" w14:textId="77777777" w:rsidR="003E5B48" w:rsidRPr="00330621" w:rsidRDefault="003E5B48" w:rsidP="003E5B48">
            <w:pPr>
              <w:spacing w:after="0" w:line="240" w:lineRule="auto"/>
              <w:jc w:val="center"/>
              <w:rPr>
                <w:rFonts w:eastAsia="Times New Roman" w:cs="Times New Roman"/>
                <w:szCs w:val="24"/>
              </w:rPr>
            </w:pPr>
            <w:r>
              <w:rPr>
                <w:rFonts w:eastAsia="Times New Roman" w:cs="Times New Roman"/>
                <w:szCs w:val="24"/>
                <w:lang w:val="en-GB"/>
              </w:rPr>
              <w:t>0</w:t>
            </w:r>
          </w:p>
        </w:tc>
      </w:tr>
      <w:tr w:rsidR="001A0070" w:rsidRPr="00330621" w14:paraId="2AE143A0" w14:textId="77777777" w:rsidTr="00DF20D5">
        <w:trPr>
          <w:trHeight w:val="225"/>
        </w:trPr>
        <w:tc>
          <w:tcPr>
            <w:tcW w:w="403" w:type="pct"/>
            <w:tcBorders>
              <w:top w:val="nil"/>
              <w:left w:val="nil"/>
              <w:right w:val="nil"/>
            </w:tcBorders>
            <w:shd w:val="clear" w:color="auto" w:fill="auto"/>
            <w:noWrap/>
            <w:vAlign w:val="bottom"/>
            <w:hideMark/>
          </w:tcPr>
          <w:p w14:paraId="7957EF5B" w14:textId="77777777" w:rsidR="003E5B48" w:rsidRPr="00330621" w:rsidRDefault="003E5B48" w:rsidP="003E5B48">
            <w:pPr>
              <w:spacing w:after="0" w:line="240" w:lineRule="auto"/>
              <w:rPr>
                <w:rFonts w:eastAsia="Times New Roman" w:cs="Times New Roman"/>
                <w:szCs w:val="24"/>
              </w:rPr>
            </w:pPr>
          </w:p>
        </w:tc>
        <w:tc>
          <w:tcPr>
            <w:tcW w:w="1039" w:type="pct"/>
            <w:tcBorders>
              <w:top w:val="nil"/>
              <w:left w:val="nil"/>
              <w:right w:val="nil"/>
            </w:tcBorders>
            <w:shd w:val="clear" w:color="auto" w:fill="auto"/>
            <w:noWrap/>
            <w:vAlign w:val="bottom"/>
            <w:hideMark/>
          </w:tcPr>
          <w:p w14:paraId="3D865FEF" w14:textId="6FA0A76C" w:rsidR="003E5B48" w:rsidRPr="00330621" w:rsidRDefault="003E5B48" w:rsidP="00F4544C">
            <w:pPr>
              <w:spacing w:after="0" w:line="240" w:lineRule="auto"/>
              <w:rPr>
                <w:rFonts w:eastAsia="Times New Roman" w:cs="Times New Roman"/>
                <w:szCs w:val="24"/>
              </w:rPr>
            </w:pPr>
            <w:r w:rsidRPr="00330621">
              <w:rPr>
                <w:rFonts w:eastAsia="Times New Roman" w:cs="Times New Roman"/>
                <w:szCs w:val="24"/>
                <w:lang w:val="en-GB"/>
              </w:rPr>
              <w:t xml:space="preserve">After </w:t>
            </w:r>
            <w:r w:rsidR="00F4544C">
              <w:rPr>
                <w:rFonts w:eastAsia="Times New Roman" w:cs="Times New Roman"/>
                <w:szCs w:val="24"/>
                <w:lang w:val="en-GB"/>
              </w:rPr>
              <w:t>2</w:t>
            </w:r>
            <w:r w:rsidR="00F4544C" w:rsidRPr="00F4544C">
              <w:rPr>
                <w:rFonts w:eastAsia="Times New Roman" w:cs="Times New Roman"/>
                <w:szCs w:val="24"/>
                <w:vertAlign w:val="superscript"/>
                <w:lang w:val="en-GB"/>
              </w:rPr>
              <w:t>nd</w:t>
            </w:r>
            <w:r w:rsidRPr="00330621">
              <w:rPr>
                <w:rFonts w:eastAsia="Times New Roman" w:cs="Times New Roman"/>
                <w:szCs w:val="24"/>
                <w:lang w:val="en-GB"/>
              </w:rPr>
              <w:t xml:space="preserve"> harvest</w:t>
            </w:r>
          </w:p>
        </w:tc>
        <w:tc>
          <w:tcPr>
            <w:tcW w:w="340" w:type="pct"/>
            <w:tcBorders>
              <w:top w:val="nil"/>
              <w:left w:val="nil"/>
              <w:right w:val="nil"/>
            </w:tcBorders>
            <w:shd w:val="clear" w:color="auto" w:fill="auto"/>
            <w:noWrap/>
            <w:vAlign w:val="bottom"/>
            <w:hideMark/>
          </w:tcPr>
          <w:p w14:paraId="671B20A0" w14:textId="68A7DB67" w:rsidR="003E5B48" w:rsidRPr="00330621" w:rsidRDefault="004F7206" w:rsidP="003E5B48">
            <w:pPr>
              <w:spacing w:after="0" w:line="240" w:lineRule="auto"/>
              <w:jc w:val="center"/>
              <w:rPr>
                <w:rFonts w:eastAsia="Times New Roman" w:cs="Times New Roman"/>
                <w:szCs w:val="24"/>
              </w:rPr>
            </w:pPr>
            <w:r>
              <w:rPr>
                <w:rFonts w:eastAsia="Times New Roman" w:cs="Times New Roman"/>
                <w:szCs w:val="24"/>
                <w:lang w:val="en-GB"/>
              </w:rPr>
              <w:t>-</w:t>
            </w:r>
          </w:p>
        </w:tc>
        <w:tc>
          <w:tcPr>
            <w:tcW w:w="231" w:type="pct"/>
            <w:tcBorders>
              <w:top w:val="nil"/>
              <w:left w:val="nil"/>
              <w:right w:val="nil"/>
            </w:tcBorders>
            <w:shd w:val="clear" w:color="auto" w:fill="auto"/>
            <w:noWrap/>
            <w:vAlign w:val="bottom"/>
            <w:hideMark/>
          </w:tcPr>
          <w:p w14:paraId="16BF7AEF" w14:textId="0A98DE7B" w:rsidR="003E5B48" w:rsidRPr="00330621" w:rsidRDefault="004F7206" w:rsidP="003E5B48">
            <w:pPr>
              <w:spacing w:after="0" w:line="240" w:lineRule="auto"/>
              <w:jc w:val="center"/>
              <w:rPr>
                <w:rFonts w:eastAsia="Times New Roman" w:cs="Times New Roman"/>
                <w:szCs w:val="24"/>
              </w:rPr>
            </w:pPr>
            <w:r>
              <w:rPr>
                <w:rFonts w:eastAsia="Times New Roman" w:cs="Times New Roman"/>
                <w:szCs w:val="24"/>
                <w:lang w:val="en-GB"/>
              </w:rPr>
              <w:t>-</w:t>
            </w:r>
          </w:p>
        </w:tc>
        <w:tc>
          <w:tcPr>
            <w:tcW w:w="498" w:type="pct"/>
            <w:tcBorders>
              <w:top w:val="nil"/>
              <w:left w:val="nil"/>
              <w:right w:val="nil"/>
            </w:tcBorders>
            <w:shd w:val="clear" w:color="auto" w:fill="auto"/>
            <w:noWrap/>
            <w:vAlign w:val="bottom"/>
            <w:hideMark/>
          </w:tcPr>
          <w:p w14:paraId="4ADBF060" w14:textId="259BC2EB" w:rsidR="003E5B48" w:rsidRPr="00330621" w:rsidRDefault="004F7206" w:rsidP="003E5B48">
            <w:pPr>
              <w:spacing w:after="0" w:line="240" w:lineRule="auto"/>
              <w:jc w:val="center"/>
              <w:rPr>
                <w:rFonts w:eastAsia="Times New Roman" w:cs="Times New Roman"/>
                <w:szCs w:val="24"/>
              </w:rPr>
            </w:pPr>
            <w:r>
              <w:rPr>
                <w:rFonts w:eastAsia="Times New Roman" w:cs="Times New Roman"/>
                <w:szCs w:val="24"/>
                <w:lang w:val="en-GB"/>
              </w:rPr>
              <w:t>-</w:t>
            </w:r>
          </w:p>
        </w:tc>
        <w:tc>
          <w:tcPr>
            <w:tcW w:w="86" w:type="pct"/>
            <w:tcBorders>
              <w:top w:val="nil"/>
              <w:left w:val="nil"/>
              <w:right w:val="nil"/>
            </w:tcBorders>
            <w:shd w:val="clear" w:color="auto" w:fill="auto"/>
            <w:noWrap/>
            <w:vAlign w:val="bottom"/>
            <w:hideMark/>
          </w:tcPr>
          <w:p w14:paraId="72A16CA3" w14:textId="77777777" w:rsidR="003E5B48" w:rsidRPr="00330621" w:rsidRDefault="003E5B48" w:rsidP="003E5B48">
            <w:pPr>
              <w:spacing w:after="0" w:line="240" w:lineRule="auto"/>
              <w:jc w:val="center"/>
              <w:rPr>
                <w:rFonts w:eastAsia="Times New Roman" w:cs="Times New Roman"/>
                <w:szCs w:val="24"/>
              </w:rPr>
            </w:pPr>
          </w:p>
        </w:tc>
        <w:tc>
          <w:tcPr>
            <w:tcW w:w="402" w:type="pct"/>
            <w:tcBorders>
              <w:top w:val="nil"/>
              <w:left w:val="nil"/>
              <w:right w:val="nil"/>
            </w:tcBorders>
            <w:shd w:val="clear" w:color="auto" w:fill="auto"/>
            <w:noWrap/>
            <w:vAlign w:val="bottom"/>
            <w:hideMark/>
          </w:tcPr>
          <w:p w14:paraId="35D19A48" w14:textId="6391679E" w:rsidR="003E5B48" w:rsidRPr="00330621" w:rsidRDefault="004F7206" w:rsidP="003E5B48">
            <w:pPr>
              <w:spacing w:after="0" w:line="240" w:lineRule="auto"/>
              <w:jc w:val="center"/>
              <w:rPr>
                <w:rFonts w:eastAsia="Times New Roman" w:cs="Times New Roman"/>
                <w:szCs w:val="24"/>
              </w:rPr>
            </w:pPr>
            <w:r>
              <w:rPr>
                <w:rFonts w:eastAsia="Times New Roman" w:cs="Times New Roman"/>
                <w:szCs w:val="24"/>
                <w:lang w:val="en-GB"/>
              </w:rPr>
              <w:t>-</w:t>
            </w:r>
          </w:p>
        </w:tc>
        <w:tc>
          <w:tcPr>
            <w:tcW w:w="1557" w:type="pct"/>
            <w:tcBorders>
              <w:top w:val="nil"/>
              <w:left w:val="nil"/>
              <w:right w:val="nil"/>
            </w:tcBorders>
            <w:shd w:val="clear" w:color="auto" w:fill="auto"/>
            <w:noWrap/>
            <w:vAlign w:val="bottom"/>
            <w:hideMark/>
          </w:tcPr>
          <w:p w14:paraId="451899BE" w14:textId="5C4105B8" w:rsidR="003E5B48" w:rsidRPr="00330621" w:rsidRDefault="004F7206" w:rsidP="003E5B48">
            <w:pPr>
              <w:spacing w:after="0" w:line="240" w:lineRule="auto"/>
              <w:jc w:val="center"/>
              <w:rPr>
                <w:rFonts w:eastAsia="Times New Roman" w:cs="Times New Roman"/>
                <w:szCs w:val="24"/>
              </w:rPr>
            </w:pPr>
            <w:r>
              <w:rPr>
                <w:rFonts w:eastAsia="Times New Roman" w:cs="Times New Roman"/>
                <w:szCs w:val="24"/>
                <w:lang w:val="en-GB"/>
              </w:rPr>
              <w:t>-</w:t>
            </w:r>
          </w:p>
        </w:tc>
        <w:tc>
          <w:tcPr>
            <w:tcW w:w="444" w:type="pct"/>
            <w:tcBorders>
              <w:top w:val="nil"/>
              <w:left w:val="nil"/>
              <w:right w:val="nil"/>
            </w:tcBorders>
            <w:shd w:val="clear" w:color="auto" w:fill="auto"/>
            <w:noWrap/>
            <w:vAlign w:val="bottom"/>
            <w:hideMark/>
          </w:tcPr>
          <w:p w14:paraId="5BCEE2D7" w14:textId="77777777" w:rsidR="003E5B48" w:rsidRPr="00330621" w:rsidRDefault="003E5B48" w:rsidP="003E5B48">
            <w:pPr>
              <w:spacing w:after="0" w:line="240" w:lineRule="auto"/>
              <w:jc w:val="center"/>
              <w:rPr>
                <w:rFonts w:eastAsia="Times New Roman" w:cs="Times New Roman"/>
                <w:szCs w:val="24"/>
              </w:rPr>
            </w:pPr>
            <w:r>
              <w:rPr>
                <w:rFonts w:eastAsia="Times New Roman" w:cs="Times New Roman"/>
                <w:szCs w:val="24"/>
                <w:lang w:val="en-GB"/>
              </w:rPr>
              <w:t>0</w:t>
            </w:r>
          </w:p>
        </w:tc>
      </w:tr>
      <w:tr w:rsidR="001A0070" w:rsidRPr="00330621" w14:paraId="28C6E509" w14:textId="77777777" w:rsidTr="00DF20D5">
        <w:trPr>
          <w:trHeight w:val="225"/>
        </w:trPr>
        <w:tc>
          <w:tcPr>
            <w:tcW w:w="403" w:type="pct"/>
            <w:tcBorders>
              <w:top w:val="nil"/>
              <w:left w:val="nil"/>
              <w:bottom w:val="single" w:sz="12" w:space="0" w:color="auto"/>
              <w:right w:val="nil"/>
            </w:tcBorders>
            <w:shd w:val="clear" w:color="auto" w:fill="auto"/>
            <w:noWrap/>
            <w:vAlign w:val="bottom"/>
            <w:hideMark/>
          </w:tcPr>
          <w:p w14:paraId="1EEC0BB9" w14:textId="77777777" w:rsidR="003E5B48" w:rsidRPr="00330621" w:rsidRDefault="003E5B48" w:rsidP="003E5B48">
            <w:pPr>
              <w:spacing w:after="0" w:line="240" w:lineRule="auto"/>
              <w:rPr>
                <w:rFonts w:eastAsia="Times New Roman" w:cs="Times New Roman"/>
                <w:szCs w:val="24"/>
              </w:rPr>
            </w:pPr>
          </w:p>
        </w:tc>
        <w:tc>
          <w:tcPr>
            <w:tcW w:w="1039" w:type="pct"/>
            <w:tcBorders>
              <w:top w:val="nil"/>
              <w:left w:val="nil"/>
              <w:bottom w:val="single" w:sz="12" w:space="0" w:color="auto"/>
              <w:right w:val="nil"/>
            </w:tcBorders>
            <w:shd w:val="clear" w:color="auto" w:fill="auto"/>
            <w:noWrap/>
            <w:vAlign w:val="bottom"/>
            <w:hideMark/>
          </w:tcPr>
          <w:p w14:paraId="608A6D54" w14:textId="77777777" w:rsidR="003E5B48" w:rsidRPr="00330621" w:rsidRDefault="003E5B48" w:rsidP="003E5B48">
            <w:pPr>
              <w:spacing w:after="0" w:line="240" w:lineRule="auto"/>
              <w:rPr>
                <w:rFonts w:eastAsia="Times New Roman" w:cs="Times New Roman"/>
                <w:szCs w:val="24"/>
              </w:rPr>
            </w:pPr>
            <w:r w:rsidRPr="00330621">
              <w:rPr>
                <w:rFonts w:eastAsia="Times New Roman" w:cs="Times New Roman"/>
                <w:szCs w:val="24"/>
                <w:lang w:val="en-GB"/>
              </w:rPr>
              <w:t>Total</w:t>
            </w:r>
          </w:p>
        </w:tc>
        <w:tc>
          <w:tcPr>
            <w:tcW w:w="340" w:type="pct"/>
            <w:tcBorders>
              <w:top w:val="nil"/>
              <w:left w:val="nil"/>
              <w:bottom w:val="single" w:sz="12" w:space="0" w:color="auto"/>
              <w:right w:val="nil"/>
            </w:tcBorders>
            <w:shd w:val="clear" w:color="auto" w:fill="auto"/>
            <w:noWrap/>
            <w:vAlign w:val="bottom"/>
            <w:hideMark/>
          </w:tcPr>
          <w:p w14:paraId="39912767" w14:textId="45853E35" w:rsidR="003E5B48" w:rsidRPr="00330621" w:rsidRDefault="004F7206" w:rsidP="003E5B48">
            <w:pPr>
              <w:spacing w:after="0" w:line="240" w:lineRule="auto"/>
              <w:jc w:val="center"/>
              <w:rPr>
                <w:rFonts w:eastAsia="Times New Roman" w:cs="Times New Roman"/>
                <w:szCs w:val="24"/>
              </w:rPr>
            </w:pPr>
            <w:r>
              <w:rPr>
                <w:rFonts w:eastAsia="Times New Roman" w:cs="Times New Roman"/>
                <w:szCs w:val="24"/>
                <w:lang w:val="en-GB"/>
              </w:rPr>
              <w:t>-</w:t>
            </w:r>
          </w:p>
        </w:tc>
        <w:tc>
          <w:tcPr>
            <w:tcW w:w="231" w:type="pct"/>
            <w:tcBorders>
              <w:top w:val="nil"/>
              <w:left w:val="nil"/>
              <w:bottom w:val="single" w:sz="12" w:space="0" w:color="auto"/>
              <w:right w:val="nil"/>
            </w:tcBorders>
            <w:shd w:val="clear" w:color="auto" w:fill="auto"/>
            <w:noWrap/>
            <w:vAlign w:val="bottom"/>
            <w:hideMark/>
          </w:tcPr>
          <w:p w14:paraId="10A165E0" w14:textId="23B05358" w:rsidR="003E5B48" w:rsidRPr="00330621" w:rsidRDefault="004F7206" w:rsidP="003E5B48">
            <w:pPr>
              <w:spacing w:after="0" w:line="240" w:lineRule="auto"/>
              <w:jc w:val="center"/>
              <w:rPr>
                <w:rFonts w:eastAsia="Times New Roman" w:cs="Times New Roman"/>
                <w:szCs w:val="24"/>
              </w:rPr>
            </w:pPr>
            <w:r>
              <w:rPr>
                <w:rFonts w:eastAsia="Times New Roman" w:cs="Times New Roman"/>
                <w:szCs w:val="24"/>
                <w:lang w:val="en-GB"/>
              </w:rPr>
              <w:t>-</w:t>
            </w:r>
          </w:p>
        </w:tc>
        <w:tc>
          <w:tcPr>
            <w:tcW w:w="498" w:type="pct"/>
            <w:tcBorders>
              <w:top w:val="nil"/>
              <w:left w:val="nil"/>
              <w:bottom w:val="single" w:sz="12" w:space="0" w:color="auto"/>
              <w:right w:val="nil"/>
            </w:tcBorders>
            <w:shd w:val="clear" w:color="auto" w:fill="auto"/>
            <w:noWrap/>
            <w:vAlign w:val="bottom"/>
            <w:hideMark/>
          </w:tcPr>
          <w:p w14:paraId="1ACDF27B" w14:textId="3E7A1383" w:rsidR="003E5B48" w:rsidRPr="00330621" w:rsidRDefault="004F7206" w:rsidP="003E5B48">
            <w:pPr>
              <w:spacing w:after="0" w:line="240" w:lineRule="auto"/>
              <w:jc w:val="center"/>
              <w:rPr>
                <w:rFonts w:eastAsia="Times New Roman" w:cs="Times New Roman"/>
                <w:szCs w:val="24"/>
              </w:rPr>
            </w:pPr>
            <w:r>
              <w:rPr>
                <w:rFonts w:eastAsia="Times New Roman" w:cs="Times New Roman"/>
                <w:szCs w:val="24"/>
                <w:lang w:val="en-GB"/>
              </w:rPr>
              <w:t>-</w:t>
            </w:r>
          </w:p>
        </w:tc>
        <w:tc>
          <w:tcPr>
            <w:tcW w:w="86" w:type="pct"/>
            <w:tcBorders>
              <w:top w:val="nil"/>
              <w:left w:val="nil"/>
              <w:bottom w:val="single" w:sz="12" w:space="0" w:color="auto"/>
              <w:right w:val="nil"/>
            </w:tcBorders>
            <w:shd w:val="clear" w:color="auto" w:fill="auto"/>
            <w:noWrap/>
            <w:vAlign w:val="bottom"/>
            <w:hideMark/>
          </w:tcPr>
          <w:p w14:paraId="69DC23AF" w14:textId="77777777" w:rsidR="003E5B48" w:rsidRPr="00330621" w:rsidRDefault="003E5B48" w:rsidP="003E5B48">
            <w:pPr>
              <w:spacing w:after="0" w:line="240" w:lineRule="auto"/>
              <w:jc w:val="center"/>
              <w:rPr>
                <w:rFonts w:eastAsia="Times New Roman" w:cs="Times New Roman"/>
                <w:szCs w:val="24"/>
              </w:rPr>
            </w:pPr>
          </w:p>
        </w:tc>
        <w:tc>
          <w:tcPr>
            <w:tcW w:w="402" w:type="pct"/>
            <w:tcBorders>
              <w:top w:val="nil"/>
              <w:left w:val="nil"/>
              <w:bottom w:val="single" w:sz="12" w:space="0" w:color="auto"/>
              <w:right w:val="nil"/>
            </w:tcBorders>
            <w:shd w:val="clear" w:color="auto" w:fill="auto"/>
            <w:noWrap/>
            <w:vAlign w:val="bottom"/>
            <w:hideMark/>
          </w:tcPr>
          <w:p w14:paraId="3D51E9F5" w14:textId="6C4B596F" w:rsidR="003E5B48" w:rsidRPr="00330621" w:rsidRDefault="004F7206" w:rsidP="003E5B48">
            <w:pPr>
              <w:spacing w:after="0" w:line="240" w:lineRule="auto"/>
              <w:jc w:val="center"/>
              <w:rPr>
                <w:rFonts w:eastAsia="Times New Roman" w:cs="Times New Roman"/>
                <w:szCs w:val="24"/>
              </w:rPr>
            </w:pPr>
            <w:r>
              <w:rPr>
                <w:rFonts w:eastAsia="Times New Roman" w:cs="Times New Roman"/>
                <w:szCs w:val="24"/>
                <w:lang w:val="en-GB"/>
              </w:rPr>
              <w:t>-</w:t>
            </w:r>
          </w:p>
        </w:tc>
        <w:tc>
          <w:tcPr>
            <w:tcW w:w="1557" w:type="pct"/>
            <w:tcBorders>
              <w:top w:val="nil"/>
              <w:left w:val="nil"/>
              <w:bottom w:val="single" w:sz="12" w:space="0" w:color="auto"/>
              <w:right w:val="nil"/>
            </w:tcBorders>
            <w:shd w:val="clear" w:color="auto" w:fill="auto"/>
            <w:noWrap/>
            <w:vAlign w:val="bottom"/>
            <w:hideMark/>
          </w:tcPr>
          <w:p w14:paraId="0A893FBD" w14:textId="21B2F727" w:rsidR="003E5B48" w:rsidRPr="00330621" w:rsidRDefault="004F7206" w:rsidP="003E5B48">
            <w:pPr>
              <w:spacing w:after="0" w:line="240" w:lineRule="auto"/>
              <w:jc w:val="center"/>
              <w:rPr>
                <w:rFonts w:eastAsia="Times New Roman" w:cs="Times New Roman"/>
                <w:szCs w:val="24"/>
              </w:rPr>
            </w:pPr>
            <w:r>
              <w:rPr>
                <w:rFonts w:eastAsia="Times New Roman" w:cs="Times New Roman"/>
                <w:szCs w:val="24"/>
                <w:lang w:val="en-GB"/>
              </w:rPr>
              <w:t>-</w:t>
            </w:r>
          </w:p>
        </w:tc>
        <w:tc>
          <w:tcPr>
            <w:tcW w:w="444" w:type="pct"/>
            <w:tcBorders>
              <w:top w:val="nil"/>
              <w:left w:val="nil"/>
              <w:bottom w:val="single" w:sz="12" w:space="0" w:color="auto"/>
              <w:right w:val="nil"/>
            </w:tcBorders>
            <w:shd w:val="clear" w:color="auto" w:fill="auto"/>
            <w:noWrap/>
            <w:vAlign w:val="bottom"/>
            <w:hideMark/>
          </w:tcPr>
          <w:p w14:paraId="4E5EE012" w14:textId="77777777" w:rsidR="003E5B48" w:rsidRPr="00330621" w:rsidRDefault="003E5B48" w:rsidP="003E5B48">
            <w:pPr>
              <w:spacing w:after="0" w:line="240" w:lineRule="auto"/>
              <w:jc w:val="center"/>
              <w:rPr>
                <w:rFonts w:eastAsia="Times New Roman" w:cs="Times New Roman"/>
                <w:szCs w:val="24"/>
              </w:rPr>
            </w:pPr>
            <w:r w:rsidRPr="00330621">
              <w:rPr>
                <w:rFonts w:eastAsia="Times New Roman" w:cs="Times New Roman"/>
                <w:szCs w:val="24"/>
                <w:lang w:val="en-GB"/>
              </w:rPr>
              <w:t>36/281</w:t>
            </w:r>
          </w:p>
        </w:tc>
      </w:tr>
    </w:tbl>
    <w:p w14:paraId="714D6395" w14:textId="77777777" w:rsidR="00360FAB" w:rsidRDefault="00360FAB" w:rsidP="00360FAB">
      <w:pPr>
        <w:spacing w:line="240" w:lineRule="auto"/>
      </w:pPr>
      <w:bookmarkStart w:id="5" w:name="_Ref366076295"/>
    </w:p>
    <w:p w14:paraId="40F238C0" w14:textId="77777777" w:rsidR="00360FAB" w:rsidRDefault="00360FAB" w:rsidP="00360FAB">
      <w:pPr>
        <w:spacing w:line="276" w:lineRule="auto"/>
        <w:rPr>
          <w:rFonts w:cs="Times New Roman"/>
          <w:b/>
          <w:bCs/>
          <w:szCs w:val="24"/>
        </w:rPr>
      </w:pPr>
      <w:r>
        <w:rPr>
          <w:rFonts w:cs="Times New Roman"/>
          <w:szCs w:val="24"/>
        </w:rPr>
        <w:br w:type="page"/>
      </w:r>
    </w:p>
    <w:bookmarkEnd w:id="5"/>
    <w:p w14:paraId="2777EDB3" w14:textId="77777777" w:rsidR="00360FAB" w:rsidRPr="00360FAB" w:rsidRDefault="00360FAB" w:rsidP="00360FAB">
      <w:pPr>
        <w:spacing w:line="240" w:lineRule="auto"/>
        <w:rPr>
          <w:b/>
        </w:rPr>
      </w:pPr>
      <w:r w:rsidRPr="00360FAB">
        <w:rPr>
          <w:b/>
        </w:rPr>
        <w:lastRenderedPageBreak/>
        <w:t xml:space="preserve">Table 3 </w:t>
      </w:r>
    </w:p>
    <w:p w14:paraId="3EE6BE99" w14:textId="5DAA85DF" w:rsidR="00360FAB" w:rsidRPr="000E5BED" w:rsidRDefault="00360FAB" w:rsidP="00EC78CA">
      <w:r w:rsidRPr="000E5BED">
        <w:t xml:space="preserve">Main inputs, outputs </w:t>
      </w:r>
      <w:r w:rsidR="00DF20D5">
        <w:t xml:space="preserve">(total aboveground dry matter production, see Fig. 1) </w:t>
      </w:r>
      <w:r w:rsidRPr="000E5BED">
        <w:t>and estimated emissions used for the calculation of carbon footprints (global warming potential</w:t>
      </w:r>
      <w:r>
        <w:t>; GWP</w:t>
      </w:r>
      <w:r w:rsidRPr="000E5BED">
        <w:t>) for the harvested biomass</w:t>
      </w:r>
      <w:r w:rsidR="00344413">
        <w:t xml:space="preserve"> (using the IPCC guidelines (IPCC, 2006))</w:t>
      </w:r>
      <w:r w:rsidRPr="000E5BED">
        <w:t>.</w:t>
      </w:r>
      <w:r w:rsidR="00EA5DCD">
        <w:t xml:space="preserve"> For further details about the crops category, see Table 1.</w:t>
      </w:r>
    </w:p>
    <w:tbl>
      <w:tblPr>
        <w:tblW w:w="4449" w:type="pct"/>
        <w:tblLook w:val="04A0" w:firstRow="1" w:lastRow="0" w:firstColumn="1" w:lastColumn="0" w:noHBand="0" w:noVBand="1"/>
      </w:tblPr>
      <w:tblGrid>
        <w:gridCol w:w="930"/>
        <w:gridCol w:w="1550"/>
        <w:gridCol w:w="576"/>
        <w:gridCol w:w="456"/>
        <w:gridCol w:w="576"/>
        <w:gridCol w:w="830"/>
        <w:gridCol w:w="222"/>
        <w:gridCol w:w="1356"/>
        <w:gridCol w:w="1358"/>
        <w:gridCol w:w="1596"/>
        <w:gridCol w:w="222"/>
        <w:gridCol w:w="2476"/>
      </w:tblGrid>
      <w:tr w:rsidR="00EB00EE" w:rsidRPr="00330621" w14:paraId="251B72A7" w14:textId="77777777" w:rsidTr="00EB00EE">
        <w:trPr>
          <w:trHeight w:val="227"/>
        </w:trPr>
        <w:tc>
          <w:tcPr>
            <w:tcW w:w="383" w:type="pct"/>
            <w:tcBorders>
              <w:top w:val="single" w:sz="18" w:space="0" w:color="auto"/>
              <w:left w:val="nil"/>
              <w:bottom w:val="nil"/>
              <w:right w:val="nil"/>
            </w:tcBorders>
            <w:shd w:val="clear" w:color="auto" w:fill="auto"/>
            <w:noWrap/>
            <w:vAlign w:val="bottom"/>
            <w:hideMark/>
          </w:tcPr>
          <w:p w14:paraId="352AD3DE" w14:textId="77777777" w:rsidR="00EB00EE" w:rsidRPr="00330621" w:rsidRDefault="00EB00EE" w:rsidP="00360FAB">
            <w:pPr>
              <w:spacing w:after="0" w:line="240" w:lineRule="auto"/>
              <w:rPr>
                <w:rFonts w:eastAsia="Times New Roman" w:cs="Times New Roman"/>
                <w:szCs w:val="24"/>
              </w:rPr>
            </w:pPr>
          </w:p>
        </w:tc>
        <w:tc>
          <w:tcPr>
            <w:tcW w:w="638" w:type="pct"/>
            <w:tcBorders>
              <w:top w:val="single" w:sz="18" w:space="0" w:color="auto"/>
              <w:left w:val="nil"/>
              <w:bottom w:val="nil"/>
              <w:right w:val="nil"/>
            </w:tcBorders>
            <w:shd w:val="clear" w:color="auto" w:fill="auto"/>
            <w:noWrap/>
            <w:vAlign w:val="bottom"/>
            <w:hideMark/>
          </w:tcPr>
          <w:p w14:paraId="470EAEC9" w14:textId="77777777" w:rsidR="00EB00EE" w:rsidRPr="00330621" w:rsidRDefault="00EB00EE" w:rsidP="00360FAB">
            <w:pPr>
              <w:spacing w:after="0" w:line="240" w:lineRule="auto"/>
              <w:rPr>
                <w:rFonts w:eastAsia="Times New Roman" w:cs="Times New Roman"/>
                <w:szCs w:val="24"/>
              </w:rPr>
            </w:pPr>
          </w:p>
        </w:tc>
        <w:tc>
          <w:tcPr>
            <w:tcW w:w="1003" w:type="pct"/>
            <w:gridSpan w:val="4"/>
            <w:tcBorders>
              <w:top w:val="single" w:sz="18" w:space="0" w:color="auto"/>
              <w:left w:val="nil"/>
              <w:bottom w:val="single" w:sz="4" w:space="0" w:color="auto"/>
              <w:right w:val="nil"/>
            </w:tcBorders>
            <w:shd w:val="clear" w:color="auto" w:fill="auto"/>
            <w:noWrap/>
            <w:vAlign w:val="bottom"/>
            <w:hideMark/>
          </w:tcPr>
          <w:p w14:paraId="19542545" w14:textId="77777777" w:rsidR="00EB00EE" w:rsidRPr="00330621" w:rsidRDefault="00EB00EE" w:rsidP="00360FAB">
            <w:pPr>
              <w:spacing w:after="0" w:line="240" w:lineRule="auto"/>
              <w:jc w:val="center"/>
              <w:rPr>
                <w:rFonts w:eastAsia="Times New Roman" w:cs="Times New Roman"/>
                <w:szCs w:val="24"/>
              </w:rPr>
            </w:pPr>
            <w:r w:rsidRPr="00330621">
              <w:rPr>
                <w:rFonts w:eastAsia="Times New Roman" w:cs="Times New Roman"/>
                <w:szCs w:val="24"/>
                <w:lang w:val="en-GB"/>
              </w:rPr>
              <w:t>I</w:t>
            </w:r>
            <w:r>
              <w:rPr>
                <w:rFonts w:eastAsia="Times New Roman" w:cs="Times New Roman"/>
                <w:szCs w:val="24"/>
                <w:lang w:val="en-GB"/>
              </w:rPr>
              <w:t>nput</w:t>
            </w:r>
          </w:p>
        </w:tc>
        <w:tc>
          <w:tcPr>
            <w:tcW w:w="91" w:type="pct"/>
            <w:tcBorders>
              <w:top w:val="single" w:sz="18" w:space="0" w:color="auto"/>
              <w:left w:val="nil"/>
              <w:bottom w:val="nil"/>
              <w:right w:val="nil"/>
            </w:tcBorders>
            <w:shd w:val="clear" w:color="auto" w:fill="auto"/>
            <w:noWrap/>
            <w:vAlign w:val="bottom"/>
            <w:hideMark/>
          </w:tcPr>
          <w:p w14:paraId="4C269026" w14:textId="77777777" w:rsidR="00EB00EE" w:rsidRPr="00330621" w:rsidRDefault="00EB00EE" w:rsidP="00360FAB">
            <w:pPr>
              <w:spacing w:after="0" w:line="240" w:lineRule="auto"/>
              <w:jc w:val="center"/>
              <w:rPr>
                <w:rFonts w:eastAsia="Times New Roman" w:cs="Times New Roman"/>
                <w:szCs w:val="24"/>
              </w:rPr>
            </w:pPr>
          </w:p>
        </w:tc>
        <w:tc>
          <w:tcPr>
            <w:tcW w:w="2884" w:type="pct"/>
            <w:gridSpan w:val="5"/>
            <w:tcBorders>
              <w:top w:val="single" w:sz="18" w:space="0" w:color="auto"/>
              <w:left w:val="nil"/>
              <w:bottom w:val="single" w:sz="4" w:space="0" w:color="auto"/>
              <w:right w:val="nil"/>
            </w:tcBorders>
          </w:tcPr>
          <w:p w14:paraId="45FD6513" w14:textId="4CE70D85" w:rsidR="00EB00EE" w:rsidRPr="00330621" w:rsidRDefault="00EB00EE" w:rsidP="00360FAB">
            <w:pPr>
              <w:spacing w:after="0" w:line="240" w:lineRule="auto"/>
              <w:jc w:val="center"/>
              <w:rPr>
                <w:rFonts w:eastAsia="Times New Roman" w:cs="Times New Roman"/>
                <w:szCs w:val="24"/>
              </w:rPr>
            </w:pPr>
            <w:r w:rsidRPr="00330621">
              <w:rPr>
                <w:rFonts w:eastAsia="Times New Roman" w:cs="Times New Roman"/>
                <w:szCs w:val="24"/>
                <w:lang w:val="en-GB"/>
              </w:rPr>
              <w:t>E</w:t>
            </w:r>
            <w:r>
              <w:rPr>
                <w:rFonts w:eastAsia="Times New Roman" w:cs="Times New Roman"/>
                <w:szCs w:val="24"/>
                <w:lang w:val="en-GB"/>
              </w:rPr>
              <w:t>missions</w:t>
            </w:r>
          </w:p>
        </w:tc>
      </w:tr>
      <w:tr w:rsidR="00EB00EE" w:rsidRPr="00330621" w14:paraId="45053906" w14:textId="77777777" w:rsidTr="00EB00EE">
        <w:trPr>
          <w:trHeight w:val="225"/>
        </w:trPr>
        <w:tc>
          <w:tcPr>
            <w:tcW w:w="383" w:type="pct"/>
            <w:tcBorders>
              <w:top w:val="nil"/>
              <w:left w:val="nil"/>
              <w:bottom w:val="nil"/>
              <w:right w:val="nil"/>
            </w:tcBorders>
            <w:shd w:val="clear" w:color="auto" w:fill="auto"/>
            <w:noWrap/>
            <w:vAlign w:val="bottom"/>
            <w:hideMark/>
          </w:tcPr>
          <w:p w14:paraId="290A47F6" w14:textId="77777777" w:rsidR="00EB00EE" w:rsidRPr="00330621" w:rsidRDefault="00EB00EE" w:rsidP="00360FAB">
            <w:pPr>
              <w:spacing w:after="0" w:line="240" w:lineRule="auto"/>
              <w:rPr>
                <w:rFonts w:eastAsia="Times New Roman" w:cs="Times New Roman"/>
                <w:szCs w:val="24"/>
              </w:rPr>
            </w:pPr>
            <w:r>
              <w:rPr>
                <w:rFonts w:eastAsia="Times New Roman" w:cs="Times New Roman"/>
                <w:szCs w:val="24"/>
              </w:rPr>
              <w:t>System</w:t>
            </w:r>
          </w:p>
        </w:tc>
        <w:tc>
          <w:tcPr>
            <w:tcW w:w="638" w:type="pct"/>
            <w:tcBorders>
              <w:top w:val="nil"/>
              <w:left w:val="nil"/>
              <w:bottom w:val="nil"/>
              <w:right w:val="nil"/>
            </w:tcBorders>
            <w:shd w:val="clear" w:color="auto" w:fill="auto"/>
            <w:noWrap/>
            <w:vAlign w:val="bottom"/>
            <w:hideMark/>
          </w:tcPr>
          <w:p w14:paraId="0A77734D" w14:textId="5B8C36C1" w:rsidR="00EB00EE" w:rsidRPr="00330621" w:rsidRDefault="00EA5DCD" w:rsidP="00360FAB">
            <w:pPr>
              <w:spacing w:after="0" w:line="240" w:lineRule="auto"/>
              <w:rPr>
                <w:rFonts w:eastAsia="Times New Roman" w:cs="Times New Roman"/>
                <w:szCs w:val="24"/>
              </w:rPr>
            </w:pPr>
            <w:r>
              <w:rPr>
                <w:rFonts w:eastAsia="Times New Roman" w:cs="Times New Roman"/>
                <w:szCs w:val="24"/>
              </w:rPr>
              <w:t>Crops</w:t>
            </w:r>
          </w:p>
        </w:tc>
        <w:tc>
          <w:tcPr>
            <w:tcW w:w="237" w:type="pct"/>
            <w:tcBorders>
              <w:top w:val="nil"/>
              <w:left w:val="nil"/>
              <w:bottom w:val="nil"/>
              <w:right w:val="nil"/>
            </w:tcBorders>
            <w:shd w:val="clear" w:color="auto" w:fill="auto"/>
            <w:vAlign w:val="center"/>
            <w:hideMark/>
          </w:tcPr>
          <w:p w14:paraId="238EF6AA" w14:textId="77777777" w:rsidR="00EB00EE" w:rsidRPr="00330621" w:rsidRDefault="00EB00EE" w:rsidP="00360FAB">
            <w:pPr>
              <w:spacing w:after="0" w:line="240" w:lineRule="auto"/>
              <w:jc w:val="center"/>
              <w:rPr>
                <w:rFonts w:eastAsia="Times New Roman" w:cs="Times New Roman"/>
                <w:szCs w:val="24"/>
              </w:rPr>
            </w:pPr>
            <w:r w:rsidRPr="00330621">
              <w:rPr>
                <w:rFonts w:eastAsia="Times New Roman" w:cs="Times New Roman"/>
                <w:szCs w:val="24"/>
                <w:lang w:val="en-GB"/>
              </w:rPr>
              <w:t>N</w:t>
            </w:r>
          </w:p>
        </w:tc>
        <w:tc>
          <w:tcPr>
            <w:tcW w:w="188" w:type="pct"/>
            <w:tcBorders>
              <w:top w:val="nil"/>
              <w:left w:val="nil"/>
              <w:bottom w:val="nil"/>
              <w:right w:val="nil"/>
            </w:tcBorders>
            <w:shd w:val="clear" w:color="auto" w:fill="auto"/>
            <w:vAlign w:val="center"/>
            <w:hideMark/>
          </w:tcPr>
          <w:p w14:paraId="3E99993F" w14:textId="77777777" w:rsidR="00EB00EE" w:rsidRPr="00330621" w:rsidRDefault="00EB00EE" w:rsidP="00360FAB">
            <w:pPr>
              <w:spacing w:after="0" w:line="240" w:lineRule="auto"/>
              <w:jc w:val="center"/>
              <w:rPr>
                <w:rFonts w:eastAsia="Times New Roman" w:cs="Times New Roman"/>
                <w:szCs w:val="24"/>
              </w:rPr>
            </w:pPr>
            <w:r w:rsidRPr="00330621">
              <w:rPr>
                <w:rFonts w:eastAsia="Times New Roman" w:cs="Times New Roman"/>
                <w:szCs w:val="24"/>
                <w:lang w:val="en-GB"/>
              </w:rPr>
              <w:t>P</w:t>
            </w:r>
          </w:p>
        </w:tc>
        <w:tc>
          <w:tcPr>
            <w:tcW w:w="237" w:type="pct"/>
            <w:tcBorders>
              <w:top w:val="nil"/>
              <w:left w:val="nil"/>
              <w:bottom w:val="nil"/>
              <w:right w:val="nil"/>
            </w:tcBorders>
            <w:shd w:val="clear" w:color="auto" w:fill="auto"/>
            <w:vAlign w:val="center"/>
            <w:hideMark/>
          </w:tcPr>
          <w:p w14:paraId="2598D649" w14:textId="77777777" w:rsidR="00EB00EE" w:rsidRPr="00330621" w:rsidRDefault="00EB00EE" w:rsidP="00360FAB">
            <w:pPr>
              <w:spacing w:after="0" w:line="240" w:lineRule="auto"/>
              <w:jc w:val="center"/>
              <w:rPr>
                <w:rFonts w:eastAsia="Times New Roman" w:cs="Times New Roman"/>
                <w:szCs w:val="24"/>
              </w:rPr>
            </w:pPr>
            <w:r w:rsidRPr="00330621">
              <w:rPr>
                <w:rFonts w:eastAsia="Times New Roman" w:cs="Times New Roman"/>
                <w:szCs w:val="24"/>
                <w:lang w:val="en-GB"/>
              </w:rPr>
              <w:t>K</w:t>
            </w:r>
          </w:p>
        </w:tc>
        <w:tc>
          <w:tcPr>
            <w:tcW w:w="342" w:type="pct"/>
            <w:tcBorders>
              <w:top w:val="nil"/>
              <w:left w:val="nil"/>
              <w:bottom w:val="nil"/>
              <w:right w:val="nil"/>
            </w:tcBorders>
            <w:shd w:val="clear" w:color="auto" w:fill="auto"/>
            <w:vAlign w:val="center"/>
            <w:hideMark/>
          </w:tcPr>
          <w:p w14:paraId="73618489" w14:textId="77777777" w:rsidR="00EB00EE" w:rsidRPr="00330621" w:rsidRDefault="00EB00EE" w:rsidP="00360FAB">
            <w:pPr>
              <w:spacing w:after="0" w:line="240" w:lineRule="auto"/>
              <w:jc w:val="center"/>
              <w:rPr>
                <w:rFonts w:eastAsia="Times New Roman" w:cs="Times New Roman"/>
                <w:szCs w:val="24"/>
              </w:rPr>
            </w:pPr>
            <w:r w:rsidRPr="00330621">
              <w:rPr>
                <w:rFonts w:eastAsia="Times New Roman" w:cs="Times New Roman"/>
                <w:szCs w:val="24"/>
                <w:lang w:val="en-GB"/>
              </w:rPr>
              <w:t>Diesel</w:t>
            </w:r>
          </w:p>
        </w:tc>
        <w:tc>
          <w:tcPr>
            <w:tcW w:w="91" w:type="pct"/>
            <w:tcBorders>
              <w:top w:val="nil"/>
              <w:left w:val="nil"/>
              <w:bottom w:val="nil"/>
              <w:right w:val="nil"/>
            </w:tcBorders>
            <w:shd w:val="clear" w:color="auto" w:fill="auto"/>
            <w:vAlign w:val="center"/>
            <w:hideMark/>
          </w:tcPr>
          <w:p w14:paraId="7F2669B0" w14:textId="77777777" w:rsidR="00EB00EE" w:rsidRPr="00330621" w:rsidRDefault="00EB00EE" w:rsidP="00360FAB">
            <w:pPr>
              <w:spacing w:after="0" w:line="240" w:lineRule="auto"/>
              <w:jc w:val="center"/>
              <w:rPr>
                <w:rFonts w:eastAsia="Times New Roman" w:cs="Times New Roman"/>
                <w:szCs w:val="24"/>
              </w:rPr>
            </w:pPr>
          </w:p>
        </w:tc>
        <w:tc>
          <w:tcPr>
            <w:tcW w:w="558" w:type="pct"/>
            <w:tcBorders>
              <w:top w:val="nil"/>
              <w:left w:val="nil"/>
              <w:bottom w:val="nil"/>
              <w:right w:val="nil"/>
            </w:tcBorders>
            <w:shd w:val="clear" w:color="auto" w:fill="auto"/>
            <w:noWrap/>
            <w:vAlign w:val="center"/>
            <w:hideMark/>
          </w:tcPr>
          <w:p w14:paraId="069007D4" w14:textId="0FA5A240" w:rsidR="00EB00EE" w:rsidRPr="00330621" w:rsidRDefault="00EB00EE" w:rsidP="00EB00EE">
            <w:pPr>
              <w:spacing w:after="0" w:line="240" w:lineRule="auto"/>
              <w:jc w:val="center"/>
              <w:rPr>
                <w:rFonts w:eastAsia="Times New Roman" w:cs="Times New Roman"/>
                <w:szCs w:val="24"/>
              </w:rPr>
            </w:pPr>
            <w:r w:rsidRPr="00330621">
              <w:rPr>
                <w:rFonts w:eastAsia="Times New Roman" w:cs="Times New Roman"/>
                <w:szCs w:val="24"/>
                <w:lang w:val="en-GB"/>
              </w:rPr>
              <w:t>N</w:t>
            </w:r>
            <w:r w:rsidRPr="00330621">
              <w:rPr>
                <w:rFonts w:eastAsia="Times New Roman" w:cs="Times New Roman"/>
                <w:szCs w:val="24"/>
                <w:vertAlign w:val="subscript"/>
                <w:lang w:val="en-GB"/>
              </w:rPr>
              <w:t>2</w:t>
            </w:r>
            <w:r w:rsidRPr="00330621">
              <w:rPr>
                <w:rFonts w:eastAsia="Times New Roman" w:cs="Times New Roman"/>
                <w:szCs w:val="24"/>
                <w:lang w:val="en-GB"/>
              </w:rPr>
              <w:t>O</w:t>
            </w:r>
            <w:r>
              <w:rPr>
                <w:rFonts w:eastAsia="Times New Roman" w:cs="Times New Roman"/>
                <w:szCs w:val="24"/>
                <w:vertAlign w:val="superscript"/>
                <w:lang w:val="en-GB"/>
              </w:rPr>
              <w:t>1</w:t>
            </w:r>
          </w:p>
        </w:tc>
        <w:tc>
          <w:tcPr>
            <w:tcW w:w="559" w:type="pct"/>
            <w:tcBorders>
              <w:top w:val="nil"/>
              <w:left w:val="nil"/>
              <w:bottom w:val="nil"/>
              <w:right w:val="nil"/>
            </w:tcBorders>
            <w:shd w:val="clear" w:color="auto" w:fill="auto"/>
            <w:noWrap/>
            <w:vAlign w:val="center"/>
            <w:hideMark/>
          </w:tcPr>
          <w:p w14:paraId="5E8907E9" w14:textId="604E2C22" w:rsidR="00EB00EE" w:rsidRPr="00330621" w:rsidRDefault="00EB00EE" w:rsidP="005F696F">
            <w:pPr>
              <w:spacing w:after="0" w:line="240" w:lineRule="auto"/>
              <w:jc w:val="center"/>
              <w:rPr>
                <w:rFonts w:eastAsia="Times New Roman" w:cs="Times New Roman"/>
                <w:szCs w:val="24"/>
              </w:rPr>
            </w:pPr>
            <w:r w:rsidRPr="00330621">
              <w:rPr>
                <w:rFonts w:eastAsia="Times New Roman" w:cs="Times New Roman"/>
                <w:szCs w:val="24"/>
                <w:lang w:val="en-GB"/>
              </w:rPr>
              <w:t>NH</w:t>
            </w:r>
            <w:r w:rsidRPr="00330621">
              <w:rPr>
                <w:rFonts w:eastAsia="Times New Roman" w:cs="Times New Roman"/>
                <w:szCs w:val="24"/>
                <w:vertAlign w:val="subscript"/>
                <w:lang w:val="en-GB"/>
              </w:rPr>
              <w:t>3</w:t>
            </w:r>
            <w:r>
              <w:rPr>
                <w:rFonts w:eastAsia="Times New Roman" w:cs="Times New Roman"/>
                <w:szCs w:val="24"/>
                <w:vertAlign w:val="superscript"/>
                <w:lang w:val="en-GB"/>
              </w:rPr>
              <w:t>2</w:t>
            </w:r>
          </w:p>
        </w:tc>
        <w:tc>
          <w:tcPr>
            <w:tcW w:w="657" w:type="pct"/>
            <w:tcBorders>
              <w:top w:val="nil"/>
              <w:left w:val="nil"/>
              <w:bottom w:val="nil"/>
              <w:right w:val="nil"/>
            </w:tcBorders>
            <w:shd w:val="clear" w:color="auto" w:fill="auto"/>
            <w:noWrap/>
            <w:vAlign w:val="center"/>
            <w:hideMark/>
          </w:tcPr>
          <w:p w14:paraId="4A0162D1" w14:textId="31FFFC77" w:rsidR="00EB00EE" w:rsidRPr="00330621" w:rsidRDefault="00EB00EE" w:rsidP="00E21F21">
            <w:pPr>
              <w:spacing w:after="0" w:line="240" w:lineRule="auto"/>
              <w:jc w:val="center"/>
              <w:rPr>
                <w:rFonts w:eastAsia="Times New Roman" w:cs="Times New Roman"/>
                <w:szCs w:val="24"/>
              </w:rPr>
            </w:pPr>
            <w:r w:rsidRPr="00330621">
              <w:rPr>
                <w:rFonts w:eastAsia="Times New Roman" w:cs="Times New Roman"/>
                <w:szCs w:val="24"/>
                <w:lang w:val="en-GB"/>
              </w:rPr>
              <w:t>N</w:t>
            </w:r>
            <w:r>
              <w:rPr>
                <w:rFonts w:eastAsia="Times New Roman" w:cs="Times New Roman"/>
                <w:szCs w:val="24"/>
                <w:lang w:val="en-GB"/>
              </w:rPr>
              <w:t>O</w:t>
            </w:r>
            <w:r w:rsidRPr="00DF20D5">
              <w:rPr>
                <w:rFonts w:eastAsia="Times New Roman" w:cs="Times New Roman"/>
                <w:szCs w:val="24"/>
                <w:vertAlign w:val="subscript"/>
                <w:lang w:val="en-GB"/>
              </w:rPr>
              <w:t>3</w:t>
            </w:r>
            <w:r>
              <w:rPr>
                <w:rFonts w:eastAsia="Times New Roman" w:cs="Times New Roman"/>
                <w:szCs w:val="24"/>
                <w:vertAlign w:val="superscript"/>
                <w:lang w:val="en-GB"/>
              </w:rPr>
              <w:t>3</w:t>
            </w:r>
          </w:p>
        </w:tc>
        <w:tc>
          <w:tcPr>
            <w:tcW w:w="91" w:type="pct"/>
            <w:tcBorders>
              <w:top w:val="nil"/>
              <w:left w:val="nil"/>
              <w:right w:val="nil"/>
            </w:tcBorders>
          </w:tcPr>
          <w:p w14:paraId="5611F37F" w14:textId="77777777" w:rsidR="00EB00EE" w:rsidRPr="00330621" w:rsidRDefault="00EB00EE" w:rsidP="00360FAB">
            <w:pPr>
              <w:spacing w:after="0" w:line="240" w:lineRule="auto"/>
              <w:jc w:val="center"/>
              <w:rPr>
                <w:rFonts w:eastAsia="Times New Roman" w:cs="Times New Roman"/>
                <w:szCs w:val="24"/>
                <w:lang w:val="en-GB"/>
              </w:rPr>
            </w:pPr>
          </w:p>
        </w:tc>
        <w:tc>
          <w:tcPr>
            <w:tcW w:w="1019" w:type="pct"/>
            <w:tcBorders>
              <w:top w:val="nil"/>
              <w:left w:val="nil"/>
              <w:bottom w:val="nil"/>
              <w:right w:val="nil"/>
            </w:tcBorders>
            <w:shd w:val="clear" w:color="auto" w:fill="auto"/>
            <w:noWrap/>
            <w:vAlign w:val="center"/>
            <w:hideMark/>
          </w:tcPr>
          <w:p w14:paraId="3238B85B" w14:textId="00D06727" w:rsidR="00EB00EE" w:rsidRPr="00330621" w:rsidRDefault="00EB00EE" w:rsidP="00360FAB">
            <w:pPr>
              <w:spacing w:after="0" w:line="240" w:lineRule="auto"/>
              <w:jc w:val="center"/>
              <w:rPr>
                <w:rFonts w:eastAsia="Times New Roman" w:cs="Times New Roman"/>
                <w:szCs w:val="24"/>
              </w:rPr>
            </w:pPr>
            <w:r w:rsidRPr="00330621">
              <w:rPr>
                <w:rFonts w:eastAsia="Times New Roman" w:cs="Times New Roman"/>
                <w:szCs w:val="24"/>
                <w:lang w:val="en-GB"/>
              </w:rPr>
              <w:t>Relative soil C changes</w:t>
            </w:r>
          </w:p>
        </w:tc>
      </w:tr>
      <w:tr w:rsidR="00EB00EE" w:rsidRPr="00330621" w14:paraId="4A810F15" w14:textId="77777777" w:rsidTr="00EB00EE">
        <w:trPr>
          <w:trHeight w:val="225"/>
        </w:trPr>
        <w:tc>
          <w:tcPr>
            <w:tcW w:w="383" w:type="pct"/>
            <w:tcBorders>
              <w:top w:val="nil"/>
              <w:left w:val="nil"/>
              <w:bottom w:val="single" w:sz="8" w:space="0" w:color="auto"/>
              <w:right w:val="nil"/>
            </w:tcBorders>
            <w:shd w:val="clear" w:color="auto" w:fill="auto"/>
            <w:noWrap/>
            <w:vAlign w:val="bottom"/>
          </w:tcPr>
          <w:p w14:paraId="74697D55" w14:textId="77777777" w:rsidR="00EB00EE" w:rsidRPr="00330621" w:rsidRDefault="00EB00EE" w:rsidP="00360FAB">
            <w:pPr>
              <w:spacing w:after="0" w:line="240" w:lineRule="auto"/>
              <w:rPr>
                <w:rFonts w:eastAsia="Times New Roman" w:cs="Times New Roman"/>
                <w:szCs w:val="24"/>
              </w:rPr>
            </w:pPr>
          </w:p>
        </w:tc>
        <w:tc>
          <w:tcPr>
            <w:tcW w:w="638" w:type="pct"/>
            <w:tcBorders>
              <w:top w:val="nil"/>
              <w:left w:val="nil"/>
              <w:bottom w:val="single" w:sz="8" w:space="0" w:color="auto"/>
              <w:right w:val="nil"/>
            </w:tcBorders>
            <w:shd w:val="clear" w:color="auto" w:fill="auto"/>
            <w:noWrap/>
            <w:vAlign w:val="bottom"/>
          </w:tcPr>
          <w:p w14:paraId="0DFA2423" w14:textId="77777777" w:rsidR="00EB00EE" w:rsidRPr="00330621" w:rsidRDefault="00EB00EE" w:rsidP="00360FAB">
            <w:pPr>
              <w:spacing w:after="0" w:line="240" w:lineRule="auto"/>
              <w:rPr>
                <w:rFonts w:eastAsia="Times New Roman" w:cs="Times New Roman"/>
                <w:szCs w:val="24"/>
              </w:rPr>
            </w:pPr>
          </w:p>
        </w:tc>
        <w:tc>
          <w:tcPr>
            <w:tcW w:w="662" w:type="pct"/>
            <w:gridSpan w:val="3"/>
            <w:tcBorders>
              <w:top w:val="single" w:sz="4" w:space="0" w:color="auto"/>
              <w:left w:val="nil"/>
              <w:bottom w:val="single" w:sz="8" w:space="0" w:color="auto"/>
              <w:right w:val="nil"/>
            </w:tcBorders>
            <w:shd w:val="clear" w:color="auto" w:fill="auto"/>
            <w:noWrap/>
            <w:vAlign w:val="bottom"/>
            <w:hideMark/>
          </w:tcPr>
          <w:p w14:paraId="504908BD" w14:textId="77777777" w:rsidR="00EB00EE" w:rsidRPr="00330621" w:rsidRDefault="00EB00EE" w:rsidP="00360FAB">
            <w:pPr>
              <w:spacing w:after="0" w:line="240" w:lineRule="auto"/>
              <w:jc w:val="center"/>
              <w:rPr>
                <w:rFonts w:eastAsia="Times New Roman" w:cs="Times New Roman"/>
                <w:szCs w:val="24"/>
              </w:rPr>
            </w:pPr>
            <w:r w:rsidRPr="00330621">
              <w:rPr>
                <w:rFonts w:eastAsia="Times New Roman" w:cs="Times New Roman"/>
                <w:szCs w:val="24"/>
                <w:lang w:val="en-GB"/>
              </w:rPr>
              <w:t>kg ha</w:t>
            </w:r>
            <w:r w:rsidRPr="00330621">
              <w:rPr>
                <w:rFonts w:eastAsia="Times New Roman" w:cs="Times New Roman"/>
                <w:szCs w:val="24"/>
                <w:vertAlign w:val="superscript"/>
                <w:lang w:val="en-GB"/>
              </w:rPr>
              <w:t>-1</w:t>
            </w:r>
          </w:p>
        </w:tc>
        <w:tc>
          <w:tcPr>
            <w:tcW w:w="342" w:type="pct"/>
            <w:tcBorders>
              <w:top w:val="single" w:sz="4" w:space="0" w:color="auto"/>
              <w:left w:val="nil"/>
              <w:bottom w:val="single" w:sz="8" w:space="0" w:color="auto"/>
              <w:right w:val="nil"/>
            </w:tcBorders>
            <w:shd w:val="clear" w:color="auto" w:fill="auto"/>
            <w:noWrap/>
            <w:vAlign w:val="bottom"/>
            <w:hideMark/>
          </w:tcPr>
          <w:p w14:paraId="1CE11314" w14:textId="77777777" w:rsidR="00EB00EE" w:rsidRPr="00330621" w:rsidRDefault="00EB00EE" w:rsidP="00360FAB">
            <w:pPr>
              <w:spacing w:after="0" w:line="240" w:lineRule="auto"/>
              <w:jc w:val="center"/>
              <w:rPr>
                <w:rFonts w:eastAsia="Times New Roman" w:cs="Times New Roman"/>
                <w:szCs w:val="24"/>
              </w:rPr>
            </w:pPr>
            <w:r>
              <w:rPr>
                <w:rFonts w:eastAsia="Times New Roman" w:cs="Times New Roman"/>
                <w:szCs w:val="24"/>
              </w:rPr>
              <w:t>l</w:t>
            </w:r>
            <w:r w:rsidRPr="00330621">
              <w:rPr>
                <w:rFonts w:eastAsia="Times New Roman" w:cs="Times New Roman"/>
                <w:szCs w:val="24"/>
              </w:rPr>
              <w:t xml:space="preserve"> ha</w:t>
            </w:r>
            <w:r w:rsidRPr="00330621">
              <w:rPr>
                <w:rFonts w:eastAsia="Times New Roman" w:cs="Times New Roman"/>
                <w:szCs w:val="24"/>
                <w:vertAlign w:val="superscript"/>
              </w:rPr>
              <w:t>-1</w:t>
            </w:r>
          </w:p>
        </w:tc>
        <w:tc>
          <w:tcPr>
            <w:tcW w:w="91" w:type="pct"/>
            <w:tcBorders>
              <w:top w:val="nil"/>
              <w:left w:val="nil"/>
              <w:bottom w:val="single" w:sz="8" w:space="0" w:color="auto"/>
              <w:right w:val="nil"/>
            </w:tcBorders>
            <w:shd w:val="clear" w:color="auto" w:fill="auto"/>
            <w:noWrap/>
            <w:vAlign w:val="bottom"/>
          </w:tcPr>
          <w:p w14:paraId="01A5A6A2" w14:textId="77777777" w:rsidR="00EB00EE" w:rsidRPr="00330621" w:rsidRDefault="00EB00EE" w:rsidP="00360FAB">
            <w:pPr>
              <w:spacing w:after="0" w:line="240" w:lineRule="auto"/>
              <w:rPr>
                <w:rFonts w:eastAsia="Times New Roman" w:cs="Times New Roman"/>
                <w:szCs w:val="24"/>
              </w:rPr>
            </w:pPr>
          </w:p>
        </w:tc>
        <w:tc>
          <w:tcPr>
            <w:tcW w:w="1774" w:type="pct"/>
            <w:gridSpan w:val="3"/>
            <w:tcBorders>
              <w:top w:val="single" w:sz="4" w:space="0" w:color="auto"/>
              <w:left w:val="nil"/>
              <w:bottom w:val="single" w:sz="8" w:space="0" w:color="auto"/>
              <w:right w:val="nil"/>
            </w:tcBorders>
            <w:shd w:val="clear" w:color="auto" w:fill="auto"/>
            <w:noWrap/>
            <w:vAlign w:val="bottom"/>
            <w:hideMark/>
          </w:tcPr>
          <w:p w14:paraId="15659AA7" w14:textId="77777777" w:rsidR="00EB00EE" w:rsidRPr="00330621" w:rsidRDefault="00EB00EE" w:rsidP="00360FAB">
            <w:pPr>
              <w:spacing w:after="0" w:line="240" w:lineRule="auto"/>
              <w:jc w:val="center"/>
              <w:rPr>
                <w:rFonts w:eastAsia="Times New Roman" w:cs="Times New Roman"/>
                <w:szCs w:val="24"/>
              </w:rPr>
            </w:pPr>
            <w:r>
              <w:rPr>
                <w:rFonts w:eastAsia="Times New Roman" w:cs="Times New Roman"/>
                <w:szCs w:val="24"/>
              </w:rPr>
              <w:t xml:space="preserve">kg </w:t>
            </w:r>
            <w:r w:rsidRPr="00330621">
              <w:rPr>
                <w:rFonts w:eastAsia="Times New Roman" w:cs="Times New Roman"/>
                <w:szCs w:val="24"/>
              </w:rPr>
              <w:t>N ha</w:t>
            </w:r>
            <w:r w:rsidRPr="00330621">
              <w:rPr>
                <w:rFonts w:eastAsia="Times New Roman" w:cs="Times New Roman"/>
                <w:szCs w:val="24"/>
                <w:vertAlign w:val="superscript"/>
              </w:rPr>
              <w:t>-1</w:t>
            </w:r>
          </w:p>
        </w:tc>
        <w:tc>
          <w:tcPr>
            <w:tcW w:w="91" w:type="pct"/>
            <w:tcBorders>
              <w:left w:val="nil"/>
              <w:right w:val="nil"/>
            </w:tcBorders>
          </w:tcPr>
          <w:p w14:paraId="100D022F" w14:textId="77777777" w:rsidR="00EB00EE" w:rsidRPr="00330621" w:rsidRDefault="00EB00EE" w:rsidP="00360FAB">
            <w:pPr>
              <w:spacing w:after="0" w:line="240" w:lineRule="auto"/>
              <w:jc w:val="center"/>
              <w:rPr>
                <w:rFonts w:eastAsia="Times New Roman" w:cs="Times New Roman"/>
                <w:szCs w:val="24"/>
              </w:rPr>
            </w:pPr>
          </w:p>
        </w:tc>
        <w:tc>
          <w:tcPr>
            <w:tcW w:w="1019" w:type="pct"/>
            <w:tcBorders>
              <w:top w:val="single" w:sz="4" w:space="0" w:color="auto"/>
              <w:left w:val="nil"/>
              <w:bottom w:val="single" w:sz="8" w:space="0" w:color="auto"/>
              <w:right w:val="nil"/>
            </w:tcBorders>
            <w:shd w:val="clear" w:color="auto" w:fill="auto"/>
            <w:noWrap/>
            <w:vAlign w:val="bottom"/>
            <w:hideMark/>
          </w:tcPr>
          <w:p w14:paraId="75EAC47E" w14:textId="0A699886" w:rsidR="00EB00EE" w:rsidRPr="00330621" w:rsidRDefault="00EB00EE" w:rsidP="00360FAB">
            <w:pPr>
              <w:spacing w:after="0" w:line="240" w:lineRule="auto"/>
              <w:jc w:val="center"/>
              <w:rPr>
                <w:rFonts w:eastAsia="Times New Roman" w:cs="Times New Roman"/>
                <w:szCs w:val="24"/>
              </w:rPr>
            </w:pPr>
            <w:r w:rsidRPr="00330621">
              <w:rPr>
                <w:rFonts w:eastAsia="Times New Roman" w:cs="Times New Roman"/>
                <w:szCs w:val="24"/>
              </w:rPr>
              <w:t xml:space="preserve">kg </w:t>
            </w:r>
            <w:r>
              <w:rPr>
                <w:rFonts w:eastAsia="Times New Roman" w:cs="Times New Roman"/>
                <w:szCs w:val="24"/>
              </w:rPr>
              <w:t xml:space="preserve">C </w:t>
            </w:r>
            <w:r w:rsidRPr="00330621">
              <w:rPr>
                <w:rFonts w:eastAsia="Times New Roman" w:cs="Times New Roman"/>
                <w:szCs w:val="24"/>
              </w:rPr>
              <w:t>ha</w:t>
            </w:r>
            <w:r w:rsidRPr="00330621">
              <w:rPr>
                <w:rFonts w:eastAsia="Times New Roman" w:cs="Times New Roman"/>
                <w:szCs w:val="24"/>
                <w:vertAlign w:val="superscript"/>
              </w:rPr>
              <w:t>-1</w:t>
            </w:r>
          </w:p>
        </w:tc>
      </w:tr>
      <w:tr w:rsidR="00EB00EE" w:rsidRPr="00330621" w14:paraId="4CA69A08" w14:textId="77777777" w:rsidTr="00EB00EE">
        <w:trPr>
          <w:trHeight w:val="225"/>
        </w:trPr>
        <w:tc>
          <w:tcPr>
            <w:tcW w:w="383" w:type="pct"/>
            <w:vMerge w:val="restart"/>
            <w:tcBorders>
              <w:top w:val="nil"/>
              <w:left w:val="nil"/>
              <w:right w:val="nil"/>
            </w:tcBorders>
            <w:shd w:val="clear" w:color="auto" w:fill="auto"/>
            <w:noWrap/>
            <w:hideMark/>
          </w:tcPr>
          <w:p w14:paraId="542C7577" w14:textId="77777777" w:rsidR="00EB00EE" w:rsidRPr="00330621" w:rsidRDefault="00EB00EE" w:rsidP="00360FAB">
            <w:pPr>
              <w:spacing w:after="0" w:line="240" w:lineRule="auto"/>
              <w:rPr>
                <w:rFonts w:eastAsia="Times New Roman" w:cs="Times New Roman"/>
                <w:szCs w:val="24"/>
              </w:rPr>
            </w:pPr>
            <w:r w:rsidRPr="00330621">
              <w:rPr>
                <w:rFonts w:eastAsia="Times New Roman" w:cs="Times New Roman"/>
                <w:szCs w:val="24"/>
                <w:lang w:val="en-GB"/>
              </w:rPr>
              <w:t>High N</w:t>
            </w:r>
          </w:p>
        </w:tc>
        <w:tc>
          <w:tcPr>
            <w:tcW w:w="638" w:type="pct"/>
            <w:tcBorders>
              <w:top w:val="nil"/>
              <w:left w:val="nil"/>
              <w:bottom w:val="nil"/>
              <w:right w:val="nil"/>
            </w:tcBorders>
            <w:shd w:val="clear" w:color="auto" w:fill="auto"/>
            <w:noWrap/>
            <w:vAlign w:val="bottom"/>
            <w:hideMark/>
          </w:tcPr>
          <w:p w14:paraId="48A33218" w14:textId="77777777" w:rsidR="00EB00EE" w:rsidRPr="00330621" w:rsidRDefault="00EB00EE" w:rsidP="00360FAB">
            <w:pPr>
              <w:spacing w:after="0" w:line="240" w:lineRule="auto"/>
              <w:rPr>
                <w:rFonts w:eastAsia="Times New Roman" w:cs="Times New Roman"/>
                <w:szCs w:val="24"/>
              </w:rPr>
            </w:pPr>
            <w:r>
              <w:rPr>
                <w:rFonts w:eastAsia="Times New Roman" w:cs="Times New Roman"/>
                <w:szCs w:val="24"/>
              </w:rPr>
              <w:t>G</w:t>
            </w:r>
            <w:r w:rsidRPr="00330621">
              <w:rPr>
                <w:rFonts w:eastAsia="Times New Roman" w:cs="Times New Roman"/>
                <w:szCs w:val="24"/>
              </w:rPr>
              <w:t>rass</w:t>
            </w:r>
          </w:p>
        </w:tc>
        <w:tc>
          <w:tcPr>
            <w:tcW w:w="237" w:type="pct"/>
            <w:tcBorders>
              <w:top w:val="nil"/>
              <w:left w:val="nil"/>
              <w:bottom w:val="nil"/>
              <w:right w:val="nil"/>
            </w:tcBorders>
            <w:shd w:val="clear" w:color="auto" w:fill="auto"/>
            <w:noWrap/>
            <w:vAlign w:val="bottom"/>
            <w:hideMark/>
          </w:tcPr>
          <w:p w14:paraId="37C590B8" w14:textId="77777777" w:rsidR="00EB00EE" w:rsidRPr="00330621" w:rsidRDefault="00EB00EE" w:rsidP="00360FAB">
            <w:pPr>
              <w:spacing w:after="0" w:line="240" w:lineRule="auto"/>
              <w:jc w:val="center"/>
              <w:rPr>
                <w:rFonts w:eastAsia="Times New Roman" w:cs="Times New Roman"/>
                <w:szCs w:val="24"/>
              </w:rPr>
            </w:pPr>
            <w:r w:rsidRPr="00330621">
              <w:rPr>
                <w:rFonts w:eastAsia="Times New Roman" w:cs="Times New Roman"/>
                <w:szCs w:val="24"/>
                <w:lang w:val="en-GB"/>
              </w:rPr>
              <w:t>325</w:t>
            </w:r>
          </w:p>
        </w:tc>
        <w:tc>
          <w:tcPr>
            <w:tcW w:w="188" w:type="pct"/>
            <w:tcBorders>
              <w:top w:val="nil"/>
              <w:left w:val="nil"/>
              <w:bottom w:val="nil"/>
              <w:right w:val="nil"/>
            </w:tcBorders>
            <w:shd w:val="clear" w:color="auto" w:fill="auto"/>
            <w:noWrap/>
            <w:vAlign w:val="bottom"/>
            <w:hideMark/>
          </w:tcPr>
          <w:p w14:paraId="314DC00E" w14:textId="77777777" w:rsidR="00EB00EE" w:rsidRPr="00330621" w:rsidRDefault="00EB00EE" w:rsidP="00360FAB">
            <w:pPr>
              <w:spacing w:after="0" w:line="240" w:lineRule="auto"/>
              <w:jc w:val="center"/>
              <w:rPr>
                <w:rFonts w:eastAsia="Times New Roman" w:cs="Times New Roman"/>
                <w:szCs w:val="24"/>
              </w:rPr>
            </w:pPr>
            <w:r w:rsidRPr="00330621">
              <w:rPr>
                <w:rFonts w:eastAsia="Times New Roman" w:cs="Times New Roman"/>
                <w:szCs w:val="24"/>
                <w:lang w:val="en-GB"/>
              </w:rPr>
              <w:t>34</w:t>
            </w:r>
          </w:p>
        </w:tc>
        <w:tc>
          <w:tcPr>
            <w:tcW w:w="237" w:type="pct"/>
            <w:tcBorders>
              <w:top w:val="nil"/>
              <w:left w:val="nil"/>
              <w:bottom w:val="nil"/>
              <w:right w:val="nil"/>
            </w:tcBorders>
            <w:shd w:val="clear" w:color="auto" w:fill="auto"/>
            <w:noWrap/>
            <w:vAlign w:val="bottom"/>
            <w:hideMark/>
          </w:tcPr>
          <w:p w14:paraId="0ECDB16E" w14:textId="77777777" w:rsidR="00EB00EE" w:rsidRPr="00330621" w:rsidRDefault="00EB00EE" w:rsidP="00360FAB">
            <w:pPr>
              <w:spacing w:after="0" w:line="240" w:lineRule="auto"/>
              <w:jc w:val="center"/>
              <w:rPr>
                <w:rFonts w:eastAsia="Times New Roman" w:cs="Times New Roman"/>
                <w:szCs w:val="24"/>
              </w:rPr>
            </w:pPr>
            <w:r w:rsidRPr="00330621">
              <w:rPr>
                <w:rFonts w:eastAsia="Times New Roman" w:cs="Times New Roman"/>
                <w:szCs w:val="24"/>
                <w:lang w:val="en-GB"/>
              </w:rPr>
              <w:t>217</w:t>
            </w:r>
          </w:p>
        </w:tc>
        <w:tc>
          <w:tcPr>
            <w:tcW w:w="342" w:type="pct"/>
            <w:tcBorders>
              <w:top w:val="nil"/>
              <w:left w:val="nil"/>
              <w:bottom w:val="nil"/>
              <w:right w:val="nil"/>
            </w:tcBorders>
            <w:shd w:val="clear" w:color="auto" w:fill="auto"/>
            <w:noWrap/>
            <w:vAlign w:val="bottom"/>
            <w:hideMark/>
          </w:tcPr>
          <w:p w14:paraId="041C825C" w14:textId="77777777" w:rsidR="00EB00EE" w:rsidRPr="00330621" w:rsidRDefault="00EB00EE" w:rsidP="00360FAB">
            <w:pPr>
              <w:spacing w:after="0" w:line="240" w:lineRule="auto"/>
              <w:jc w:val="center"/>
              <w:rPr>
                <w:rFonts w:eastAsia="Times New Roman" w:cs="Times New Roman"/>
                <w:szCs w:val="24"/>
              </w:rPr>
            </w:pPr>
            <w:r w:rsidRPr="00330621">
              <w:rPr>
                <w:rFonts w:eastAsia="Times New Roman" w:cs="Times New Roman"/>
                <w:szCs w:val="24"/>
                <w:lang w:val="en-GB"/>
              </w:rPr>
              <w:t>37.5</w:t>
            </w:r>
          </w:p>
        </w:tc>
        <w:tc>
          <w:tcPr>
            <w:tcW w:w="91" w:type="pct"/>
            <w:tcBorders>
              <w:top w:val="nil"/>
              <w:left w:val="nil"/>
              <w:bottom w:val="nil"/>
              <w:right w:val="nil"/>
            </w:tcBorders>
            <w:shd w:val="clear" w:color="auto" w:fill="auto"/>
            <w:noWrap/>
            <w:vAlign w:val="bottom"/>
          </w:tcPr>
          <w:p w14:paraId="54C1BC24" w14:textId="77777777" w:rsidR="00EB00EE" w:rsidRPr="00330621" w:rsidRDefault="00EB00EE" w:rsidP="00360FAB">
            <w:pPr>
              <w:spacing w:after="0" w:line="240" w:lineRule="auto"/>
              <w:jc w:val="center"/>
              <w:rPr>
                <w:rFonts w:eastAsia="Times New Roman" w:cs="Times New Roman"/>
                <w:szCs w:val="24"/>
              </w:rPr>
            </w:pPr>
          </w:p>
        </w:tc>
        <w:tc>
          <w:tcPr>
            <w:tcW w:w="558" w:type="pct"/>
            <w:tcBorders>
              <w:top w:val="nil"/>
              <w:left w:val="nil"/>
              <w:bottom w:val="nil"/>
              <w:right w:val="nil"/>
            </w:tcBorders>
            <w:shd w:val="clear" w:color="auto" w:fill="auto"/>
            <w:noWrap/>
            <w:vAlign w:val="bottom"/>
            <w:hideMark/>
          </w:tcPr>
          <w:p w14:paraId="43496C49" w14:textId="77777777" w:rsidR="00EB00EE" w:rsidRPr="00330621" w:rsidRDefault="00EB00EE" w:rsidP="00360FAB">
            <w:pPr>
              <w:spacing w:after="0" w:line="240" w:lineRule="auto"/>
              <w:jc w:val="center"/>
              <w:rPr>
                <w:rFonts w:eastAsia="Times New Roman" w:cs="Times New Roman"/>
                <w:szCs w:val="24"/>
              </w:rPr>
            </w:pPr>
            <w:r w:rsidRPr="00330621">
              <w:rPr>
                <w:rFonts w:eastAsia="Times New Roman" w:cs="Times New Roman"/>
                <w:szCs w:val="24"/>
              </w:rPr>
              <w:t>5.9</w:t>
            </w:r>
          </w:p>
        </w:tc>
        <w:tc>
          <w:tcPr>
            <w:tcW w:w="559" w:type="pct"/>
            <w:tcBorders>
              <w:top w:val="nil"/>
              <w:left w:val="nil"/>
              <w:bottom w:val="nil"/>
              <w:right w:val="nil"/>
            </w:tcBorders>
            <w:shd w:val="clear" w:color="auto" w:fill="auto"/>
            <w:noWrap/>
            <w:vAlign w:val="bottom"/>
            <w:hideMark/>
          </w:tcPr>
          <w:p w14:paraId="72CC0E4D" w14:textId="77777777" w:rsidR="00EB00EE" w:rsidRPr="00330621" w:rsidRDefault="00EB00EE" w:rsidP="00360FAB">
            <w:pPr>
              <w:spacing w:after="0" w:line="240" w:lineRule="auto"/>
              <w:jc w:val="center"/>
              <w:rPr>
                <w:rFonts w:eastAsia="Times New Roman" w:cs="Times New Roman"/>
                <w:szCs w:val="24"/>
              </w:rPr>
            </w:pPr>
            <w:r w:rsidRPr="00330621">
              <w:rPr>
                <w:rFonts w:eastAsia="Times New Roman" w:cs="Times New Roman"/>
                <w:szCs w:val="24"/>
                <w:lang w:val="en-GB"/>
              </w:rPr>
              <w:t>12</w:t>
            </w:r>
          </w:p>
        </w:tc>
        <w:tc>
          <w:tcPr>
            <w:tcW w:w="657" w:type="pct"/>
            <w:tcBorders>
              <w:top w:val="single" w:sz="4" w:space="0" w:color="auto"/>
              <w:left w:val="nil"/>
              <w:bottom w:val="nil"/>
              <w:right w:val="nil"/>
            </w:tcBorders>
            <w:shd w:val="clear" w:color="auto" w:fill="auto"/>
            <w:noWrap/>
            <w:vAlign w:val="bottom"/>
            <w:hideMark/>
          </w:tcPr>
          <w:p w14:paraId="194D86DA" w14:textId="77777777" w:rsidR="00EB00EE" w:rsidRPr="00330621" w:rsidRDefault="00EB00EE" w:rsidP="00360FAB">
            <w:pPr>
              <w:spacing w:after="0" w:line="240" w:lineRule="auto"/>
              <w:jc w:val="center"/>
              <w:rPr>
                <w:rFonts w:eastAsia="Times New Roman" w:cs="Times New Roman"/>
                <w:szCs w:val="24"/>
              </w:rPr>
            </w:pPr>
            <w:r w:rsidRPr="00330621">
              <w:rPr>
                <w:rFonts w:eastAsia="Times New Roman" w:cs="Times New Roman"/>
                <w:szCs w:val="24"/>
                <w:lang w:val="en-GB"/>
              </w:rPr>
              <w:t>42</w:t>
            </w:r>
          </w:p>
        </w:tc>
        <w:tc>
          <w:tcPr>
            <w:tcW w:w="91" w:type="pct"/>
            <w:tcBorders>
              <w:top w:val="single" w:sz="4" w:space="0" w:color="auto"/>
              <w:left w:val="nil"/>
              <w:bottom w:val="nil"/>
              <w:right w:val="nil"/>
            </w:tcBorders>
          </w:tcPr>
          <w:p w14:paraId="01F83E52" w14:textId="77777777" w:rsidR="00EB00EE" w:rsidRPr="00330621" w:rsidRDefault="00EB00EE" w:rsidP="00360FAB">
            <w:pPr>
              <w:spacing w:after="0" w:line="240" w:lineRule="auto"/>
              <w:jc w:val="center"/>
              <w:rPr>
                <w:rFonts w:eastAsia="Times New Roman" w:cs="Times New Roman"/>
                <w:szCs w:val="24"/>
              </w:rPr>
            </w:pPr>
          </w:p>
        </w:tc>
        <w:tc>
          <w:tcPr>
            <w:tcW w:w="1019" w:type="pct"/>
            <w:tcBorders>
              <w:top w:val="single" w:sz="4" w:space="0" w:color="auto"/>
              <w:left w:val="nil"/>
              <w:bottom w:val="nil"/>
              <w:right w:val="nil"/>
            </w:tcBorders>
            <w:shd w:val="clear" w:color="auto" w:fill="auto"/>
            <w:noWrap/>
            <w:vAlign w:val="bottom"/>
            <w:hideMark/>
          </w:tcPr>
          <w:p w14:paraId="4E3B1BCE" w14:textId="2891F1DC" w:rsidR="00EB00EE" w:rsidRPr="00330621" w:rsidRDefault="00EB00EE" w:rsidP="00360FAB">
            <w:pPr>
              <w:spacing w:after="0" w:line="240" w:lineRule="auto"/>
              <w:jc w:val="center"/>
              <w:rPr>
                <w:rFonts w:eastAsia="Times New Roman" w:cs="Times New Roman"/>
                <w:szCs w:val="24"/>
              </w:rPr>
            </w:pPr>
            <w:r w:rsidRPr="00330621">
              <w:rPr>
                <w:rFonts w:eastAsia="Times New Roman" w:cs="Times New Roman"/>
                <w:szCs w:val="24"/>
              </w:rPr>
              <w:t>545</w:t>
            </w:r>
          </w:p>
        </w:tc>
      </w:tr>
      <w:tr w:rsidR="00EB00EE" w:rsidRPr="00330621" w14:paraId="140881D4" w14:textId="77777777" w:rsidTr="00EB00EE">
        <w:trPr>
          <w:trHeight w:val="225"/>
        </w:trPr>
        <w:tc>
          <w:tcPr>
            <w:tcW w:w="383" w:type="pct"/>
            <w:vMerge/>
            <w:tcBorders>
              <w:left w:val="nil"/>
              <w:bottom w:val="nil"/>
              <w:right w:val="nil"/>
            </w:tcBorders>
            <w:shd w:val="clear" w:color="auto" w:fill="auto"/>
            <w:noWrap/>
            <w:vAlign w:val="bottom"/>
            <w:hideMark/>
          </w:tcPr>
          <w:p w14:paraId="2E7009D6" w14:textId="77777777" w:rsidR="00EB00EE" w:rsidRPr="00330621" w:rsidRDefault="00EB00EE" w:rsidP="00360FAB">
            <w:pPr>
              <w:spacing w:after="0" w:line="240" w:lineRule="auto"/>
              <w:rPr>
                <w:rFonts w:eastAsia="Times New Roman" w:cs="Times New Roman"/>
                <w:szCs w:val="24"/>
              </w:rPr>
            </w:pPr>
          </w:p>
        </w:tc>
        <w:tc>
          <w:tcPr>
            <w:tcW w:w="638" w:type="pct"/>
            <w:tcBorders>
              <w:top w:val="nil"/>
              <w:left w:val="nil"/>
              <w:bottom w:val="nil"/>
              <w:right w:val="nil"/>
            </w:tcBorders>
            <w:shd w:val="clear" w:color="auto" w:fill="auto"/>
            <w:noWrap/>
            <w:vAlign w:val="bottom"/>
            <w:hideMark/>
          </w:tcPr>
          <w:p w14:paraId="1B3623EC" w14:textId="77777777" w:rsidR="00EB00EE" w:rsidRPr="00330621" w:rsidRDefault="00EB00EE" w:rsidP="00360FAB">
            <w:pPr>
              <w:spacing w:after="0" w:line="240" w:lineRule="auto"/>
              <w:rPr>
                <w:rFonts w:eastAsia="Times New Roman" w:cs="Times New Roman"/>
                <w:szCs w:val="24"/>
              </w:rPr>
            </w:pPr>
            <w:r w:rsidRPr="00330621">
              <w:rPr>
                <w:rFonts w:eastAsia="Times New Roman" w:cs="Times New Roman"/>
                <w:szCs w:val="24"/>
              </w:rPr>
              <w:t>GrassMix</w:t>
            </w:r>
          </w:p>
        </w:tc>
        <w:tc>
          <w:tcPr>
            <w:tcW w:w="237" w:type="pct"/>
            <w:tcBorders>
              <w:top w:val="nil"/>
              <w:left w:val="nil"/>
              <w:bottom w:val="nil"/>
              <w:right w:val="nil"/>
            </w:tcBorders>
            <w:shd w:val="clear" w:color="auto" w:fill="auto"/>
            <w:noWrap/>
            <w:vAlign w:val="bottom"/>
            <w:hideMark/>
          </w:tcPr>
          <w:p w14:paraId="070CCBA9" w14:textId="76F44448" w:rsidR="00EB00EE" w:rsidRPr="00330621" w:rsidRDefault="00EB00EE" w:rsidP="00360FAB">
            <w:pPr>
              <w:spacing w:after="0" w:line="240" w:lineRule="auto"/>
              <w:jc w:val="center"/>
              <w:rPr>
                <w:rFonts w:eastAsia="Times New Roman" w:cs="Times New Roman"/>
                <w:szCs w:val="24"/>
              </w:rPr>
            </w:pPr>
            <w:r>
              <w:rPr>
                <w:rFonts w:eastAsia="Times New Roman" w:cs="Times New Roman"/>
                <w:szCs w:val="24"/>
                <w:lang w:val="en-GB"/>
              </w:rPr>
              <w:t>32</w:t>
            </w:r>
            <w:r w:rsidRPr="00330621">
              <w:rPr>
                <w:rFonts w:eastAsia="Times New Roman" w:cs="Times New Roman"/>
                <w:szCs w:val="24"/>
                <w:lang w:val="en-GB"/>
              </w:rPr>
              <w:t>5</w:t>
            </w:r>
          </w:p>
        </w:tc>
        <w:tc>
          <w:tcPr>
            <w:tcW w:w="188" w:type="pct"/>
            <w:tcBorders>
              <w:top w:val="nil"/>
              <w:left w:val="nil"/>
              <w:bottom w:val="nil"/>
              <w:right w:val="nil"/>
            </w:tcBorders>
            <w:shd w:val="clear" w:color="auto" w:fill="auto"/>
            <w:noWrap/>
            <w:vAlign w:val="bottom"/>
            <w:hideMark/>
          </w:tcPr>
          <w:p w14:paraId="10EDCB58" w14:textId="44FB0BDA" w:rsidR="00EB00EE" w:rsidRPr="00330621" w:rsidRDefault="00EB00EE" w:rsidP="00360FAB">
            <w:pPr>
              <w:spacing w:after="0" w:line="240" w:lineRule="auto"/>
              <w:jc w:val="center"/>
              <w:rPr>
                <w:rFonts w:eastAsia="Times New Roman" w:cs="Times New Roman"/>
                <w:szCs w:val="24"/>
              </w:rPr>
            </w:pPr>
            <w:r w:rsidRPr="00330621">
              <w:rPr>
                <w:rFonts w:eastAsia="Times New Roman" w:cs="Times New Roman"/>
                <w:szCs w:val="24"/>
                <w:lang w:val="en-GB"/>
              </w:rPr>
              <w:t>3</w:t>
            </w:r>
            <w:r>
              <w:rPr>
                <w:rFonts w:eastAsia="Times New Roman" w:cs="Times New Roman"/>
                <w:szCs w:val="24"/>
                <w:lang w:val="en-GB"/>
              </w:rPr>
              <w:t>4</w:t>
            </w:r>
          </w:p>
        </w:tc>
        <w:tc>
          <w:tcPr>
            <w:tcW w:w="237" w:type="pct"/>
            <w:tcBorders>
              <w:top w:val="nil"/>
              <w:left w:val="nil"/>
              <w:bottom w:val="nil"/>
              <w:right w:val="nil"/>
            </w:tcBorders>
            <w:shd w:val="clear" w:color="auto" w:fill="auto"/>
            <w:noWrap/>
            <w:vAlign w:val="bottom"/>
            <w:hideMark/>
          </w:tcPr>
          <w:p w14:paraId="0D9EA43F" w14:textId="29CFD4EE" w:rsidR="00EB00EE" w:rsidRPr="00330621" w:rsidRDefault="00EB00EE" w:rsidP="00360FAB">
            <w:pPr>
              <w:spacing w:after="0" w:line="240" w:lineRule="auto"/>
              <w:jc w:val="center"/>
              <w:rPr>
                <w:rFonts w:eastAsia="Times New Roman" w:cs="Times New Roman"/>
                <w:szCs w:val="24"/>
              </w:rPr>
            </w:pPr>
            <w:r>
              <w:rPr>
                <w:rFonts w:eastAsia="Times New Roman" w:cs="Times New Roman"/>
                <w:szCs w:val="24"/>
                <w:lang w:val="en-GB"/>
              </w:rPr>
              <w:t>217</w:t>
            </w:r>
          </w:p>
        </w:tc>
        <w:tc>
          <w:tcPr>
            <w:tcW w:w="342" w:type="pct"/>
            <w:tcBorders>
              <w:top w:val="nil"/>
              <w:left w:val="nil"/>
              <w:bottom w:val="nil"/>
              <w:right w:val="nil"/>
            </w:tcBorders>
            <w:shd w:val="clear" w:color="auto" w:fill="auto"/>
            <w:noWrap/>
            <w:vAlign w:val="bottom"/>
            <w:hideMark/>
          </w:tcPr>
          <w:p w14:paraId="1A0FBDFC" w14:textId="77777777" w:rsidR="00EB00EE" w:rsidRPr="00330621" w:rsidRDefault="00EB00EE" w:rsidP="00360FAB">
            <w:pPr>
              <w:spacing w:after="0" w:line="240" w:lineRule="auto"/>
              <w:jc w:val="center"/>
              <w:rPr>
                <w:rFonts w:eastAsia="Times New Roman" w:cs="Times New Roman"/>
                <w:szCs w:val="24"/>
              </w:rPr>
            </w:pPr>
            <w:r w:rsidRPr="00330621">
              <w:rPr>
                <w:rFonts w:eastAsia="Times New Roman" w:cs="Times New Roman"/>
                <w:szCs w:val="24"/>
                <w:lang w:val="en-GB"/>
              </w:rPr>
              <w:t>37.5</w:t>
            </w:r>
          </w:p>
        </w:tc>
        <w:tc>
          <w:tcPr>
            <w:tcW w:w="91" w:type="pct"/>
            <w:tcBorders>
              <w:top w:val="nil"/>
              <w:left w:val="nil"/>
              <w:bottom w:val="nil"/>
              <w:right w:val="nil"/>
            </w:tcBorders>
            <w:shd w:val="clear" w:color="auto" w:fill="auto"/>
            <w:noWrap/>
            <w:vAlign w:val="bottom"/>
          </w:tcPr>
          <w:p w14:paraId="68F82FC1" w14:textId="77777777" w:rsidR="00EB00EE" w:rsidRPr="00330621" w:rsidRDefault="00EB00EE" w:rsidP="00360FAB">
            <w:pPr>
              <w:spacing w:after="0" w:line="240" w:lineRule="auto"/>
              <w:jc w:val="center"/>
              <w:rPr>
                <w:rFonts w:eastAsia="Times New Roman" w:cs="Times New Roman"/>
                <w:szCs w:val="24"/>
              </w:rPr>
            </w:pPr>
          </w:p>
        </w:tc>
        <w:tc>
          <w:tcPr>
            <w:tcW w:w="558" w:type="pct"/>
            <w:tcBorders>
              <w:top w:val="nil"/>
              <w:left w:val="nil"/>
              <w:bottom w:val="nil"/>
              <w:right w:val="nil"/>
            </w:tcBorders>
            <w:shd w:val="clear" w:color="auto" w:fill="auto"/>
            <w:noWrap/>
            <w:vAlign w:val="bottom"/>
            <w:hideMark/>
          </w:tcPr>
          <w:p w14:paraId="1D96564D" w14:textId="6DE7CCA5" w:rsidR="00EB00EE" w:rsidRPr="00330621" w:rsidRDefault="00EB00EE">
            <w:pPr>
              <w:spacing w:after="0" w:line="240" w:lineRule="auto"/>
              <w:jc w:val="center"/>
              <w:rPr>
                <w:rFonts w:eastAsia="Times New Roman" w:cs="Times New Roman"/>
                <w:szCs w:val="24"/>
              </w:rPr>
            </w:pPr>
            <w:r w:rsidRPr="00330621">
              <w:rPr>
                <w:rFonts w:eastAsia="Times New Roman" w:cs="Times New Roman"/>
                <w:szCs w:val="24"/>
              </w:rPr>
              <w:t>5.</w:t>
            </w:r>
            <w:r>
              <w:rPr>
                <w:rFonts w:eastAsia="Times New Roman" w:cs="Times New Roman"/>
                <w:szCs w:val="24"/>
              </w:rPr>
              <w:t>6</w:t>
            </w:r>
          </w:p>
        </w:tc>
        <w:tc>
          <w:tcPr>
            <w:tcW w:w="559" w:type="pct"/>
            <w:tcBorders>
              <w:top w:val="nil"/>
              <w:left w:val="nil"/>
              <w:bottom w:val="nil"/>
              <w:right w:val="nil"/>
            </w:tcBorders>
            <w:shd w:val="clear" w:color="auto" w:fill="auto"/>
            <w:noWrap/>
            <w:vAlign w:val="bottom"/>
            <w:hideMark/>
          </w:tcPr>
          <w:p w14:paraId="2B798916" w14:textId="34535303" w:rsidR="00EB00EE" w:rsidRPr="00330621" w:rsidRDefault="00EB00EE" w:rsidP="00360FAB">
            <w:pPr>
              <w:spacing w:after="0" w:line="240" w:lineRule="auto"/>
              <w:jc w:val="center"/>
              <w:rPr>
                <w:rFonts w:eastAsia="Times New Roman" w:cs="Times New Roman"/>
                <w:szCs w:val="24"/>
              </w:rPr>
            </w:pPr>
            <w:r>
              <w:rPr>
                <w:rFonts w:eastAsia="Times New Roman" w:cs="Times New Roman"/>
                <w:szCs w:val="24"/>
                <w:lang w:val="en-GB"/>
              </w:rPr>
              <w:t>12</w:t>
            </w:r>
          </w:p>
        </w:tc>
        <w:tc>
          <w:tcPr>
            <w:tcW w:w="657" w:type="pct"/>
            <w:tcBorders>
              <w:top w:val="nil"/>
              <w:left w:val="nil"/>
              <w:bottom w:val="nil"/>
              <w:right w:val="nil"/>
            </w:tcBorders>
            <w:shd w:val="clear" w:color="auto" w:fill="auto"/>
            <w:noWrap/>
            <w:vAlign w:val="bottom"/>
            <w:hideMark/>
          </w:tcPr>
          <w:p w14:paraId="708CE4E9" w14:textId="77777777" w:rsidR="00EB00EE" w:rsidRPr="00330621" w:rsidRDefault="00EB00EE" w:rsidP="00360FAB">
            <w:pPr>
              <w:spacing w:after="0" w:line="240" w:lineRule="auto"/>
              <w:jc w:val="center"/>
              <w:rPr>
                <w:rFonts w:eastAsia="Times New Roman" w:cs="Times New Roman"/>
                <w:szCs w:val="24"/>
              </w:rPr>
            </w:pPr>
            <w:r w:rsidRPr="00330621">
              <w:rPr>
                <w:rFonts w:eastAsia="Times New Roman" w:cs="Times New Roman"/>
                <w:szCs w:val="24"/>
                <w:lang w:val="en-GB"/>
              </w:rPr>
              <w:t>42</w:t>
            </w:r>
          </w:p>
        </w:tc>
        <w:tc>
          <w:tcPr>
            <w:tcW w:w="91" w:type="pct"/>
            <w:tcBorders>
              <w:top w:val="nil"/>
              <w:left w:val="nil"/>
              <w:bottom w:val="nil"/>
              <w:right w:val="nil"/>
            </w:tcBorders>
          </w:tcPr>
          <w:p w14:paraId="7980526A" w14:textId="77777777" w:rsidR="00EB00EE" w:rsidRPr="00330621" w:rsidRDefault="00EB00EE">
            <w:pPr>
              <w:spacing w:after="0" w:line="240" w:lineRule="auto"/>
              <w:jc w:val="center"/>
              <w:rPr>
                <w:rFonts w:eastAsia="Times New Roman" w:cs="Times New Roman"/>
                <w:szCs w:val="24"/>
              </w:rPr>
            </w:pPr>
          </w:p>
        </w:tc>
        <w:tc>
          <w:tcPr>
            <w:tcW w:w="1019" w:type="pct"/>
            <w:tcBorders>
              <w:top w:val="nil"/>
              <w:left w:val="nil"/>
              <w:bottom w:val="nil"/>
              <w:right w:val="nil"/>
            </w:tcBorders>
            <w:shd w:val="clear" w:color="auto" w:fill="auto"/>
            <w:noWrap/>
            <w:vAlign w:val="bottom"/>
            <w:hideMark/>
          </w:tcPr>
          <w:p w14:paraId="6836A944" w14:textId="14B4DC9E" w:rsidR="00EB00EE" w:rsidRPr="00330621" w:rsidRDefault="00EB00EE">
            <w:pPr>
              <w:spacing w:after="0" w:line="240" w:lineRule="auto"/>
              <w:jc w:val="center"/>
              <w:rPr>
                <w:rFonts w:eastAsia="Times New Roman" w:cs="Times New Roman"/>
                <w:szCs w:val="24"/>
              </w:rPr>
            </w:pPr>
            <w:r w:rsidRPr="00330621">
              <w:rPr>
                <w:rFonts w:eastAsia="Times New Roman" w:cs="Times New Roman"/>
                <w:szCs w:val="24"/>
              </w:rPr>
              <w:t>4</w:t>
            </w:r>
            <w:r>
              <w:rPr>
                <w:rFonts w:eastAsia="Times New Roman" w:cs="Times New Roman"/>
                <w:szCs w:val="24"/>
              </w:rPr>
              <w:t>24</w:t>
            </w:r>
          </w:p>
        </w:tc>
      </w:tr>
      <w:tr w:rsidR="00EB00EE" w:rsidRPr="00330621" w14:paraId="06AF6ED4" w14:textId="77777777" w:rsidTr="00EB00EE">
        <w:trPr>
          <w:trHeight w:val="225"/>
        </w:trPr>
        <w:tc>
          <w:tcPr>
            <w:tcW w:w="383" w:type="pct"/>
            <w:tcBorders>
              <w:top w:val="nil"/>
              <w:left w:val="nil"/>
              <w:bottom w:val="nil"/>
              <w:right w:val="nil"/>
            </w:tcBorders>
            <w:shd w:val="clear" w:color="auto" w:fill="auto"/>
            <w:noWrap/>
            <w:vAlign w:val="bottom"/>
            <w:hideMark/>
          </w:tcPr>
          <w:p w14:paraId="2569599D" w14:textId="77777777" w:rsidR="00EB00EE" w:rsidRPr="00330621" w:rsidRDefault="00EB00EE" w:rsidP="00360FAB">
            <w:pPr>
              <w:spacing w:after="0" w:line="240" w:lineRule="auto"/>
              <w:rPr>
                <w:rFonts w:eastAsia="Times New Roman" w:cs="Times New Roman"/>
                <w:szCs w:val="24"/>
              </w:rPr>
            </w:pPr>
          </w:p>
        </w:tc>
        <w:tc>
          <w:tcPr>
            <w:tcW w:w="638" w:type="pct"/>
            <w:tcBorders>
              <w:top w:val="single" w:sz="4" w:space="0" w:color="auto"/>
              <w:left w:val="nil"/>
              <w:bottom w:val="nil"/>
              <w:right w:val="nil"/>
            </w:tcBorders>
            <w:shd w:val="clear" w:color="auto" w:fill="auto"/>
            <w:noWrap/>
            <w:vAlign w:val="bottom"/>
            <w:hideMark/>
          </w:tcPr>
          <w:p w14:paraId="559FAD55" w14:textId="77777777" w:rsidR="00EB00EE" w:rsidRPr="00330621" w:rsidRDefault="00EB00EE" w:rsidP="00360FAB">
            <w:pPr>
              <w:spacing w:after="0" w:line="240" w:lineRule="auto"/>
              <w:rPr>
                <w:rFonts w:eastAsia="Times New Roman" w:cs="Times New Roman"/>
                <w:szCs w:val="24"/>
              </w:rPr>
            </w:pPr>
            <w:r w:rsidRPr="00330621">
              <w:rPr>
                <w:rFonts w:eastAsia="Times New Roman" w:cs="Times New Roman"/>
                <w:szCs w:val="24"/>
              </w:rPr>
              <w:t>GrassMix</w:t>
            </w:r>
            <w:r>
              <w:rPr>
                <w:rFonts w:eastAsia="Times New Roman" w:cs="Times New Roman"/>
                <w:szCs w:val="24"/>
              </w:rPr>
              <w:t>/AL</w:t>
            </w:r>
          </w:p>
        </w:tc>
        <w:tc>
          <w:tcPr>
            <w:tcW w:w="237" w:type="pct"/>
            <w:tcBorders>
              <w:top w:val="single" w:sz="4" w:space="0" w:color="auto"/>
              <w:left w:val="nil"/>
              <w:bottom w:val="nil"/>
              <w:right w:val="nil"/>
            </w:tcBorders>
            <w:shd w:val="clear" w:color="auto" w:fill="auto"/>
            <w:noWrap/>
            <w:vAlign w:val="bottom"/>
            <w:hideMark/>
          </w:tcPr>
          <w:p w14:paraId="69C972CA" w14:textId="2594022F" w:rsidR="00EB00EE" w:rsidRPr="00330621" w:rsidRDefault="00EB00EE" w:rsidP="00360FAB">
            <w:pPr>
              <w:spacing w:after="0" w:line="240" w:lineRule="auto"/>
              <w:jc w:val="center"/>
              <w:rPr>
                <w:rFonts w:eastAsia="Times New Roman" w:cs="Times New Roman"/>
                <w:szCs w:val="24"/>
              </w:rPr>
            </w:pPr>
            <w:r>
              <w:rPr>
                <w:rFonts w:eastAsia="Times New Roman" w:cs="Times New Roman"/>
                <w:szCs w:val="24"/>
                <w:lang w:val="en-GB"/>
              </w:rPr>
              <w:t>23</w:t>
            </w:r>
            <w:r w:rsidRPr="00330621">
              <w:rPr>
                <w:rFonts w:eastAsia="Times New Roman" w:cs="Times New Roman"/>
                <w:szCs w:val="24"/>
                <w:lang w:val="en-GB"/>
              </w:rPr>
              <w:t>5</w:t>
            </w:r>
          </w:p>
        </w:tc>
        <w:tc>
          <w:tcPr>
            <w:tcW w:w="188" w:type="pct"/>
            <w:tcBorders>
              <w:top w:val="single" w:sz="4" w:space="0" w:color="auto"/>
              <w:left w:val="nil"/>
              <w:bottom w:val="nil"/>
              <w:right w:val="nil"/>
            </w:tcBorders>
            <w:shd w:val="clear" w:color="auto" w:fill="auto"/>
            <w:noWrap/>
            <w:vAlign w:val="bottom"/>
            <w:hideMark/>
          </w:tcPr>
          <w:p w14:paraId="70459236" w14:textId="0863753C" w:rsidR="00EB00EE" w:rsidRPr="00330621" w:rsidRDefault="00EB00EE" w:rsidP="00360FAB">
            <w:pPr>
              <w:spacing w:after="0" w:line="240" w:lineRule="auto"/>
              <w:jc w:val="center"/>
              <w:rPr>
                <w:rFonts w:eastAsia="Times New Roman" w:cs="Times New Roman"/>
                <w:szCs w:val="24"/>
              </w:rPr>
            </w:pPr>
            <w:r w:rsidRPr="00330621">
              <w:rPr>
                <w:rFonts w:eastAsia="Times New Roman" w:cs="Times New Roman"/>
                <w:szCs w:val="24"/>
                <w:lang w:val="en-GB"/>
              </w:rPr>
              <w:t>3</w:t>
            </w:r>
            <w:r>
              <w:rPr>
                <w:rFonts w:eastAsia="Times New Roman" w:cs="Times New Roman"/>
                <w:szCs w:val="24"/>
                <w:lang w:val="en-GB"/>
              </w:rPr>
              <w:t>6</w:t>
            </w:r>
          </w:p>
        </w:tc>
        <w:tc>
          <w:tcPr>
            <w:tcW w:w="237" w:type="pct"/>
            <w:tcBorders>
              <w:top w:val="single" w:sz="4" w:space="0" w:color="auto"/>
              <w:left w:val="nil"/>
              <w:bottom w:val="nil"/>
              <w:right w:val="nil"/>
            </w:tcBorders>
            <w:shd w:val="clear" w:color="auto" w:fill="auto"/>
            <w:noWrap/>
            <w:vAlign w:val="bottom"/>
            <w:hideMark/>
          </w:tcPr>
          <w:p w14:paraId="380711DC" w14:textId="79F58ABE" w:rsidR="00EB00EE" w:rsidRPr="00330621" w:rsidRDefault="00EB00EE">
            <w:pPr>
              <w:spacing w:after="0" w:line="240" w:lineRule="auto"/>
              <w:jc w:val="center"/>
              <w:rPr>
                <w:rFonts w:eastAsia="Times New Roman" w:cs="Times New Roman"/>
                <w:szCs w:val="24"/>
              </w:rPr>
            </w:pPr>
            <w:r w:rsidRPr="00330621">
              <w:rPr>
                <w:rFonts w:eastAsia="Times New Roman" w:cs="Times New Roman"/>
                <w:szCs w:val="24"/>
                <w:lang w:val="en-GB"/>
              </w:rPr>
              <w:t>2</w:t>
            </w:r>
            <w:r>
              <w:rPr>
                <w:rFonts w:eastAsia="Times New Roman" w:cs="Times New Roman"/>
                <w:szCs w:val="24"/>
                <w:lang w:val="en-GB"/>
              </w:rPr>
              <w:t>85</w:t>
            </w:r>
          </w:p>
        </w:tc>
        <w:tc>
          <w:tcPr>
            <w:tcW w:w="342" w:type="pct"/>
            <w:tcBorders>
              <w:top w:val="single" w:sz="4" w:space="0" w:color="auto"/>
              <w:left w:val="nil"/>
              <w:bottom w:val="nil"/>
              <w:right w:val="nil"/>
            </w:tcBorders>
            <w:shd w:val="clear" w:color="auto" w:fill="auto"/>
            <w:noWrap/>
            <w:vAlign w:val="bottom"/>
            <w:hideMark/>
          </w:tcPr>
          <w:p w14:paraId="024502A9" w14:textId="77777777" w:rsidR="00EB00EE" w:rsidRPr="00330621" w:rsidRDefault="00EB00EE" w:rsidP="00360FAB">
            <w:pPr>
              <w:spacing w:after="0" w:line="240" w:lineRule="auto"/>
              <w:jc w:val="center"/>
              <w:rPr>
                <w:rFonts w:eastAsia="Times New Roman" w:cs="Times New Roman"/>
                <w:szCs w:val="24"/>
              </w:rPr>
            </w:pPr>
            <w:r w:rsidRPr="00330621">
              <w:rPr>
                <w:rFonts w:eastAsia="Times New Roman" w:cs="Times New Roman"/>
                <w:szCs w:val="24"/>
                <w:lang w:val="en-GB"/>
              </w:rPr>
              <w:t>37.5</w:t>
            </w:r>
          </w:p>
        </w:tc>
        <w:tc>
          <w:tcPr>
            <w:tcW w:w="91" w:type="pct"/>
            <w:tcBorders>
              <w:top w:val="single" w:sz="4" w:space="0" w:color="auto"/>
              <w:left w:val="nil"/>
              <w:bottom w:val="nil"/>
              <w:right w:val="nil"/>
            </w:tcBorders>
            <w:shd w:val="clear" w:color="auto" w:fill="auto"/>
            <w:noWrap/>
            <w:vAlign w:val="bottom"/>
          </w:tcPr>
          <w:p w14:paraId="2C83C9CA" w14:textId="77777777" w:rsidR="00EB00EE" w:rsidRPr="00330621" w:rsidRDefault="00EB00EE" w:rsidP="00360FAB">
            <w:pPr>
              <w:spacing w:after="0" w:line="240" w:lineRule="auto"/>
              <w:jc w:val="center"/>
              <w:rPr>
                <w:rFonts w:eastAsia="Times New Roman" w:cs="Times New Roman"/>
                <w:szCs w:val="24"/>
              </w:rPr>
            </w:pPr>
          </w:p>
        </w:tc>
        <w:tc>
          <w:tcPr>
            <w:tcW w:w="558" w:type="pct"/>
            <w:tcBorders>
              <w:top w:val="single" w:sz="4" w:space="0" w:color="auto"/>
              <w:left w:val="nil"/>
              <w:bottom w:val="nil"/>
              <w:right w:val="nil"/>
            </w:tcBorders>
            <w:shd w:val="clear" w:color="auto" w:fill="auto"/>
            <w:noWrap/>
            <w:vAlign w:val="bottom"/>
            <w:hideMark/>
          </w:tcPr>
          <w:p w14:paraId="1B26F862" w14:textId="077CE19E" w:rsidR="00EB00EE" w:rsidRPr="00330621" w:rsidRDefault="00EB00EE" w:rsidP="00360FAB">
            <w:pPr>
              <w:spacing w:after="0" w:line="240" w:lineRule="auto"/>
              <w:jc w:val="center"/>
              <w:rPr>
                <w:rFonts w:eastAsia="Times New Roman" w:cs="Times New Roman"/>
                <w:szCs w:val="24"/>
              </w:rPr>
            </w:pPr>
            <w:r>
              <w:rPr>
                <w:rFonts w:eastAsia="Times New Roman" w:cs="Times New Roman"/>
                <w:szCs w:val="24"/>
              </w:rPr>
              <w:t>4.9</w:t>
            </w:r>
          </w:p>
        </w:tc>
        <w:tc>
          <w:tcPr>
            <w:tcW w:w="559" w:type="pct"/>
            <w:tcBorders>
              <w:top w:val="single" w:sz="4" w:space="0" w:color="auto"/>
              <w:left w:val="nil"/>
              <w:bottom w:val="nil"/>
              <w:right w:val="nil"/>
            </w:tcBorders>
            <w:shd w:val="clear" w:color="auto" w:fill="auto"/>
            <w:noWrap/>
            <w:vAlign w:val="bottom"/>
            <w:hideMark/>
          </w:tcPr>
          <w:p w14:paraId="4113971A" w14:textId="1560F33B" w:rsidR="00EB00EE" w:rsidRPr="00330621" w:rsidRDefault="00EB00EE" w:rsidP="00360FAB">
            <w:pPr>
              <w:spacing w:after="0" w:line="240" w:lineRule="auto"/>
              <w:jc w:val="center"/>
              <w:rPr>
                <w:rFonts w:eastAsia="Times New Roman" w:cs="Times New Roman"/>
                <w:szCs w:val="24"/>
              </w:rPr>
            </w:pPr>
            <w:r>
              <w:rPr>
                <w:rFonts w:eastAsia="Times New Roman" w:cs="Times New Roman"/>
                <w:szCs w:val="24"/>
                <w:lang w:val="en-GB"/>
              </w:rPr>
              <w:t>9</w:t>
            </w:r>
          </w:p>
        </w:tc>
        <w:tc>
          <w:tcPr>
            <w:tcW w:w="657" w:type="pct"/>
            <w:tcBorders>
              <w:top w:val="single" w:sz="4" w:space="0" w:color="auto"/>
              <w:left w:val="nil"/>
              <w:bottom w:val="nil"/>
              <w:right w:val="nil"/>
            </w:tcBorders>
            <w:shd w:val="clear" w:color="auto" w:fill="auto"/>
            <w:noWrap/>
            <w:vAlign w:val="bottom"/>
            <w:hideMark/>
          </w:tcPr>
          <w:p w14:paraId="27988F92" w14:textId="77777777" w:rsidR="00EB00EE" w:rsidRPr="00330621" w:rsidRDefault="00EB00EE" w:rsidP="00360FAB">
            <w:pPr>
              <w:spacing w:after="0" w:line="240" w:lineRule="auto"/>
              <w:jc w:val="center"/>
              <w:rPr>
                <w:rFonts w:eastAsia="Times New Roman" w:cs="Times New Roman"/>
                <w:szCs w:val="24"/>
              </w:rPr>
            </w:pPr>
            <w:r w:rsidRPr="00330621">
              <w:rPr>
                <w:rFonts w:eastAsia="Times New Roman" w:cs="Times New Roman"/>
                <w:szCs w:val="24"/>
                <w:lang w:val="en-GB"/>
              </w:rPr>
              <w:t>42</w:t>
            </w:r>
          </w:p>
        </w:tc>
        <w:tc>
          <w:tcPr>
            <w:tcW w:w="91" w:type="pct"/>
            <w:tcBorders>
              <w:top w:val="single" w:sz="4" w:space="0" w:color="auto"/>
              <w:left w:val="nil"/>
              <w:bottom w:val="nil"/>
              <w:right w:val="nil"/>
            </w:tcBorders>
          </w:tcPr>
          <w:p w14:paraId="677F72E0" w14:textId="77777777" w:rsidR="00EB00EE" w:rsidRDefault="00EB00EE" w:rsidP="00360FAB">
            <w:pPr>
              <w:spacing w:after="0" w:line="240" w:lineRule="auto"/>
              <w:jc w:val="center"/>
              <w:rPr>
                <w:rFonts w:eastAsia="Times New Roman" w:cs="Times New Roman"/>
                <w:szCs w:val="24"/>
              </w:rPr>
            </w:pPr>
          </w:p>
        </w:tc>
        <w:tc>
          <w:tcPr>
            <w:tcW w:w="1019" w:type="pct"/>
            <w:tcBorders>
              <w:top w:val="single" w:sz="4" w:space="0" w:color="auto"/>
              <w:left w:val="nil"/>
              <w:bottom w:val="nil"/>
              <w:right w:val="nil"/>
            </w:tcBorders>
            <w:shd w:val="clear" w:color="auto" w:fill="auto"/>
            <w:noWrap/>
            <w:vAlign w:val="bottom"/>
            <w:hideMark/>
          </w:tcPr>
          <w:p w14:paraId="22C8A6B0" w14:textId="426CEAFB" w:rsidR="00EB00EE" w:rsidRPr="00330621" w:rsidRDefault="00EB00EE" w:rsidP="00360FAB">
            <w:pPr>
              <w:spacing w:after="0" w:line="240" w:lineRule="auto"/>
              <w:jc w:val="center"/>
              <w:rPr>
                <w:rFonts w:eastAsia="Times New Roman" w:cs="Times New Roman"/>
                <w:szCs w:val="24"/>
              </w:rPr>
            </w:pPr>
            <w:r>
              <w:rPr>
                <w:rFonts w:eastAsia="Times New Roman" w:cs="Times New Roman"/>
                <w:szCs w:val="24"/>
              </w:rPr>
              <w:t>337</w:t>
            </w:r>
          </w:p>
        </w:tc>
      </w:tr>
      <w:tr w:rsidR="00EB00EE" w:rsidRPr="00330621" w14:paraId="7812C881" w14:textId="77777777" w:rsidTr="00EB00EE">
        <w:trPr>
          <w:trHeight w:val="225"/>
        </w:trPr>
        <w:tc>
          <w:tcPr>
            <w:tcW w:w="383" w:type="pct"/>
            <w:tcBorders>
              <w:top w:val="nil"/>
              <w:left w:val="nil"/>
              <w:bottom w:val="nil"/>
              <w:right w:val="nil"/>
            </w:tcBorders>
            <w:shd w:val="clear" w:color="auto" w:fill="auto"/>
            <w:noWrap/>
            <w:vAlign w:val="bottom"/>
            <w:hideMark/>
          </w:tcPr>
          <w:p w14:paraId="133B7A09" w14:textId="77777777" w:rsidR="00EB00EE" w:rsidRPr="00330621" w:rsidRDefault="00EB00EE" w:rsidP="00360FAB">
            <w:pPr>
              <w:spacing w:after="0" w:line="240" w:lineRule="auto"/>
              <w:rPr>
                <w:rFonts w:eastAsia="Times New Roman" w:cs="Times New Roman"/>
                <w:szCs w:val="24"/>
              </w:rPr>
            </w:pPr>
          </w:p>
        </w:tc>
        <w:tc>
          <w:tcPr>
            <w:tcW w:w="638" w:type="pct"/>
            <w:tcBorders>
              <w:top w:val="nil"/>
              <w:left w:val="nil"/>
              <w:bottom w:val="nil"/>
              <w:right w:val="nil"/>
            </w:tcBorders>
            <w:shd w:val="clear" w:color="auto" w:fill="auto"/>
            <w:noWrap/>
            <w:vAlign w:val="bottom"/>
            <w:hideMark/>
          </w:tcPr>
          <w:p w14:paraId="6BC55587" w14:textId="77777777" w:rsidR="00EB00EE" w:rsidRPr="00330621" w:rsidRDefault="00EB00EE" w:rsidP="00360FAB">
            <w:pPr>
              <w:spacing w:after="0" w:line="240" w:lineRule="auto"/>
              <w:rPr>
                <w:rFonts w:eastAsia="Times New Roman" w:cs="Times New Roman"/>
                <w:szCs w:val="24"/>
              </w:rPr>
            </w:pPr>
            <w:r w:rsidRPr="00330621">
              <w:rPr>
                <w:rFonts w:eastAsia="Times New Roman" w:cs="Times New Roman"/>
                <w:szCs w:val="24"/>
              </w:rPr>
              <w:t>GrassMix</w:t>
            </w:r>
            <w:r>
              <w:rPr>
                <w:rFonts w:eastAsia="Times New Roman" w:cs="Times New Roman"/>
                <w:szCs w:val="24"/>
              </w:rPr>
              <w:t>/RC</w:t>
            </w:r>
          </w:p>
        </w:tc>
        <w:tc>
          <w:tcPr>
            <w:tcW w:w="237" w:type="pct"/>
            <w:tcBorders>
              <w:top w:val="nil"/>
              <w:left w:val="nil"/>
              <w:bottom w:val="nil"/>
              <w:right w:val="nil"/>
            </w:tcBorders>
            <w:shd w:val="clear" w:color="auto" w:fill="auto"/>
            <w:noWrap/>
            <w:vAlign w:val="bottom"/>
            <w:hideMark/>
          </w:tcPr>
          <w:p w14:paraId="0C6F06F8" w14:textId="77777777" w:rsidR="00EB00EE" w:rsidRPr="00330621" w:rsidRDefault="00EB00EE" w:rsidP="00360FAB">
            <w:pPr>
              <w:spacing w:after="0" w:line="240" w:lineRule="auto"/>
              <w:jc w:val="center"/>
              <w:rPr>
                <w:rFonts w:eastAsia="Times New Roman" w:cs="Times New Roman"/>
                <w:szCs w:val="24"/>
              </w:rPr>
            </w:pPr>
            <w:r w:rsidRPr="00330621">
              <w:rPr>
                <w:rFonts w:eastAsia="Times New Roman" w:cs="Times New Roman"/>
                <w:szCs w:val="24"/>
                <w:lang w:val="en-GB"/>
              </w:rPr>
              <w:t>235</w:t>
            </w:r>
          </w:p>
        </w:tc>
        <w:tc>
          <w:tcPr>
            <w:tcW w:w="188" w:type="pct"/>
            <w:tcBorders>
              <w:top w:val="nil"/>
              <w:left w:val="nil"/>
              <w:bottom w:val="nil"/>
              <w:right w:val="nil"/>
            </w:tcBorders>
            <w:shd w:val="clear" w:color="auto" w:fill="auto"/>
            <w:noWrap/>
            <w:vAlign w:val="bottom"/>
            <w:hideMark/>
          </w:tcPr>
          <w:p w14:paraId="1A6B135D" w14:textId="38AB0D22" w:rsidR="00EB00EE" w:rsidRPr="00330621" w:rsidRDefault="00EB00EE" w:rsidP="00360FAB">
            <w:pPr>
              <w:spacing w:after="0" w:line="240" w:lineRule="auto"/>
              <w:jc w:val="center"/>
              <w:rPr>
                <w:rFonts w:eastAsia="Times New Roman" w:cs="Times New Roman"/>
                <w:szCs w:val="24"/>
              </w:rPr>
            </w:pPr>
            <w:r w:rsidRPr="00330621">
              <w:rPr>
                <w:rFonts w:eastAsia="Times New Roman" w:cs="Times New Roman"/>
                <w:szCs w:val="24"/>
                <w:lang w:val="en-GB"/>
              </w:rPr>
              <w:t>3</w:t>
            </w:r>
            <w:r>
              <w:rPr>
                <w:rFonts w:eastAsia="Times New Roman" w:cs="Times New Roman"/>
                <w:szCs w:val="24"/>
                <w:lang w:val="en-GB"/>
              </w:rPr>
              <w:t>2</w:t>
            </w:r>
          </w:p>
        </w:tc>
        <w:tc>
          <w:tcPr>
            <w:tcW w:w="237" w:type="pct"/>
            <w:tcBorders>
              <w:top w:val="nil"/>
              <w:left w:val="nil"/>
              <w:bottom w:val="nil"/>
              <w:right w:val="nil"/>
            </w:tcBorders>
            <w:shd w:val="clear" w:color="auto" w:fill="auto"/>
            <w:noWrap/>
            <w:vAlign w:val="bottom"/>
            <w:hideMark/>
          </w:tcPr>
          <w:p w14:paraId="18D2A444" w14:textId="51882884" w:rsidR="00EB00EE" w:rsidRPr="00330621" w:rsidRDefault="00EB00EE" w:rsidP="00360FAB">
            <w:pPr>
              <w:spacing w:after="0" w:line="240" w:lineRule="auto"/>
              <w:jc w:val="center"/>
              <w:rPr>
                <w:rFonts w:eastAsia="Times New Roman" w:cs="Times New Roman"/>
                <w:szCs w:val="24"/>
              </w:rPr>
            </w:pPr>
            <w:r>
              <w:rPr>
                <w:rFonts w:eastAsia="Times New Roman" w:cs="Times New Roman"/>
                <w:szCs w:val="24"/>
                <w:lang w:val="en-GB"/>
              </w:rPr>
              <w:t>192</w:t>
            </w:r>
          </w:p>
        </w:tc>
        <w:tc>
          <w:tcPr>
            <w:tcW w:w="342" w:type="pct"/>
            <w:tcBorders>
              <w:top w:val="nil"/>
              <w:left w:val="nil"/>
              <w:bottom w:val="nil"/>
              <w:right w:val="nil"/>
            </w:tcBorders>
            <w:shd w:val="clear" w:color="auto" w:fill="auto"/>
            <w:noWrap/>
            <w:vAlign w:val="bottom"/>
            <w:hideMark/>
          </w:tcPr>
          <w:p w14:paraId="63F47122" w14:textId="77777777" w:rsidR="00EB00EE" w:rsidRPr="00330621" w:rsidRDefault="00EB00EE" w:rsidP="00360FAB">
            <w:pPr>
              <w:spacing w:after="0" w:line="240" w:lineRule="auto"/>
              <w:jc w:val="center"/>
              <w:rPr>
                <w:rFonts w:eastAsia="Times New Roman" w:cs="Times New Roman"/>
                <w:szCs w:val="24"/>
              </w:rPr>
            </w:pPr>
            <w:r w:rsidRPr="00330621">
              <w:rPr>
                <w:rFonts w:eastAsia="Times New Roman" w:cs="Times New Roman"/>
                <w:szCs w:val="24"/>
                <w:lang w:val="en-GB"/>
              </w:rPr>
              <w:t>37.5</w:t>
            </w:r>
          </w:p>
        </w:tc>
        <w:tc>
          <w:tcPr>
            <w:tcW w:w="91" w:type="pct"/>
            <w:tcBorders>
              <w:top w:val="nil"/>
              <w:left w:val="nil"/>
              <w:bottom w:val="nil"/>
              <w:right w:val="nil"/>
            </w:tcBorders>
            <w:shd w:val="clear" w:color="auto" w:fill="auto"/>
            <w:noWrap/>
            <w:vAlign w:val="bottom"/>
          </w:tcPr>
          <w:p w14:paraId="33A51A8A" w14:textId="77777777" w:rsidR="00EB00EE" w:rsidRPr="00330621" w:rsidRDefault="00EB00EE" w:rsidP="00360FAB">
            <w:pPr>
              <w:spacing w:after="0" w:line="240" w:lineRule="auto"/>
              <w:jc w:val="center"/>
              <w:rPr>
                <w:rFonts w:eastAsia="Times New Roman" w:cs="Times New Roman"/>
                <w:szCs w:val="24"/>
              </w:rPr>
            </w:pPr>
          </w:p>
        </w:tc>
        <w:tc>
          <w:tcPr>
            <w:tcW w:w="558" w:type="pct"/>
            <w:tcBorders>
              <w:top w:val="nil"/>
              <w:left w:val="nil"/>
              <w:bottom w:val="nil"/>
              <w:right w:val="nil"/>
            </w:tcBorders>
            <w:shd w:val="clear" w:color="auto" w:fill="auto"/>
            <w:noWrap/>
            <w:vAlign w:val="bottom"/>
            <w:hideMark/>
          </w:tcPr>
          <w:p w14:paraId="14F5D992" w14:textId="60CA4D98" w:rsidR="00EB00EE" w:rsidRPr="00330621" w:rsidRDefault="00EB00EE" w:rsidP="00360FAB">
            <w:pPr>
              <w:spacing w:after="0" w:line="240" w:lineRule="auto"/>
              <w:jc w:val="center"/>
              <w:rPr>
                <w:rFonts w:eastAsia="Times New Roman" w:cs="Times New Roman"/>
                <w:szCs w:val="24"/>
              </w:rPr>
            </w:pPr>
            <w:r>
              <w:rPr>
                <w:rFonts w:eastAsia="Times New Roman" w:cs="Times New Roman"/>
                <w:szCs w:val="24"/>
              </w:rPr>
              <w:t>5.0</w:t>
            </w:r>
          </w:p>
        </w:tc>
        <w:tc>
          <w:tcPr>
            <w:tcW w:w="559" w:type="pct"/>
            <w:tcBorders>
              <w:top w:val="nil"/>
              <w:left w:val="nil"/>
              <w:bottom w:val="nil"/>
              <w:right w:val="nil"/>
            </w:tcBorders>
            <w:shd w:val="clear" w:color="auto" w:fill="auto"/>
            <w:noWrap/>
            <w:vAlign w:val="bottom"/>
            <w:hideMark/>
          </w:tcPr>
          <w:p w14:paraId="36A86E63" w14:textId="77777777" w:rsidR="00EB00EE" w:rsidRPr="00330621" w:rsidRDefault="00EB00EE" w:rsidP="00360FAB">
            <w:pPr>
              <w:spacing w:after="0" w:line="240" w:lineRule="auto"/>
              <w:jc w:val="center"/>
              <w:rPr>
                <w:rFonts w:eastAsia="Times New Roman" w:cs="Times New Roman"/>
                <w:szCs w:val="24"/>
              </w:rPr>
            </w:pPr>
            <w:r w:rsidRPr="00330621">
              <w:rPr>
                <w:rFonts w:eastAsia="Times New Roman" w:cs="Times New Roman"/>
                <w:szCs w:val="24"/>
                <w:lang w:val="en-GB"/>
              </w:rPr>
              <w:t>9</w:t>
            </w:r>
          </w:p>
        </w:tc>
        <w:tc>
          <w:tcPr>
            <w:tcW w:w="657" w:type="pct"/>
            <w:tcBorders>
              <w:top w:val="nil"/>
              <w:left w:val="nil"/>
              <w:bottom w:val="nil"/>
              <w:right w:val="nil"/>
            </w:tcBorders>
            <w:shd w:val="clear" w:color="auto" w:fill="auto"/>
            <w:noWrap/>
            <w:vAlign w:val="bottom"/>
            <w:hideMark/>
          </w:tcPr>
          <w:p w14:paraId="769F9637" w14:textId="77777777" w:rsidR="00EB00EE" w:rsidRPr="00330621" w:rsidRDefault="00EB00EE" w:rsidP="00360FAB">
            <w:pPr>
              <w:spacing w:after="0" w:line="240" w:lineRule="auto"/>
              <w:jc w:val="center"/>
              <w:rPr>
                <w:rFonts w:eastAsia="Times New Roman" w:cs="Times New Roman"/>
                <w:szCs w:val="24"/>
              </w:rPr>
            </w:pPr>
            <w:r w:rsidRPr="00330621">
              <w:rPr>
                <w:rFonts w:eastAsia="Times New Roman" w:cs="Times New Roman"/>
                <w:szCs w:val="24"/>
                <w:lang w:val="en-GB"/>
              </w:rPr>
              <w:t>42</w:t>
            </w:r>
          </w:p>
        </w:tc>
        <w:tc>
          <w:tcPr>
            <w:tcW w:w="91" w:type="pct"/>
            <w:tcBorders>
              <w:top w:val="nil"/>
              <w:left w:val="nil"/>
              <w:bottom w:val="nil"/>
              <w:right w:val="nil"/>
            </w:tcBorders>
          </w:tcPr>
          <w:p w14:paraId="7D528A56" w14:textId="77777777" w:rsidR="00EB00EE" w:rsidRPr="00330621" w:rsidRDefault="00EB00EE">
            <w:pPr>
              <w:spacing w:after="0" w:line="240" w:lineRule="auto"/>
              <w:jc w:val="center"/>
              <w:rPr>
                <w:rFonts w:eastAsia="Times New Roman" w:cs="Times New Roman"/>
                <w:szCs w:val="24"/>
              </w:rPr>
            </w:pPr>
          </w:p>
        </w:tc>
        <w:tc>
          <w:tcPr>
            <w:tcW w:w="1019" w:type="pct"/>
            <w:tcBorders>
              <w:top w:val="nil"/>
              <w:left w:val="nil"/>
              <w:bottom w:val="nil"/>
              <w:right w:val="nil"/>
            </w:tcBorders>
            <w:shd w:val="clear" w:color="auto" w:fill="auto"/>
            <w:noWrap/>
            <w:vAlign w:val="bottom"/>
            <w:hideMark/>
          </w:tcPr>
          <w:p w14:paraId="6352BC68" w14:textId="6BB79817" w:rsidR="00EB00EE" w:rsidRPr="00330621" w:rsidRDefault="00EB00EE">
            <w:pPr>
              <w:spacing w:after="0" w:line="240" w:lineRule="auto"/>
              <w:jc w:val="center"/>
              <w:rPr>
                <w:rFonts w:eastAsia="Times New Roman" w:cs="Times New Roman"/>
                <w:szCs w:val="24"/>
              </w:rPr>
            </w:pPr>
            <w:r w:rsidRPr="00330621">
              <w:rPr>
                <w:rFonts w:eastAsia="Times New Roman" w:cs="Times New Roman"/>
                <w:szCs w:val="24"/>
              </w:rPr>
              <w:t>3</w:t>
            </w:r>
            <w:r>
              <w:rPr>
                <w:rFonts w:eastAsia="Times New Roman" w:cs="Times New Roman"/>
                <w:szCs w:val="24"/>
              </w:rPr>
              <w:t>61</w:t>
            </w:r>
          </w:p>
        </w:tc>
      </w:tr>
      <w:tr w:rsidR="00EB00EE" w:rsidRPr="00330621" w14:paraId="590E42A1" w14:textId="77777777" w:rsidTr="00EB00EE">
        <w:trPr>
          <w:trHeight w:val="225"/>
        </w:trPr>
        <w:tc>
          <w:tcPr>
            <w:tcW w:w="383" w:type="pct"/>
            <w:tcBorders>
              <w:top w:val="nil"/>
              <w:left w:val="nil"/>
              <w:bottom w:val="nil"/>
              <w:right w:val="nil"/>
            </w:tcBorders>
            <w:shd w:val="clear" w:color="auto" w:fill="auto"/>
            <w:noWrap/>
            <w:vAlign w:val="bottom"/>
            <w:hideMark/>
          </w:tcPr>
          <w:p w14:paraId="03A2FE32" w14:textId="77777777" w:rsidR="00EB00EE" w:rsidRPr="00330621" w:rsidRDefault="00EB00EE" w:rsidP="00360FAB">
            <w:pPr>
              <w:spacing w:after="0" w:line="240" w:lineRule="auto"/>
              <w:rPr>
                <w:rFonts w:eastAsia="Times New Roman" w:cs="Times New Roman"/>
                <w:szCs w:val="24"/>
              </w:rPr>
            </w:pPr>
          </w:p>
        </w:tc>
        <w:tc>
          <w:tcPr>
            <w:tcW w:w="638" w:type="pct"/>
            <w:tcBorders>
              <w:top w:val="nil"/>
              <w:left w:val="nil"/>
              <w:bottom w:val="nil"/>
              <w:right w:val="nil"/>
            </w:tcBorders>
            <w:shd w:val="clear" w:color="auto" w:fill="auto"/>
            <w:noWrap/>
            <w:vAlign w:val="bottom"/>
            <w:hideMark/>
          </w:tcPr>
          <w:p w14:paraId="1EFE650F" w14:textId="77777777" w:rsidR="00EB00EE" w:rsidRPr="00330621" w:rsidRDefault="00EB00EE" w:rsidP="00360FAB">
            <w:pPr>
              <w:spacing w:after="0" w:line="240" w:lineRule="auto"/>
              <w:rPr>
                <w:rFonts w:eastAsia="Times New Roman" w:cs="Times New Roman"/>
                <w:szCs w:val="24"/>
              </w:rPr>
            </w:pPr>
            <w:r>
              <w:rPr>
                <w:rFonts w:eastAsia="Times New Roman" w:cs="Times New Roman"/>
                <w:szCs w:val="24"/>
              </w:rPr>
              <w:t>Grass/</w:t>
            </w:r>
            <w:r w:rsidRPr="00330621">
              <w:rPr>
                <w:rFonts w:eastAsia="Times New Roman" w:cs="Times New Roman"/>
                <w:szCs w:val="24"/>
              </w:rPr>
              <w:t>W</w:t>
            </w:r>
            <w:r>
              <w:rPr>
                <w:rFonts w:eastAsia="Times New Roman" w:cs="Times New Roman"/>
                <w:szCs w:val="24"/>
              </w:rPr>
              <w:t>C</w:t>
            </w:r>
          </w:p>
        </w:tc>
        <w:tc>
          <w:tcPr>
            <w:tcW w:w="237" w:type="pct"/>
            <w:tcBorders>
              <w:top w:val="nil"/>
              <w:left w:val="nil"/>
              <w:bottom w:val="nil"/>
              <w:right w:val="nil"/>
            </w:tcBorders>
            <w:shd w:val="clear" w:color="auto" w:fill="auto"/>
            <w:noWrap/>
            <w:vAlign w:val="bottom"/>
            <w:hideMark/>
          </w:tcPr>
          <w:p w14:paraId="2077C053" w14:textId="77777777" w:rsidR="00EB00EE" w:rsidRPr="00330621" w:rsidRDefault="00EB00EE" w:rsidP="00360FAB">
            <w:pPr>
              <w:spacing w:after="0" w:line="240" w:lineRule="auto"/>
              <w:jc w:val="center"/>
              <w:rPr>
                <w:rFonts w:eastAsia="Times New Roman" w:cs="Times New Roman"/>
                <w:szCs w:val="24"/>
              </w:rPr>
            </w:pPr>
            <w:r w:rsidRPr="00330621">
              <w:rPr>
                <w:rFonts w:eastAsia="Times New Roman" w:cs="Times New Roman"/>
                <w:szCs w:val="24"/>
                <w:lang w:val="en-GB"/>
              </w:rPr>
              <w:t>235</w:t>
            </w:r>
          </w:p>
        </w:tc>
        <w:tc>
          <w:tcPr>
            <w:tcW w:w="188" w:type="pct"/>
            <w:tcBorders>
              <w:top w:val="nil"/>
              <w:left w:val="nil"/>
              <w:bottom w:val="nil"/>
              <w:right w:val="nil"/>
            </w:tcBorders>
            <w:shd w:val="clear" w:color="auto" w:fill="auto"/>
            <w:noWrap/>
            <w:vAlign w:val="bottom"/>
            <w:hideMark/>
          </w:tcPr>
          <w:p w14:paraId="2D19FBC2" w14:textId="77777777" w:rsidR="00EB00EE" w:rsidRPr="00330621" w:rsidRDefault="00EB00EE" w:rsidP="00360FAB">
            <w:pPr>
              <w:spacing w:after="0" w:line="240" w:lineRule="auto"/>
              <w:jc w:val="center"/>
              <w:rPr>
                <w:rFonts w:eastAsia="Times New Roman" w:cs="Times New Roman"/>
                <w:szCs w:val="24"/>
              </w:rPr>
            </w:pPr>
            <w:r w:rsidRPr="00330621">
              <w:rPr>
                <w:rFonts w:eastAsia="Times New Roman" w:cs="Times New Roman"/>
                <w:szCs w:val="24"/>
                <w:lang w:val="en-GB"/>
              </w:rPr>
              <w:t>32</w:t>
            </w:r>
          </w:p>
        </w:tc>
        <w:tc>
          <w:tcPr>
            <w:tcW w:w="237" w:type="pct"/>
            <w:tcBorders>
              <w:top w:val="nil"/>
              <w:left w:val="nil"/>
              <w:bottom w:val="nil"/>
              <w:right w:val="nil"/>
            </w:tcBorders>
            <w:shd w:val="clear" w:color="auto" w:fill="auto"/>
            <w:noWrap/>
            <w:vAlign w:val="bottom"/>
            <w:hideMark/>
          </w:tcPr>
          <w:p w14:paraId="58DBFF84" w14:textId="77777777" w:rsidR="00EB00EE" w:rsidRPr="00330621" w:rsidRDefault="00EB00EE" w:rsidP="00360FAB">
            <w:pPr>
              <w:spacing w:after="0" w:line="240" w:lineRule="auto"/>
              <w:jc w:val="center"/>
              <w:rPr>
                <w:rFonts w:eastAsia="Times New Roman" w:cs="Times New Roman"/>
                <w:szCs w:val="24"/>
              </w:rPr>
            </w:pPr>
            <w:r w:rsidRPr="00330621">
              <w:rPr>
                <w:rFonts w:eastAsia="Times New Roman" w:cs="Times New Roman"/>
                <w:szCs w:val="24"/>
                <w:lang w:val="en-GB"/>
              </w:rPr>
              <w:t>192</w:t>
            </w:r>
          </w:p>
        </w:tc>
        <w:tc>
          <w:tcPr>
            <w:tcW w:w="342" w:type="pct"/>
            <w:tcBorders>
              <w:top w:val="nil"/>
              <w:left w:val="nil"/>
              <w:bottom w:val="nil"/>
              <w:right w:val="nil"/>
            </w:tcBorders>
            <w:shd w:val="clear" w:color="auto" w:fill="auto"/>
            <w:noWrap/>
            <w:vAlign w:val="bottom"/>
            <w:hideMark/>
          </w:tcPr>
          <w:p w14:paraId="0AE65415" w14:textId="77777777" w:rsidR="00EB00EE" w:rsidRPr="00330621" w:rsidRDefault="00EB00EE" w:rsidP="00360FAB">
            <w:pPr>
              <w:spacing w:after="0" w:line="240" w:lineRule="auto"/>
              <w:jc w:val="center"/>
              <w:rPr>
                <w:rFonts w:eastAsia="Times New Roman" w:cs="Times New Roman"/>
                <w:szCs w:val="24"/>
              </w:rPr>
            </w:pPr>
            <w:r w:rsidRPr="00330621">
              <w:rPr>
                <w:rFonts w:eastAsia="Times New Roman" w:cs="Times New Roman"/>
                <w:szCs w:val="24"/>
                <w:lang w:val="en-GB"/>
              </w:rPr>
              <w:t>37.5</w:t>
            </w:r>
          </w:p>
        </w:tc>
        <w:tc>
          <w:tcPr>
            <w:tcW w:w="91" w:type="pct"/>
            <w:tcBorders>
              <w:top w:val="nil"/>
              <w:left w:val="nil"/>
              <w:bottom w:val="nil"/>
              <w:right w:val="nil"/>
            </w:tcBorders>
            <w:shd w:val="clear" w:color="auto" w:fill="auto"/>
            <w:noWrap/>
            <w:vAlign w:val="bottom"/>
          </w:tcPr>
          <w:p w14:paraId="41345709" w14:textId="77777777" w:rsidR="00EB00EE" w:rsidRPr="00330621" w:rsidRDefault="00EB00EE" w:rsidP="00360FAB">
            <w:pPr>
              <w:spacing w:after="0" w:line="240" w:lineRule="auto"/>
              <w:jc w:val="center"/>
              <w:rPr>
                <w:rFonts w:eastAsia="Times New Roman" w:cs="Times New Roman"/>
                <w:szCs w:val="24"/>
              </w:rPr>
            </w:pPr>
          </w:p>
        </w:tc>
        <w:tc>
          <w:tcPr>
            <w:tcW w:w="558" w:type="pct"/>
            <w:tcBorders>
              <w:top w:val="nil"/>
              <w:left w:val="nil"/>
              <w:bottom w:val="nil"/>
              <w:right w:val="nil"/>
            </w:tcBorders>
            <w:shd w:val="clear" w:color="auto" w:fill="auto"/>
            <w:noWrap/>
            <w:vAlign w:val="bottom"/>
            <w:hideMark/>
          </w:tcPr>
          <w:p w14:paraId="7B0BC4B3" w14:textId="3C3565F9" w:rsidR="00EB00EE" w:rsidRPr="00330621" w:rsidRDefault="00EB00EE" w:rsidP="00360FAB">
            <w:pPr>
              <w:spacing w:after="0" w:line="240" w:lineRule="auto"/>
              <w:jc w:val="center"/>
              <w:rPr>
                <w:rFonts w:eastAsia="Times New Roman" w:cs="Times New Roman"/>
                <w:szCs w:val="24"/>
              </w:rPr>
            </w:pPr>
            <w:r w:rsidRPr="00330621">
              <w:rPr>
                <w:rFonts w:eastAsia="Times New Roman" w:cs="Times New Roman"/>
                <w:szCs w:val="24"/>
              </w:rPr>
              <w:t>5</w:t>
            </w:r>
            <w:r>
              <w:rPr>
                <w:rFonts w:eastAsia="Times New Roman" w:cs="Times New Roman"/>
                <w:szCs w:val="24"/>
              </w:rPr>
              <w:t>.2</w:t>
            </w:r>
          </w:p>
        </w:tc>
        <w:tc>
          <w:tcPr>
            <w:tcW w:w="559" w:type="pct"/>
            <w:tcBorders>
              <w:top w:val="nil"/>
              <w:left w:val="nil"/>
              <w:bottom w:val="nil"/>
              <w:right w:val="nil"/>
            </w:tcBorders>
            <w:shd w:val="clear" w:color="auto" w:fill="auto"/>
            <w:noWrap/>
            <w:vAlign w:val="bottom"/>
            <w:hideMark/>
          </w:tcPr>
          <w:p w14:paraId="0D8609DB" w14:textId="77777777" w:rsidR="00EB00EE" w:rsidRPr="00330621" w:rsidRDefault="00EB00EE" w:rsidP="00360FAB">
            <w:pPr>
              <w:spacing w:after="0" w:line="240" w:lineRule="auto"/>
              <w:jc w:val="center"/>
              <w:rPr>
                <w:rFonts w:eastAsia="Times New Roman" w:cs="Times New Roman"/>
                <w:szCs w:val="24"/>
              </w:rPr>
            </w:pPr>
            <w:r w:rsidRPr="00330621">
              <w:rPr>
                <w:rFonts w:eastAsia="Times New Roman" w:cs="Times New Roman"/>
                <w:szCs w:val="24"/>
                <w:lang w:val="en-GB"/>
              </w:rPr>
              <w:t>9</w:t>
            </w:r>
          </w:p>
        </w:tc>
        <w:tc>
          <w:tcPr>
            <w:tcW w:w="657" w:type="pct"/>
            <w:tcBorders>
              <w:top w:val="nil"/>
              <w:left w:val="nil"/>
              <w:bottom w:val="nil"/>
              <w:right w:val="nil"/>
            </w:tcBorders>
            <w:shd w:val="clear" w:color="auto" w:fill="auto"/>
            <w:noWrap/>
            <w:vAlign w:val="bottom"/>
            <w:hideMark/>
          </w:tcPr>
          <w:p w14:paraId="6A34CFBA" w14:textId="77777777" w:rsidR="00EB00EE" w:rsidRPr="00330621" w:rsidRDefault="00EB00EE" w:rsidP="00360FAB">
            <w:pPr>
              <w:spacing w:after="0" w:line="240" w:lineRule="auto"/>
              <w:jc w:val="center"/>
              <w:rPr>
                <w:rFonts w:eastAsia="Times New Roman" w:cs="Times New Roman"/>
                <w:szCs w:val="24"/>
              </w:rPr>
            </w:pPr>
            <w:r w:rsidRPr="00330621">
              <w:rPr>
                <w:rFonts w:eastAsia="Times New Roman" w:cs="Times New Roman"/>
                <w:szCs w:val="24"/>
                <w:lang w:val="en-GB"/>
              </w:rPr>
              <w:t>42</w:t>
            </w:r>
          </w:p>
        </w:tc>
        <w:tc>
          <w:tcPr>
            <w:tcW w:w="91" w:type="pct"/>
            <w:tcBorders>
              <w:top w:val="nil"/>
              <w:left w:val="nil"/>
              <w:bottom w:val="nil"/>
              <w:right w:val="nil"/>
            </w:tcBorders>
          </w:tcPr>
          <w:p w14:paraId="043A0FE0" w14:textId="77777777" w:rsidR="00EB00EE" w:rsidRDefault="00EB00EE" w:rsidP="00360FAB">
            <w:pPr>
              <w:spacing w:after="0" w:line="240" w:lineRule="auto"/>
              <w:jc w:val="center"/>
              <w:rPr>
                <w:rFonts w:eastAsia="Times New Roman" w:cs="Times New Roman"/>
                <w:szCs w:val="24"/>
              </w:rPr>
            </w:pPr>
          </w:p>
        </w:tc>
        <w:tc>
          <w:tcPr>
            <w:tcW w:w="1019" w:type="pct"/>
            <w:tcBorders>
              <w:top w:val="nil"/>
              <w:left w:val="nil"/>
              <w:bottom w:val="nil"/>
              <w:right w:val="nil"/>
            </w:tcBorders>
            <w:shd w:val="clear" w:color="auto" w:fill="auto"/>
            <w:noWrap/>
            <w:vAlign w:val="bottom"/>
            <w:hideMark/>
          </w:tcPr>
          <w:p w14:paraId="0712031E" w14:textId="0A01DAF8" w:rsidR="00EB00EE" w:rsidRPr="00330621" w:rsidRDefault="00EB00EE" w:rsidP="00360FAB">
            <w:pPr>
              <w:spacing w:after="0" w:line="240" w:lineRule="auto"/>
              <w:jc w:val="center"/>
              <w:rPr>
                <w:rFonts w:eastAsia="Times New Roman" w:cs="Times New Roman"/>
                <w:szCs w:val="24"/>
              </w:rPr>
            </w:pPr>
            <w:r>
              <w:rPr>
                <w:rFonts w:eastAsia="Times New Roman" w:cs="Times New Roman"/>
                <w:szCs w:val="24"/>
              </w:rPr>
              <w:t>400</w:t>
            </w:r>
          </w:p>
        </w:tc>
      </w:tr>
      <w:tr w:rsidR="00EB00EE" w:rsidRPr="00330621" w14:paraId="63100112" w14:textId="77777777" w:rsidTr="00EB00EE">
        <w:trPr>
          <w:trHeight w:val="225"/>
        </w:trPr>
        <w:tc>
          <w:tcPr>
            <w:tcW w:w="383" w:type="pct"/>
            <w:vMerge w:val="restart"/>
            <w:tcBorders>
              <w:top w:val="single" w:sz="4" w:space="0" w:color="auto"/>
              <w:left w:val="nil"/>
              <w:right w:val="nil"/>
            </w:tcBorders>
            <w:shd w:val="clear" w:color="auto" w:fill="auto"/>
            <w:noWrap/>
            <w:hideMark/>
          </w:tcPr>
          <w:p w14:paraId="131F0530" w14:textId="77777777" w:rsidR="00EB00EE" w:rsidRPr="00330621" w:rsidRDefault="00EB00EE" w:rsidP="00360FAB">
            <w:pPr>
              <w:spacing w:after="0" w:line="240" w:lineRule="auto"/>
              <w:rPr>
                <w:rFonts w:eastAsia="Times New Roman" w:cs="Times New Roman"/>
                <w:szCs w:val="24"/>
              </w:rPr>
            </w:pPr>
            <w:r w:rsidRPr="00330621">
              <w:rPr>
                <w:rFonts w:eastAsia="Times New Roman" w:cs="Times New Roman"/>
                <w:szCs w:val="24"/>
                <w:lang w:val="en-GB"/>
              </w:rPr>
              <w:t>Low N</w:t>
            </w:r>
          </w:p>
        </w:tc>
        <w:tc>
          <w:tcPr>
            <w:tcW w:w="638" w:type="pct"/>
            <w:tcBorders>
              <w:top w:val="single" w:sz="4" w:space="0" w:color="auto"/>
              <w:left w:val="nil"/>
              <w:bottom w:val="nil"/>
              <w:right w:val="nil"/>
            </w:tcBorders>
            <w:shd w:val="clear" w:color="auto" w:fill="auto"/>
            <w:noWrap/>
            <w:vAlign w:val="bottom"/>
            <w:hideMark/>
          </w:tcPr>
          <w:p w14:paraId="2816CF17" w14:textId="77777777" w:rsidR="00EB00EE" w:rsidRPr="00330621" w:rsidRDefault="00EB00EE" w:rsidP="00360FAB">
            <w:pPr>
              <w:spacing w:after="0" w:line="240" w:lineRule="auto"/>
              <w:rPr>
                <w:rFonts w:eastAsia="Times New Roman" w:cs="Times New Roman"/>
                <w:szCs w:val="24"/>
              </w:rPr>
            </w:pPr>
            <w:r>
              <w:rPr>
                <w:rFonts w:eastAsia="Times New Roman" w:cs="Times New Roman"/>
                <w:szCs w:val="24"/>
              </w:rPr>
              <w:t>G</w:t>
            </w:r>
            <w:r w:rsidRPr="00330621">
              <w:rPr>
                <w:rFonts w:eastAsia="Times New Roman" w:cs="Times New Roman"/>
                <w:szCs w:val="24"/>
              </w:rPr>
              <w:t>rass</w:t>
            </w:r>
          </w:p>
        </w:tc>
        <w:tc>
          <w:tcPr>
            <w:tcW w:w="237" w:type="pct"/>
            <w:tcBorders>
              <w:top w:val="single" w:sz="4" w:space="0" w:color="auto"/>
              <w:left w:val="nil"/>
              <w:bottom w:val="nil"/>
              <w:right w:val="nil"/>
            </w:tcBorders>
            <w:shd w:val="clear" w:color="auto" w:fill="auto"/>
            <w:noWrap/>
            <w:vAlign w:val="bottom"/>
            <w:hideMark/>
          </w:tcPr>
          <w:p w14:paraId="0E13783B" w14:textId="77777777" w:rsidR="00EB00EE" w:rsidRPr="00330621" w:rsidRDefault="00EB00EE" w:rsidP="00360FAB">
            <w:pPr>
              <w:spacing w:after="0" w:line="240" w:lineRule="auto"/>
              <w:jc w:val="center"/>
              <w:rPr>
                <w:rFonts w:eastAsia="Times New Roman" w:cs="Times New Roman"/>
                <w:szCs w:val="24"/>
              </w:rPr>
            </w:pPr>
            <w:r w:rsidRPr="00330621">
              <w:rPr>
                <w:rFonts w:eastAsia="Times New Roman" w:cs="Times New Roman"/>
                <w:szCs w:val="24"/>
                <w:lang w:val="en-GB"/>
              </w:rPr>
              <w:t>90</w:t>
            </w:r>
          </w:p>
        </w:tc>
        <w:tc>
          <w:tcPr>
            <w:tcW w:w="188" w:type="pct"/>
            <w:tcBorders>
              <w:top w:val="single" w:sz="4" w:space="0" w:color="auto"/>
              <w:left w:val="nil"/>
              <w:bottom w:val="nil"/>
              <w:right w:val="nil"/>
            </w:tcBorders>
            <w:shd w:val="clear" w:color="auto" w:fill="auto"/>
            <w:noWrap/>
            <w:vAlign w:val="bottom"/>
            <w:hideMark/>
          </w:tcPr>
          <w:p w14:paraId="1BF81EDE" w14:textId="77777777" w:rsidR="00EB00EE" w:rsidRPr="00330621" w:rsidRDefault="00EB00EE" w:rsidP="00360FAB">
            <w:pPr>
              <w:spacing w:after="0" w:line="240" w:lineRule="auto"/>
              <w:jc w:val="center"/>
              <w:rPr>
                <w:rFonts w:eastAsia="Times New Roman" w:cs="Times New Roman"/>
                <w:szCs w:val="24"/>
              </w:rPr>
            </w:pPr>
            <w:r w:rsidRPr="00330621">
              <w:rPr>
                <w:rFonts w:eastAsia="Times New Roman" w:cs="Times New Roman"/>
                <w:szCs w:val="24"/>
                <w:lang w:val="en-GB"/>
              </w:rPr>
              <w:t>36</w:t>
            </w:r>
          </w:p>
        </w:tc>
        <w:tc>
          <w:tcPr>
            <w:tcW w:w="237" w:type="pct"/>
            <w:tcBorders>
              <w:top w:val="single" w:sz="4" w:space="0" w:color="auto"/>
              <w:left w:val="nil"/>
              <w:bottom w:val="nil"/>
              <w:right w:val="nil"/>
            </w:tcBorders>
            <w:shd w:val="clear" w:color="auto" w:fill="auto"/>
            <w:noWrap/>
            <w:vAlign w:val="bottom"/>
            <w:hideMark/>
          </w:tcPr>
          <w:p w14:paraId="18C4DD4D" w14:textId="77777777" w:rsidR="00EB00EE" w:rsidRPr="00330621" w:rsidRDefault="00EB00EE" w:rsidP="00360FAB">
            <w:pPr>
              <w:spacing w:after="0" w:line="240" w:lineRule="auto"/>
              <w:jc w:val="center"/>
              <w:rPr>
                <w:rFonts w:eastAsia="Times New Roman" w:cs="Times New Roman"/>
                <w:szCs w:val="24"/>
              </w:rPr>
            </w:pPr>
            <w:r w:rsidRPr="00330621">
              <w:rPr>
                <w:rFonts w:eastAsia="Times New Roman" w:cs="Times New Roman"/>
                <w:szCs w:val="24"/>
                <w:lang w:val="en-GB"/>
              </w:rPr>
              <w:t>281</w:t>
            </w:r>
          </w:p>
        </w:tc>
        <w:tc>
          <w:tcPr>
            <w:tcW w:w="342" w:type="pct"/>
            <w:tcBorders>
              <w:top w:val="single" w:sz="4" w:space="0" w:color="auto"/>
              <w:left w:val="nil"/>
              <w:bottom w:val="nil"/>
              <w:right w:val="nil"/>
            </w:tcBorders>
            <w:shd w:val="clear" w:color="auto" w:fill="auto"/>
            <w:noWrap/>
            <w:vAlign w:val="bottom"/>
            <w:hideMark/>
          </w:tcPr>
          <w:p w14:paraId="536AA4B8" w14:textId="77777777" w:rsidR="00EB00EE" w:rsidRPr="00330621" w:rsidRDefault="00EB00EE" w:rsidP="00360FAB">
            <w:pPr>
              <w:spacing w:after="0" w:line="240" w:lineRule="auto"/>
              <w:jc w:val="center"/>
              <w:rPr>
                <w:rFonts w:eastAsia="Times New Roman" w:cs="Times New Roman"/>
                <w:szCs w:val="24"/>
              </w:rPr>
            </w:pPr>
            <w:r w:rsidRPr="00330621">
              <w:rPr>
                <w:rFonts w:eastAsia="Times New Roman" w:cs="Times New Roman"/>
                <w:szCs w:val="24"/>
                <w:lang w:val="en-GB"/>
              </w:rPr>
              <w:t>37.5</w:t>
            </w:r>
          </w:p>
        </w:tc>
        <w:tc>
          <w:tcPr>
            <w:tcW w:w="91" w:type="pct"/>
            <w:tcBorders>
              <w:top w:val="single" w:sz="4" w:space="0" w:color="auto"/>
              <w:left w:val="nil"/>
              <w:bottom w:val="nil"/>
              <w:right w:val="nil"/>
            </w:tcBorders>
            <w:shd w:val="clear" w:color="auto" w:fill="auto"/>
            <w:noWrap/>
            <w:vAlign w:val="bottom"/>
          </w:tcPr>
          <w:p w14:paraId="3D3E0734" w14:textId="77777777" w:rsidR="00EB00EE" w:rsidRPr="00330621" w:rsidRDefault="00EB00EE" w:rsidP="00360FAB">
            <w:pPr>
              <w:spacing w:after="0" w:line="240" w:lineRule="auto"/>
              <w:jc w:val="center"/>
              <w:rPr>
                <w:rFonts w:eastAsia="Times New Roman" w:cs="Times New Roman"/>
                <w:szCs w:val="24"/>
              </w:rPr>
            </w:pPr>
          </w:p>
        </w:tc>
        <w:tc>
          <w:tcPr>
            <w:tcW w:w="558" w:type="pct"/>
            <w:tcBorders>
              <w:top w:val="single" w:sz="4" w:space="0" w:color="auto"/>
              <w:left w:val="nil"/>
              <w:bottom w:val="nil"/>
              <w:right w:val="nil"/>
            </w:tcBorders>
            <w:shd w:val="clear" w:color="auto" w:fill="auto"/>
            <w:noWrap/>
            <w:vAlign w:val="bottom"/>
            <w:hideMark/>
          </w:tcPr>
          <w:p w14:paraId="5C1838A8" w14:textId="77777777" w:rsidR="00EB00EE" w:rsidRPr="00330621" w:rsidRDefault="00EB00EE" w:rsidP="00360FAB">
            <w:pPr>
              <w:spacing w:after="0" w:line="240" w:lineRule="auto"/>
              <w:jc w:val="center"/>
              <w:rPr>
                <w:rFonts w:eastAsia="Times New Roman" w:cs="Times New Roman"/>
                <w:szCs w:val="24"/>
              </w:rPr>
            </w:pPr>
            <w:r w:rsidRPr="00330621">
              <w:rPr>
                <w:rFonts w:eastAsia="Times New Roman" w:cs="Times New Roman"/>
                <w:szCs w:val="24"/>
              </w:rPr>
              <w:t>2.7</w:t>
            </w:r>
          </w:p>
        </w:tc>
        <w:tc>
          <w:tcPr>
            <w:tcW w:w="559" w:type="pct"/>
            <w:tcBorders>
              <w:top w:val="single" w:sz="4" w:space="0" w:color="auto"/>
              <w:left w:val="nil"/>
              <w:bottom w:val="nil"/>
              <w:right w:val="nil"/>
            </w:tcBorders>
            <w:shd w:val="clear" w:color="auto" w:fill="auto"/>
            <w:noWrap/>
            <w:vAlign w:val="bottom"/>
            <w:hideMark/>
          </w:tcPr>
          <w:p w14:paraId="284277AC" w14:textId="77777777" w:rsidR="00EB00EE" w:rsidRPr="00330621" w:rsidRDefault="00EB00EE" w:rsidP="00360FAB">
            <w:pPr>
              <w:spacing w:after="0" w:line="240" w:lineRule="auto"/>
              <w:jc w:val="center"/>
              <w:rPr>
                <w:rFonts w:eastAsia="Times New Roman" w:cs="Times New Roman"/>
                <w:szCs w:val="24"/>
              </w:rPr>
            </w:pPr>
            <w:r w:rsidRPr="00330621">
              <w:rPr>
                <w:rFonts w:eastAsia="Times New Roman" w:cs="Times New Roman"/>
                <w:szCs w:val="24"/>
                <w:lang w:val="en-GB"/>
              </w:rPr>
              <w:t>5</w:t>
            </w:r>
          </w:p>
        </w:tc>
        <w:tc>
          <w:tcPr>
            <w:tcW w:w="657" w:type="pct"/>
            <w:tcBorders>
              <w:top w:val="single" w:sz="4" w:space="0" w:color="auto"/>
              <w:left w:val="nil"/>
              <w:bottom w:val="nil"/>
              <w:right w:val="nil"/>
            </w:tcBorders>
            <w:shd w:val="clear" w:color="auto" w:fill="auto"/>
            <w:noWrap/>
            <w:vAlign w:val="bottom"/>
            <w:hideMark/>
          </w:tcPr>
          <w:p w14:paraId="18F5D7E1" w14:textId="77777777" w:rsidR="00EB00EE" w:rsidRPr="00330621" w:rsidRDefault="00EB00EE" w:rsidP="00360FAB">
            <w:pPr>
              <w:spacing w:after="0" w:line="240" w:lineRule="auto"/>
              <w:jc w:val="center"/>
              <w:rPr>
                <w:rFonts w:eastAsia="Times New Roman" w:cs="Times New Roman"/>
                <w:szCs w:val="24"/>
              </w:rPr>
            </w:pPr>
            <w:r w:rsidRPr="00330621">
              <w:rPr>
                <w:rFonts w:eastAsia="Times New Roman" w:cs="Times New Roman"/>
                <w:szCs w:val="24"/>
                <w:lang w:val="en-GB"/>
              </w:rPr>
              <w:t>42</w:t>
            </w:r>
          </w:p>
        </w:tc>
        <w:tc>
          <w:tcPr>
            <w:tcW w:w="91" w:type="pct"/>
            <w:tcBorders>
              <w:top w:val="single" w:sz="4" w:space="0" w:color="auto"/>
              <w:left w:val="nil"/>
              <w:bottom w:val="nil"/>
              <w:right w:val="nil"/>
            </w:tcBorders>
          </w:tcPr>
          <w:p w14:paraId="75C2205E" w14:textId="77777777" w:rsidR="00EB00EE" w:rsidRPr="00330621" w:rsidRDefault="00EB00EE" w:rsidP="00360FAB">
            <w:pPr>
              <w:spacing w:after="0" w:line="240" w:lineRule="auto"/>
              <w:jc w:val="center"/>
              <w:rPr>
                <w:rFonts w:eastAsia="Times New Roman" w:cs="Times New Roman"/>
                <w:szCs w:val="24"/>
              </w:rPr>
            </w:pPr>
          </w:p>
        </w:tc>
        <w:tc>
          <w:tcPr>
            <w:tcW w:w="1019" w:type="pct"/>
            <w:tcBorders>
              <w:top w:val="single" w:sz="4" w:space="0" w:color="auto"/>
              <w:left w:val="nil"/>
              <w:bottom w:val="nil"/>
              <w:right w:val="nil"/>
            </w:tcBorders>
            <w:shd w:val="clear" w:color="auto" w:fill="auto"/>
            <w:noWrap/>
            <w:vAlign w:val="bottom"/>
            <w:hideMark/>
          </w:tcPr>
          <w:p w14:paraId="2A6796C6" w14:textId="0200DA44" w:rsidR="00EB00EE" w:rsidRPr="00330621" w:rsidRDefault="00EB00EE" w:rsidP="00360FAB">
            <w:pPr>
              <w:spacing w:after="0" w:line="240" w:lineRule="auto"/>
              <w:jc w:val="center"/>
              <w:rPr>
                <w:rFonts w:eastAsia="Times New Roman" w:cs="Times New Roman"/>
                <w:szCs w:val="24"/>
              </w:rPr>
            </w:pPr>
            <w:r w:rsidRPr="00330621">
              <w:rPr>
                <w:rFonts w:eastAsia="Times New Roman" w:cs="Times New Roman"/>
                <w:szCs w:val="24"/>
              </w:rPr>
              <w:t>252</w:t>
            </w:r>
          </w:p>
        </w:tc>
      </w:tr>
      <w:tr w:rsidR="00EB00EE" w:rsidRPr="00330621" w14:paraId="00DE2953" w14:textId="77777777" w:rsidTr="00EB00EE">
        <w:trPr>
          <w:trHeight w:val="225"/>
        </w:trPr>
        <w:tc>
          <w:tcPr>
            <w:tcW w:w="383" w:type="pct"/>
            <w:vMerge/>
            <w:tcBorders>
              <w:left w:val="nil"/>
              <w:bottom w:val="nil"/>
              <w:right w:val="nil"/>
            </w:tcBorders>
            <w:shd w:val="clear" w:color="auto" w:fill="auto"/>
            <w:noWrap/>
            <w:vAlign w:val="bottom"/>
            <w:hideMark/>
          </w:tcPr>
          <w:p w14:paraId="7805F2E4" w14:textId="77777777" w:rsidR="00EB00EE" w:rsidRPr="00330621" w:rsidRDefault="00EB00EE" w:rsidP="00360FAB">
            <w:pPr>
              <w:spacing w:after="0" w:line="240" w:lineRule="auto"/>
              <w:rPr>
                <w:rFonts w:eastAsia="Times New Roman" w:cs="Times New Roman"/>
                <w:szCs w:val="24"/>
              </w:rPr>
            </w:pPr>
          </w:p>
        </w:tc>
        <w:tc>
          <w:tcPr>
            <w:tcW w:w="638" w:type="pct"/>
            <w:tcBorders>
              <w:top w:val="nil"/>
              <w:left w:val="nil"/>
              <w:bottom w:val="nil"/>
              <w:right w:val="nil"/>
            </w:tcBorders>
            <w:shd w:val="clear" w:color="auto" w:fill="auto"/>
            <w:noWrap/>
            <w:vAlign w:val="bottom"/>
            <w:hideMark/>
          </w:tcPr>
          <w:p w14:paraId="17440F7D" w14:textId="77777777" w:rsidR="00EB00EE" w:rsidRPr="00330621" w:rsidRDefault="00EB00EE" w:rsidP="00360FAB">
            <w:pPr>
              <w:spacing w:after="0" w:line="240" w:lineRule="auto"/>
              <w:rPr>
                <w:rFonts w:eastAsia="Times New Roman" w:cs="Times New Roman"/>
                <w:szCs w:val="24"/>
              </w:rPr>
            </w:pPr>
            <w:r w:rsidRPr="00330621">
              <w:rPr>
                <w:rFonts w:eastAsia="Times New Roman" w:cs="Times New Roman"/>
                <w:szCs w:val="24"/>
              </w:rPr>
              <w:t>GrassMix</w:t>
            </w:r>
          </w:p>
        </w:tc>
        <w:tc>
          <w:tcPr>
            <w:tcW w:w="237" w:type="pct"/>
            <w:tcBorders>
              <w:top w:val="nil"/>
              <w:left w:val="nil"/>
              <w:bottom w:val="nil"/>
              <w:right w:val="nil"/>
            </w:tcBorders>
            <w:shd w:val="clear" w:color="auto" w:fill="auto"/>
            <w:noWrap/>
            <w:vAlign w:val="bottom"/>
            <w:hideMark/>
          </w:tcPr>
          <w:p w14:paraId="2912EF3A" w14:textId="77777777" w:rsidR="00EB00EE" w:rsidRPr="00330621" w:rsidRDefault="00EB00EE" w:rsidP="00360FAB">
            <w:pPr>
              <w:spacing w:after="0" w:line="240" w:lineRule="auto"/>
              <w:jc w:val="center"/>
              <w:rPr>
                <w:rFonts w:eastAsia="Times New Roman" w:cs="Times New Roman"/>
                <w:szCs w:val="24"/>
              </w:rPr>
            </w:pPr>
            <w:r w:rsidRPr="00330621">
              <w:rPr>
                <w:rFonts w:eastAsia="Times New Roman" w:cs="Times New Roman"/>
                <w:szCs w:val="24"/>
                <w:lang w:val="en-GB"/>
              </w:rPr>
              <w:t>90</w:t>
            </w:r>
          </w:p>
        </w:tc>
        <w:tc>
          <w:tcPr>
            <w:tcW w:w="188" w:type="pct"/>
            <w:tcBorders>
              <w:top w:val="nil"/>
              <w:left w:val="nil"/>
              <w:bottom w:val="nil"/>
              <w:right w:val="nil"/>
            </w:tcBorders>
            <w:shd w:val="clear" w:color="auto" w:fill="auto"/>
            <w:noWrap/>
            <w:vAlign w:val="bottom"/>
            <w:hideMark/>
          </w:tcPr>
          <w:p w14:paraId="56703C1E" w14:textId="77777777" w:rsidR="00EB00EE" w:rsidRPr="00330621" w:rsidRDefault="00EB00EE" w:rsidP="00360FAB">
            <w:pPr>
              <w:spacing w:after="0" w:line="240" w:lineRule="auto"/>
              <w:jc w:val="center"/>
              <w:rPr>
                <w:rFonts w:eastAsia="Times New Roman" w:cs="Times New Roman"/>
                <w:szCs w:val="24"/>
              </w:rPr>
            </w:pPr>
            <w:r w:rsidRPr="00330621">
              <w:rPr>
                <w:rFonts w:eastAsia="Times New Roman" w:cs="Times New Roman"/>
                <w:szCs w:val="24"/>
                <w:lang w:val="en-GB"/>
              </w:rPr>
              <w:t>36</w:t>
            </w:r>
          </w:p>
        </w:tc>
        <w:tc>
          <w:tcPr>
            <w:tcW w:w="237" w:type="pct"/>
            <w:tcBorders>
              <w:top w:val="nil"/>
              <w:left w:val="nil"/>
              <w:bottom w:val="nil"/>
              <w:right w:val="nil"/>
            </w:tcBorders>
            <w:shd w:val="clear" w:color="auto" w:fill="auto"/>
            <w:noWrap/>
            <w:vAlign w:val="bottom"/>
            <w:hideMark/>
          </w:tcPr>
          <w:p w14:paraId="2ABF1FA5" w14:textId="77777777" w:rsidR="00EB00EE" w:rsidRPr="00330621" w:rsidRDefault="00EB00EE" w:rsidP="00360FAB">
            <w:pPr>
              <w:spacing w:after="0" w:line="240" w:lineRule="auto"/>
              <w:jc w:val="center"/>
              <w:rPr>
                <w:rFonts w:eastAsia="Times New Roman" w:cs="Times New Roman"/>
                <w:szCs w:val="24"/>
              </w:rPr>
            </w:pPr>
            <w:r w:rsidRPr="00330621">
              <w:rPr>
                <w:rFonts w:eastAsia="Times New Roman" w:cs="Times New Roman"/>
                <w:szCs w:val="24"/>
                <w:lang w:val="en-GB"/>
              </w:rPr>
              <w:t>281</w:t>
            </w:r>
          </w:p>
        </w:tc>
        <w:tc>
          <w:tcPr>
            <w:tcW w:w="342" w:type="pct"/>
            <w:tcBorders>
              <w:top w:val="nil"/>
              <w:left w:val="nil"/>
              <w:bottom w:val="nil"/>
              <w:right w:val="nil"/>
            </w:tcBorders>
            <w:shd w:val="clear" w:color="auto" w:fill="auto"/>
            <w:noWrap/>
            <w:vAlign w:val="bottom"/>
            <w:hideMark/>
          </w:tcPr>
          <w:p w14:paraId="012DC121" w14:textId="77777777" w:rsidR="00EB00EE" w:rsidRPr="00330621" w:rsidRDefault="00EB00EE" w:rsidP="00360FAB">
            <w:pPr>
              <w:spacing w:after="0" w:line="240" w:lineRule="auto"/>
              <w:jc w:val="center"/>
              <w:rPr>
                <w:rFonts w:eastAsia="Times New Roman" w:cs="Times New Roman"/>
                <w:szCs w:val="24"/>
              </w:rPr>
            </w:pPr>
            <w:r w:rsidRPr="00330621">
              <w:rPr>
                <w:rFonts w:eastAsia="Times New Roman" w:cs="Times New Roman"/>
                <w:szCs w:val="24"/>
                <w:lang w:val="en-GB"/>
              </w:rPr>
              <w:t>37.5</w:t>
            </w:r>
          </w:p>
        </w:tc>
        <w:tc>
          <w:tcPr>
            <w:tcW w:w="91" w:type="pct"/>
            <w:tcBorders>
              <w:top w:val="nil"/>
              <w:left w:val="nil"/>
              <w:bottom w:val="nil"/>
              <w:right w:val="nil"/>
            </w:tcBorders>
            <w:shd w:val="clear" w:color="auto" w:fill="auto"/>
            <w:noWrap/>
            <w:vAlign w:val="bottom"/>
          </w:tcPr>
          <w:p w14:paraId="5356CDB4" w14:textId="77777777" w:rsidR="00EB00EE" w:rsidRPr="00330621" w:rsidRDefault="00EB00EE" w:rsidP="00360FAB">
            <w:pPr>
              <w:spacing w:after="0" w:line="240" w:lineRule="auto"/>
              <w:jc w:val="center"/>
              <w:rPr>
                <w:rFonts w:eastAsia="Times New Roman" w:cs="Times New Roman"/>
                <w:szCs w:val="24"/>
              </w:rPr>
            </w:pPr>
          </w:p>
        </w:tc>
        <w:tc>
          <w:tcPr>
            <w:tcW w:w="558" w:type="pct"/>
            <w:tcBorders>
              <w:top w:val="nil"/>
              <w:left w:val="nil"/>
              <w:bottom w:val="nil"/>
              <w:right w:val="nil"/>
            </w:tcBorders>
            <w:shd w:val="clear" w:color="auto" w:fill="auto"/>
            <w:noWrap/>
            <w:vAlign w:val="bottom"/>
            <w:hideMark/>
          </w:tcPr>
          <w:p w14:paraId="0B4FCA8E" w14:textId="2FC70D5B" w:rsidR="00EB00EE" w:rsidRPr="00330621" w:rsidRDefault="00EB00EE" w:rsidP="00360FAB">
            <w:pPr>
              <w:spacing w:after="0" w:line="240" w:lineRule="auto"/>
              <w:jc w:val="center"/>
              <w:rPr>
                <w:rFonts w:eastAsia="Times New Roman" w:cs="Times New Roman"/>
                <w:szCs w:val="24"/>
              </w:rPr>
            </w:pPr>
            <w:r>
              <w:rPr>
                <w:rFonts w:eastAsia="Times New Roman" w:cs="Times New Roman"/>
                <w:szCs w:val="24"/>
              </w:rPr>
              <w:t>2</w:t>
            </w:r>
            <w:r w:rsidRPr="00330621">
              <w:rPr>
                <w:rFonts w:eastAsia="Times New Roman" w:cs="Times New Roman"/>
                <w:szCs w:val="24"/>
              </w:rPr>
              <w:t>.</w:t>
            </w:r>
            <w:r>
              <w:rPr>
                <w:rFonts w:eastAsia="Times New Roman" w:cs="Times New Roman"/>
                <w:szCs w:val="24"/>
              </w:rPr>
              <w:t>5</w:t>
            </w:r>
          </w:p>
        </w:tc>
        <w:tc>
          <w:tcPr>
            <w:tcW w:w="559" w:type="pct"/>
            <w:tcBorders>
              <w:top w:val="nil"/>
              <w:left w:val="nil"/>
              <w:bottom w:val="nil"/>
              <w:right w:val="nil"/>
            </w:tcBorders>
            <w:shd w:val="clear" w:color="auto" w:fill="auto"/>
            <w:noWrap/>
            <w:vAlign w:val="bottom"/>
            <w:hideMark/>
          </w:tcPr>
          <w:p w14:paraId="0F1A6D79" w14:textId="77777777" w:rsidR="00EB00EE" w:rsidRPr="00330621" w:rsidRDefault="00EB00EE" w:rsidP="00360FAB">
            <w:pPr>
              <w:spacing w:after="0" w:line="240" w:lineRule="auto"/>
              <w:jc w:val="center"/>
              <w:rPr>
                <w:rFonts w:eastAsia="Times New Roman" w:cs="Times New Roman"/>
                <w:szCs w:val="24"/>
              </w:rPr>
            </w:pPr>
            <w:r w:rsidRPr="00330621">
              <w:rPr>
                <w:rFonts w:eastAsia="Times New Roman" w:cs="Times New Roman"/>
                <w:szCs w:val="24"/>
                <w:lang w:val="en-GB"/>
              </w:rPr>
              <w:t>5</w:t>
            </w:r>
          </w:p>
        </w:tc>
        <w:tc>
          <w:tcPr>
            <w:tcW w:w="657" w:type="pct"/>
            <w:tcBorders>
              <w:top w:val="nil"/>
              <w:left w:val="nil"/>
              <w:bottom w:val="nil"/>
              <w:right w:val="nil"/>
            </w:tcBorders>
            <w:shd w:val="clear" w:color="auto" w:fill="auto"/>
            <w:noWrap/>
            <w:vAlign w:val="bottom"/>
            <w:hideMark/>
          </w:tcPr>
          <w:p w14:paraId="03E6842A" w14:textId="77777777" w:rsidR="00EB00EE" w:rsidRPr="00330621" w:rsidRDefault="00EB00EE" w:rsidP="00360FAB">
            <w:pPr>
              <w:spacing w:after="0" w:line="240" w:lineRule="auto"/>
              <w:jc w:val="center"/>
              <w:rPr>
                <w:rFonts w:eastAsia="Times New Roman" w:cs="Times New Roman"/>
                <w:szCs w:val="24"/>
              </w:rPr>
            </w:pPr>
            <w:r w:rsidRPr="00330621">
              <w:rPr>
                <w:rFonts w:eastAsia="Times New Roman" w:cs="Times New Roman"/>
                <w:szCs w:val="24"/>
                <w:lang w:val="en-GB"/>
              </w:rPr>
              <w:t>42</w:t>
            </w:r>
          </w:p>
        </w:tc>
        <w:tc>
          <w:tcPr>
            <w:tcW w:w="91" w:type="pct"/>
            <w:tcBorders>
              <w:top w:val="nil"/>
              <w:left w:val="nil"/>
              <w:bottom w:val="nil"/>
              <w:right w:val="nil"/>
            </w:tcBorders>
          </w:tcPr>
          <w:p w14:paraId="399EBCC3" w14:textId="77777777" w:rsidR="00EB00EE" w:rsidRDefault="00EB00EE" w:rsidP="00360FAB">
            <w:pPr>
              <w:spacing w:after="0" w:line="240" w:lineRule="auto"/>
              <w:jc w:val="center"/>
              <w:rPr>
                <w:rFonts w:eastAsia="Times New Roman" w:cs="Times New Roman"/>
                <w:szCs w:val="24"/>
              </w:rPr>
            </w:pPr>
          </w:p>
        </w:tc>
        <w:tc>
          <w:tcPr>
            <w:tcW w:w="1019" w:type="pct"/>
            <w:tcBorders>
              <w:top w:val="nil"/>
              <w:left w:val="nil"/>
              <w:bottom w:val="nil"/>
              <w:right w:val="nil"/>
            </w:tcBorders>
            <w:shd w:val="clear" w:color="auto" w:fill="auto"/>
            <w:noWrap/>
            <w:vAlign w:val="bottom"/>
            <w:hideMark/>
          </w:tcPr>
          <w:p w14:paraId="3D69047E" w14:textId="78358E3D" w:rsidR="00EB00EE" w:rsidRPr="00330621" w:rsidRDefault="00EB00EE" w:rsidP="00360FAB">
            <w:pPr>
              <w:spacing w:after="0" w:line="240" w:lineRule="auto"/>
              <w:jc w:val="center"/>
              <w:rPr>
                <w:rFonts w:eastAsia="Times New Roman" w:cs="Times New Roman"/>
                <w:szCs w:val="24"/>
              </w:rPr>
            </w:pPr>
            <w:r>
              <w:rPr>
                <w:rFonts w:eastAsia="Times New Roman" w:cs="Times New Roman"/>
                <w:szCs w:val="24"/>
              </w:rPr>
              <w:t>181</w:t>
            </w:r>
          </w:p>
        </w:tc>
      </w:tr>
      <w:tr w:rsidR="00EB00EE" w:rsidRPr="00330621" w14:paraId="1217669E" w14:textId="77777777" w:rsidTr="00EB00EE">
        <w:trPr>
          <w:trHeight w:val="225"/>
        </w:trPr>
        <w:tc>
          <w:tcPr>
            <w:tcW w:w="383" w:type="pct"/>
            <w:tcBorders>
              <w:top w:val="nil"/>
              <w:left w:val="nil"/>
              <w:bottom w:val="nil"/>
              <w:right w:val="nil"/>
            </w:tcBorders>
            <w:shd w:val="clear" w:color="auto" w:fill="auto"/>
            <w:noWrap/>
            <w:vAlign w:val="bottom"/>
            <w:hideMark/>
          </w:tcPr>
          <w:p w14:paraId="65E3F692" w14:textId="77777777" w:rsidR="00EB00EE" w:rsidRPr="00330621" w:rsidRDefault="00EB00EE" w:rsidP="00360FAB">
            <w:pPr>
              <w:spacing w:after="0" w:line="240" w:lineRule="auto"/>
              <w:rPr>
                <w:rFonts w:eastAsia="Times New Roman" w:cs="Times New Roman"/>
                <w:szCs w:val="24"/>
              </w:rPr>
            </w:pPr>
          </w:p>
        </w:tc>
        <w:tc>
          <w:tcPr>
            <w:tcW w:w="638" w:type="pct"/>
            <w:tcBorders>
              <w:top w:val="single" w:sz="4" w:space="0" w:color="auto"/>
              <w:left w:val="nil"/>
              <w:bottom w:val="nil"/>
              <w:right w:val="nil"/>
            </w:tcBorders>
            <w:shd w:val="clear" w:color="auto" w:fill="auto"/>
            <w:noWrap/>
            <w:vAlign w:val="bottom"/>
            <w:hideMark/>
          </w:tcPr>
          <w:p w14:paraId="75771953" w14:textId="77777777" w:rsidR="00EB00EE" w:rsidRPr="00330621" w:rsidRDefault="00EB00EE" w:rsidP="00360FAB">
            <w:pPr>
              <w:spacing w:after="0" w:line="240" w:lineRule="auto"/>
              <w:rPr>
                <w:rFonts w:eastAsia="Times New Roman" w:cs="Times New Roman"/>
                <w:szCs w:val="24"/>
              </w:rPr>
            </w:pPr>
            <w:r w:rsidRPr="00330621">
              <w:rPr>
                <w:rFonts w:eastAsia="Times New Roman" w:cs="Times New Roman"/>
                <w:szCs w:val="24"/>
              </w:rPr>
              <w:t>GrassMix</w:t>
            </w:r>
            <w:r>
              <w:rPr>
                <w:rFonts w:eastAsia="Times New Roman" w:cs="Times New Roman"/>
                <w:szCs w:val="24"/>
              </w:rPr>
              <w:t>/AL</w:t>
            </w:r>
          </w:p>
        </w:tc>
        <w:tc>
          <w:tcPr>
            <w:tcW w:w="237" w:type="pct"/>
            <w:tcBorders>
              <w:top w:val="single" w:sz="4" w:space="0" w:color="auto"/>
              <w:left w:val="nil"/>
              <w:bottom w:val="nil"/>
              <w:right w:val="nil"/>
            </w:tcBorders>
            <w:shd w:val="clear" w:color="auto" w:fill="auto"/>
            <w:noWrap/>
            <w:vAlign w:val="bottom"/>
            <w:hideMark/>
          </w:tcPr>
          <w:p w14:paraId="75138C18" w14:textId="66630D07" w:rsidR="00EB00EE" w:rsidRPr="00330621" w:rsidRDefault="00EB00EE" w:rsidP="00360FAB">
            <w:pPr>
              <w:spacing w:after="0" w:line="240" w:lineRule="auto"/>
              <w:jc w:val="center"/>
              <w:rPr>
                <w:rFonts w:eastAsia="Times New Roman" w:cs="Times New Roman"/>
                <w:szCs w:val="24"/>
              </w:rPr>
            </w:pPr>
            <w:r>
              <w:rPr>
                <w:rFonts w:eastAsia="Times New Roman" w:cs="Times New Roman"/>
                <w:szCs w:val="24"/>
                <w:lang w:val="en-GB"/>
              </w:rPr>
              <w:t>9</w:t>
            </w:r>
            <w:r w:rsidRPr="00330621">
              <w:rPr>
                <w:rFonts w:eastAsia="Times New Roman" w:cs="Times New Roman"/>
                <w:szCs w:val="24"/>
                <w:lang w:val="en-GB"/>
              </w:rPr>
              <w:t>0</w:t>
            </w:r>
          </w:p>
        </w:tc>
        <w:tc>
          <w:tcPr>
            <w:tcW w:w="188" w:type="pct"/>
            <w:tcBorders>
              <w:top w:val="single" w:sz="4" w:space="0" w:color="auto"/>
              <w:left w:val="nil"/>
              <w:bottom w:val="nil"/>
              <w:right w:val="nil"/>
            </w:tcBorders>
            <w:shd w:val="clear" w:color="auto" w:fill="auto"/>
            <w:noWrap/>
            <w:vAlign w:val="bottom"/>
            <w:hideMark/>
          </w:tcPr>
          <w:p w14:paraId="09F27A2B" w14:textId="77777777" w:rsidR="00EB00EE" w:rsidRPr="00330621" w:rsidRDefault="00EB00EE" w:rsidP="00360FAB">
            <w:pPr>
              <w:spacing w:after="0" w:line="240" w:lineRule="auto"/>
              <w:jc w:val="center"/>
              <w:rPr>
                <w:rFonts w:eastAsia="Times New Roman" w:cs="Times New Roman"/>
                <w:szCs w:val="24"/>
              </w:rPr>
            </w:pPr>
            <w:r w:rsidRPr="00330621">
              <w:rPr>
                <w:rFonts w:eastAsia="Times New Roman" w:cs="Times New Roman"/>
                <w:szCs w:val="24"/>
                <w:lang w:val="en-GB"/>
              </w:rPr>
              <w:t>36</w:t>
            </w:r>
          </w:p>
        </w:tc>
        <w:tc>
          <w:tcPr>
            <w:tcW w:w="237" w:type="pct"/>
            <w:tcBorders>
              <w:top w:val="single" w:sz="4" w:space="0" w:color="auto"/>
              <w:left w:val="nil"/>
              <w:bottom w:val="nil"/>
              <w:right w:val="nil"/>
            </w:tcBorders>
            <w:shd w:val="clear" w:color="auto" w:fill="auto"/>
            <w:noWrap/>
            <w:vAlign w:val="bottom"/>
            <w:hideMark/>
          </w:tcPr>
          <w:p w14:paraId="36458A6E" w14:textId="77777777" w:rsidR="00EB00EE" w:rsidRPr="00330621" w:rsidRDefault="00EB00EE" w:rsidP="00360FAB">
            <w:pPr>
              <w:spacing w:after="0" w:line="240" w:lineRule="auto"/>
              <w:jc w:val="center"/>
              <w:rPr>
                <w:rFonts w:eastAsia="Times New Roman" w:cs="Times New Roman"/>
                <w:szCs w:val="24"/>
              </w:rPr>
            </w:pPr>
            <w:r w:rsidRPr="00330621">
              <w:rPr>
                <w:rFonts w:eastAsia="Times New Roman" w:cs="Times New Roman"/>
                <w:szCs w:val="24"/>
                <w:lang w:val="en-GB"/>
              </w:rPr>
              <w:t>281</w:t>
            </w:r>
          </w:p>
        </w:tc>
        <w:tc>
          <w:tcPr>
            <w:tcW w:w="342" w:type="pct"/>
            <w:tcBorders>
              <w:top w:val="single" w:sz="4" w:space="0" w:color="auto"/>
              <w:left w:val="nil"/>
              <w:bottom w:val="nil"/>
              <w:right w:val="nil"/>
            </w:tcBorders>
            <w:shd w:val="clear" w:color="auto" w:fill="auto"/>
            <w:noWrap/>
            <w:vAlign w:val="bottom"/>
            <w:hideMark/>
          </w:tcPr>
          <w:p w14:paraId="24DC6A64" w14:textId="77777777" w:rsidR="00EB00EE" w:rsidRPr="00330621" w:rsidRDefault="00EB00EE" w:rsidP="00360FAB">
            <w:pPr>
              <w:spacing w:after="0" w:line="240" w:lineRule="auto"/>
              <w:jc w:val="center"/>
              <w:rPr>
                <w:rFonts w:eastAsia="Times New Roman" w:cs="Times New Roman"/>
                <w:szCs w:val="24"/>
              </w:rPr>
            </w:pPr>
            <w:r w:rsidRPr="00330621">
              <w:rPr>
                <w:rFonts w:eastAsia="Times New Roman" w:cs="Times New Roman"/>
                <w:szCs w:val="24"/>
                <w:lang w:val="en-GB"/>
              </w:rPr>
              <w:t>37.5</w:t>
            </w:r>
          </w:p>
        </w:tc>
        <w:tc>
          <w:tcPr>
            <w:tcW w:w="91" w:type="pct"/>
            <w:tcBorders>
              <w:top w:val="single" w:sz="4" w:space="0" w:color="auto"/>
              <w:left w:val="nil"/>
              <w:bottom w:val="nil"/>
              <w:right w:val="nil"/>
            </w:tcBorders>
            <w:shd w:val="clear" w:color="auto" w:fill="auto"/>
            <w:noWrap/>
            <w:vAlign w:val="bottom"/>
          </w:tcPr>
          <w:p w14:paraId="36EA3C4B" w14:textId="77777777" w:rsidR="00EB00EE" w:rsidRPr="00330621" w:rsidRDefault="00EB00EE" w:rsidP="00360FAB">
            <w:pPr>
              <w:spacing w:after="0" w:line="240" w:lineRule="auto"/>
              <w:jc w:val="center"/>
              <w:rPr>
                <w:rFonts w:eastAsia="Times New Roman" w:cs="Times New Roman"/>
                <w:szCs w:val="24"/>
              </w:rPr>
            </w:pPr>
          </w:p>
        </w:tc>
        <w:tc>
          <w:tcPr>
            <w:tcW w:w="558" w:type="pct"/>
            <w:tcBorders>
              <w:top w:val="single" w:sz="4" w:space="0" w:color="auto"/>
              <w:left w:val="nil"/>
              <w:bottom w:val="nil"/>
              <w:right w:val="nil"/>
            </w:tcBorders>
            <w:shd w:val="clear" w:color="auto" w:fill="auto"/>
            <w:noWrap/>
            <w:vAlign w:val="bottom"/>
            <w:hideMark/>
          </w:tcPr>
          <w:p w14:paraId="622F0102" w14:textId="221AAAC7" w:rsidR="00EB00EE" w:rsidRPr="00330621" w:rsidRDefault="00EB00EE">
            <w:pPr>
              <w:spacing w:after="0" w:line="240" w:lineRule="auto"/>
              <w:jc w:val="center"/>
              <w:rPr>
                <w:rFonts w:eastAsia="Times New Roman" w:cs="Times New Roman"/>
                <w:szCs w:val="24"/>
              </w:rPr>
            </w:pPr>
            <w:r>
              <w:rPr>
                <w:rFonts w:eastAsia="Times New Roman" w:cs="Times New Roman"/>
                <w:szCs w:val="24"/>
              </w:rPr>
              <w:t>3</w:t>
            </w:r>
            <w:r w:rsidRPr="00330621">
              <w:rPr>
                <w:rFonts w:eastAsia="Times New Roman" w:cs="Times New Roman"/>
                <w:szCs w:val="24"/>
              </w:rPr>
              <w:t>.</w:t>
            </w:r>
            <w:r>
              <w:rPr>
                <w:rFonts w:eastAsia="Times New Roman" w:cs="Times New Roman"/>
                <w:szCs w:val="24"/>
              </w:rPr>
              <w:t>2</w:t>
            </w:r>
          </w:p>
        </w:tc>
        <w:tc>
          <w:tcPr>
            <w:tcW w:w="559" w:type="pct"/>
            <w:tcBorders>
              <w:top w:val="single" w:sz="4" w:space="0" w:color="auto"/>
              <w:left w:val="nil"/>
              <w:bottom w:val="nil"/>
              <w:right w:val="nil"/>
            </w:tcBorders>
            <w:shd w:val="clear" w:color="auto" w:fill="auto"/>
            <w:noWrap/>
            <w:vAlign w:val="bottom"/>
            <w:hideMark/>
          </w:tcPr>
          <w:p w14:paraId="4046A18A" w14:textId="4171A455" w:rsidR="00EB00EE" w:rsidRPr="00330621" w:rsidRDefault="00EB00EE" w:rsidP="00360FAB">
            <w:pPr>
              <w:spacing w:after="0" w:line="240" w:lineRule="auto"/>
              <w:jc w:val="center"/>
              <w:rPr>
                <w:rFonts w:eastAsia="Times New Roman" w:cs="Times New Roman"/>
                <w:szCs w:val="24"/>
              </w:rPr>
            </w:pPr>
            <w:r>
              <w:rPr>
                <w:rFonts w:eastAsia="Times New Roman" w:cs="Times New Roman"/>
                <w:szCs w:val="24"/>
                <w:lang w:val="en-GB"/>
              </w:rPr>
              <w:t>5</w:t>
            </w:r>
          </w:p>
        </w:tc>
        <w:tc>
          <w:tcPr>
            <w:tcW w:w="657" w:type="pct"/>
            <w:tcBorders>
              <w:top w:val="single" w:sz="4" w:space="0" w:color="auto"/>
              <w:left w:val="nil"/>
              <w:bottom w:val="nil"/>
              <w:right w:val="nil"/>
            </w:tcBorders>
            <w:shd w:val="clear" w:color="auto" w:fill="auto"/>
            <w:noWrap/>
            <w:vAlign w:val="bottom"/>
            <w:hideMark/>
          </w:tcPr>
          <w:p w14:paraId="70AFEF9D" w14:textId="77777777" w:rsidR="00EB00EE" w:rsidRPr="00330621" w:rsidRDefault="00EB00EE" w:rsidP="00360FAB">
            <w:pPr>
              <w:spacing w:after="0" w:line="240" w:lineRule="auto"/>
              <w:jc w:val="center"/>
              <w:rPr>
                <w:rFonts w:eastAsia="Times New Roman" w:cs="Times New Roman"/>
                <w:szCs w:val="24"/>
              </w:rPr>
            </w:pPr>
            <w:r w:rsidRPr="00330621">
              <w:rPr>
                <w:rFonts w:eastAsia="Times New Roman" w:cs="Times New Roman"/>
                <w:szCs w:val="24"/>
                <w:lang w:val="en-GB"/>
              </w:rPr>
              <w:t>42</w:t>
            </w:r>
          </w:p>
        </w:tc>
        <w:tc>
          <w:tcPr>
            <w:tcW w:w="91" w:type="pct"/>
            <w:tcBorders>
              <w:top w:val="single" w:sz="4" w:space="0" w:color="auto"/>
              <w:left w:val="nil"/>
              <w:bottom w:val="nil"/>
              <w:right w:val="nil"/>
            </w:tcBorders>
          </w:tcPr>
          <w:p w14:paraId="116D1BA3" w14:textId="77777777" w:rsidR="00EB00EE" w:rsidRDefault="00EB00EE" w:rsidP="00360FAB">
            <w:pPr>
              <w:spacing w:after="0" w:line="240" w:lineRule="auto"/>
              <w:jc w:val="center"/>
              <w:rPr>
                <w:rFonts w:eastAsia="Times New Roman" w:cs="Times New Roman"/>
                <w:szCs w:val="24"/>
              </w:rPr>
            </w:pPr>
          </w:p>
        </w:tc>
        <w:tc>
          <w:tcPr>
            <w:tcW w:w="1019" w:type="pct"/>
            <w:tcBorders>
              <w:top w:val="single" w:sz="4" w:space="0" w:color="auto"/>
              <w:left w:val="nil"/>
              <w:bottom w:val="nil"/>
              <w:right w:val="nil"/>
            </w:tcBorders>
            <w:shd w:val="clear" w:color="auto" w:fill="auto"/>
            <w:noWrap/>
            <w:vAlign w:val="bottom"/>
            <w:hideMark/>
          </w:tcPr>
          <w:p w14:paraId="28885AFD" w14:textId="4656F7CC" w:rsidR="00EB00EE" w:rsidRPr="00330621" w:rsidRDefault="00EB00EE" w:rsidP="00360FAB">
            <w:pPr>
              <w:spacing w:after="0" w:line="240" w:lineRule="auto"/>
              <w:jc w:val="center"/>
              <w:rPr>
                <w:rFonts w:eastAsia="Times New Roman" w:cs="Times New Roman"/>
                <w:szCs w:val="24"/>
              </w:rPr>
            </w:pPr>
            <w:r>
              <w:rPr>
                <w:rFonts w:eastAsia="Times New Roman" w:cs="Times New Roman"/>
                <w:szCs w:val="24"/>
              </w:rPr>
              <w:t>278</w:t>
            </w:r>
          </w:p>
        </w:tc>
      </w:tr>
      <w:tr w:rsidR="00EB00EE" w:rsidRPr="00330621" w14:paraId="444FB72C" w14:textId="77777777" w:rsidTr="00EB00EE">
        <w:trPr>
          <w:trHeight w:val="225"/>
        </w:trPr>
        <w:tc>
          <w:tcPr>
            <w:tcW w:w="383" w:type="pct"/>
            <w:tcBorders>
              <w:top w:val="nil"/>
              <w:left w:val="nil"/>
              <w:right w:val="nil"/>
            </w:tcBorders>
            <w:shd w:val="clear" w:color="auto" w:fill="auto"/>
            <w:noWrap/>
            <w:vAlign w:val="bottom"/>
            <w:hideMark/>
          </w:tcPr>
          <w:p w14:paraId="26C8728C" w14:textId="77777777" w:rsidR="00EB00EE" w:rsidRPr="00330621" w:rsidRDefault="00EB00EE" w:rsidP="00360FAB">
            <w:pPr>
              <w:spacing w:after="0" w:line="240" w:lineRule="auto"/>
              <w:rPr>
                <w:rFonts w:eastAsia="Times New Roman" w:cs="Times New Roman"/>
                <w:szCs w:val="24"/>
              </w:rPr>
            </w:pPr>
          </w:p>
        </w:tc>
        <w:tc>
          <w:tcPr>
            <w:tcW w:w="638" w:type="pct"/>
            <w:tcBorders>
              <w:top w:val="nil"/>
              <w:left w:val="nil"/>
              <w:right w:val="nil"/>
            </w:tcBorders>
            <w:shd w:val="clear" w:color="auto" w:fill="auto"/>
            <w:noWrap/>
            <w:vAlign w:val="bottom"/>
            <w:hideMark/>
          </w:tcPr>
          <w:p w14:paraId="72DF32B5" w14:textId="77777777" w:rsidR="00EB00EE" w:rsidRPr="00330621" w:rsidRDefault="00EB00EE" w:rsidP="00360FAB">
            <w:pPr>
              <w:spacing w:after="0" w:line="240" w:lineRule="auto"/>
              <w:rPr>
                <w:rFonts w:eastAsia="Times New Roman" w:cs="Times New Roman"/>
                <w:szCs w:val="24"/>
              </w:rPr>
            </w:pPr>
            <w:r w:rsidRPr="00330621">
              <w:rPr>
                <w:rFonts w:eastAsia="Times New Roman" w:cs="Times New Roman"/>
                <w:szCs w:val="24"/>
              </w:rPr>
              <w:t>GrassMix</w:t>
            </w:r>
            <w:r>
              <w:rPr>
                <w:rFonts w:eastAsia="Times New Roman" w:cs="Times New Roman"/>
                <w:szCs w:val="24"/>
              </w:rPr>
              <w:t>/RC</w:t>
            </w:r>
          </w:p>
        </w:tc>
        <w:tc>
          <w:tcPr>
            <w:tcW w:w="237" w:type="pct"/>
            <w:tcBorders>
              <w:top w:val="nil"/>
              <w:left w:val="nil"/>
              <w:right w:val="nil"/>
            </w:tcBorders>
            <w:shd w:val="clear" w:color="auto" w:fill="auto"/>
            <w:noWrap/>
            <w:vAlign w:val="bottom"/>
            <w:hideMark/>
          </w:tcPr>
          <w:p w14:paraId="77A93F63" w14:textId="77777777" w:rsidR="00EB00EE" w:rsidRPr="00330621" w:rsidRDefault="00EB00EE" w:rsidP="00360FAB">
            <w:pPr>
              <w:spacing w:after="0" w:line="240" w:lineRule="auto"/>
              <w:jc w:val="center"/>
              <w:rPr>
                <w:rFonts w:eastAsia="Times New Roman" w:cs="Times New Roman"/>
                <w:szCs w:val="24"/>
              </w:rPr>
            </w:pPr>
            <w:r w:rsidRPr="00330621">
              <w:rPr>
                <w:rFonts w:eastAsia="Times New Roman" w:cs="Times New Roman"/>
                <w:szCs w:val="24"/>
                <w:lang w:val="en-GB"/>
              </w:rPr>
              <w:t>90</w:t>
            </w:r>
          </w:p>
        </w:tc>
        <w:tc>
          <w:tcPr>
            <w:tcW w:w="188" w:type="pct"/>
            <w:tcBorders>
              <w:top w:val="nil"/>
              <w:left w:val="nil"/>
              <w:right w:val="nil"/>
            </w:tcBorders>
            <w:shd w:val="clear" w:color="auto" w:fill="auto"/>
            <w:noWrap/>
            <w:vAlign w:val="bottom"/>
            <w:hideMark/>
          </w:tcPr>
          <w:p w14:paraId="32F1C010" w14:textId="77777777" w:rsidR="00EB00EE" w:rsidRPr="00330621" w:rsidRDefault="00EB00EE" w:rsidP="00360FAB">
            <w:pPr>
              <w:spacing w:after="0" w:line="240" w:lineRule="auto"/>
              <w:jc w:val="center"/>
              <w:rPr>
                <w:rFonts w:eastAsia="Times New Roman" w:cs="Times New Roman"/>
                <w:szCs w:val="24"/>
              </w:rPr>
            </w:pPr>
            <w:r w:rsidRPr="00330621">
              <w:rPr>
                <w:rFonts w:eastAsia="Times New Roman" w:cs="Times New Roman"/>
                <w:szCs w:val="24"/>
                <w:lang w:val="en-GB"/>
              </w:rPr>
              <w:t>36</w:t>
            </w:r>
          </w:p>
        </w:tc>
        <w:tc>
          <w:tcPr>
            <w:tcW w:w="237" w:type="pct"/>
            <w:tcBorders>
              <w:top w:val="nil"/>
              <w:left w:val="nil"/>
              <w:right w:val="nil"/>
            </w:tcBorders>
            <w:shd w:val="clear" w:color="auto" w:fill="auto"/>
            <w:noWrap/>
            <w:vAlign w:val="bottom"/>
            <w:hideMark/>
          </w:tcPr>
          <w:p w14:paraId="7F61EC77" w14:textId="77777777" w:rsidR="00EB00EE" w:rsidRPr="00330621" w:rsidRDefault="00EB00EE" w:rsidP="00360FAB">
            <w:pPr>
              <w:spacing w:after="0" w:line="240" w:lineRule="auto"/>
              <w:jc w:val="center"/>
              <w:rPr>
                <w:rFonts w:eastAsia="Times New Roman" w:cs="Times New Roman"/>
                <w:szCs w:val="24"/>
              </w:rPr>
            </w:pPr>
            <w:r w:rsidRPr="00330621">
              <w:rPr>
                <w:rFonts w:eastAsia="Times New Roman" w:cs="Times New Roman"/>
                <w:szCs w:val="24"/>
                <w:lang w:val="en-GB"/>
              </w:rPr>
              <w:t>281</w:t>
            </w:r>
          </w:p>
        </w:tc>
        <w:tc>
          <w:tcPr>
            <w:tcW w:w="342" w:type="pct"/>
            <w:tcBorders>
              <w:top w:val="nil"/>
              <w:left w:val="nil"/>
              <w:right w:val="nil"/>
            </w:tcBorders>
            <w:shd w:val="clear" w:color="auto" w:fill="auto"/>
            <w:noWrap/>
            <w:vAlign w:val="bottom"/>
            <w:hideMark/>
          </w:tcPr>
          <w:p w14:paraId="6AB99C72" w14:textId="77777777" w:rsidR="00EB00EE" w:rsidRPr="00330621" w:rsidRDefault="00EB00EE" w:rsidP="00360FAB">
            <w:pPr>
              <w:spacing w:after="0" w:line="240" w:lineRule="auto"/>
              <w:jc w:val="center"/>
              <w:rPr>
                <w:rFonts w:eastAsia="Times New Roman" w:cs="Times New Roman"/>
                <w:szCs w:val="24"/>
              </w:rPr>
            </w:pPr>
            <w:r w:rsidRPr="00330621">
              <w:rPr>
                <w:rFonts w:eastAsia="Times New Roman" w:cs="Times New Roman"/>
                <w:szCs w:val="24"/>
                <w:lang w:val="en-GB"/>
              </w:rPr>
              <w:t>37.5</w:t>
            </w:r>
          </w:p>
        </w:tc>
        <w:tc>
          <w:tcPr>
            <w:tcW w:w="91" w:type="pct"/>
            <w:tcBorders>
              <w:top w:val="nil"/>
              <w:left w:val="nil"/>
              <w:right w:val="nil"/>
            </w:tcBorders>
            <w:shd w:val="clear" w:color="auto" w:fill="auto"/>
            <w:noWrap/>
            <w:vAlign w:val="bottom"/>
          </w:tcPr>
          <w:p w14:paraId="6DB3AE22" w14:textId="77777777" w:rsidR="00EB00EE" w:rsidRPr="00330621" w:rsidRDefault="00EB00EE" w:rsidP="00360FAB">
            <w:pPr>
              <w:spacing w:after="0" w:line="240" w:lineRule="auto"/>
              <w:jc w:val="center"/>
              <w:rPr>
                <w:rFonts w:eastAsia="Times New Roman" w:cs="Times New Roman"/>
                <w:szCs w:val="24"/>
              </w:rPr>
            </w:pPr>
          </w:p>
        </w:tc>
        <w:tc>
          <w:tcPr>
            <w:tcW w:w="558" w:type="pct"/>
            <w:tcBorders>
              <w:top w:val="nil"/>
              <w:left w:val="nil"/>
              <w:right w:val="nil"/>
            </w:tcBorders>
            <w:shd w:val="clear" w:color="auto" w:fill="auto"/>
            <w:noWrap/>
            <w:vAlign w:val="bottom"/>
            <w:hideMark/>
          </w:tcPr>
          <w:p w14:paraId="0DB1BEB6" w14:textId="15858448" w:rsidR="00EB00EE" w:rsidRPr="00330621" w:rsidRDefault="00EB00EE" w:rsidP="00360FAB">
            <w:pPr>
              <w:spacing w:after="0" w:line="240" w:lineRule="auto"/>
              <w:jc w:val="center"/>
              <w:rPr>
                <w:rFonts w:eastAsia="Times New Roman" w:cs="Times New Roman"/>
                <w:szCs w:val="24"/>
              </w:rPr>
            </w:pPr>
            <w:r>
              <w:rPr>
                <w:rFonts w:eastAsia="Times New Roman" w:cs="Times New Roman"/>
                <w:szCs w:val="24"/>
              </w:rPr>
              <w:t>3</w:t>
            </w:r>
            <w:r w:rsidRPr="00330621">
              <w:rPr>
                <w:rFonts w:eastAsia="Times New Roman" w:cs="Times New Roman"/>
                <w:szCs w:val="24"/>
              </w:rPr>
              <w:t>.</w:t>
            </w:r>
            <w:r>
              <w:rPr>
                <w:rFonts w:eastAsia="Times New Roman" w:cs="Times New Roman"/>
                <w:szCs w:val="24"/>
              </w:rPr>
              <w:t>4</w:t>
            </w:r>
          </w:p>
        </w:tc>
        <w:tc>
          <w:tcPr>
            <w:tcW w:w="559" w:type="pct"/>
            <w:tcBorders>
              <w:top w:val="nil"/>
              <w:left w:val="nil"/>
              <w:right w:val="nil"/>
            </w:tcBorders>
            <w:shd w:val="clear" w:color="auto" w:fill="auto"/>
            <w:noWrap/>
            <w:vAlign w:val="bottom"/>
            <w:hideMark/>
          </w:tcPr>
          <w:p w14:paraId="76EE0A88" w14:textId="77777777" w:rsidR="00EB00EE" w:rsidRPr="00330621" w:rsidRDefault="00EB00EE" w:rsidP="00360FAB">
            <w:pPr>
              <w:spacing w:after="0" w:line="240" w:lineRule="auto"/>
              <w:jc w:val="center"/>
              <w:rPr>
                <w:rFonts w:eastAsia="Times New Roman" w:cs="Times New Roman"/>
                <w:szCs w:val="24"/>
              </w:rPr>
            </w:pPr>
            <w:r w:rsidRPr="00330621">
              <w:rPr>
                <w:rFonts w:eastAsia="Times New Roman" w:cs="Times New Roman"/>
                <w:szCs w:val="24"/>
                <w:lang w:val="en-GB"/>
              </w:rPr>
              <w:t>5</w:t>
            </w:r>
          </w:p>
        </w:tc>
        <w:tc>
          <w:tcPr>
            <w:tcW w:w="657" w:type="pct"/>
            <w:tcBorders>
              <w:top w:val="nil"/>
              <w:left w:val="nil"/>
              <w:right w:val="nil"/>
            </w:tcBorders>
            <w:shd w:val="clear" w:color="auto" w:fill="auto"/>
            <w:noWrap/>
            <w:vAlign w:val="bottom"/>
            <w:hideMark/>
          </w:tcPr>
          <w:p w14:paraId="2516E903" w14:textId="77777777" w:rsidR="00EB00EE" w:rsidRPr="00330621" w:rsidRDefault="00EB00EE" w:rsidP="00360FAB">
            <w:pPr>
              <w:spacing w:after="0" w:line="240" w:lineRule="auto"/>
              <w:jc w:val="center"/>
              <w:rPr>
                <w:rFonts w:eastAsia="Times New Roman" w:cs="Times New Roman"/>
                <w:szCs w:val="24"/>
              </w:rPr>
            </w:pPr>
            <w:r w:rsidRPr="00330621">
              <w:rPr>
                <w:rFonts w:eastAsia="Times New Roman" w:cs="Times New Roman"/>
                <w:szCs w:val="24"/>
                <w:lang w:val="en-GB"/>
              </w:rPr>
              <w:t>42</w:t>
            </w:r>
          </w:p>
        </w:tc>
        <w:tc>
          <w:tcPr>
            <w:tcW w:w="91" w:type="pct"/>
            <w:tcBorders>
              <w:top w:val="nil"/>
              <w:left w:val="nil"/>
              <w:right w:val="nil"/>
            </w:tcBorders>
          </w:tcPr>
          <w:p w14:paraId="7C1DD75D" w14:textId="77777777" w:rsidR="00EB00EE" w:rsidRDefault="00EB00EE" w:rsidP="00360FAB">
            <w:pPr>
              <w:spacing w:after="0" w:line="240" w:lineRule="auto"/>
              <w:jc w:val="center"/>
              <w:rPr>
                <w:rFonts w:eastAsia="Times New Roman" w:cs="Times New Roman"/>
                <w:szCs w:val="24"/>
              </w:rPr>
            </w:pPr>
          </w:p>
        </w:tc>
        <w:tc>
          <w:tcPr>
            <w:tcW w:w="1019" w:type="pct"/>
            <w:tcBorders>
              <w:top w:val="nil"/>
              <w:left w:val="nil"/>
              <w:right w:val="nil"/>
            </w:tcBorders>
            <w:shd w:val="clear" w:color="auto" w:fill="auto"/>
            <w:noWrap/>
            <w:vAlign w:val="bottom"/>
            <w:hideMark/>
          </w:tcPr>
          <w:p w14:paraId="7AF5D740" w14:textId="000287BC" w:rsidR="00EB00EE" w:rsidRPr="00330621" w:rsidRDefault="00EB00EE" w:rsidP="00360FAB">
            <w:pPr>
              <w:spacing w:after="0" w:line="240" w:lineRule="auto"/>
              <w:jc w:val="center"/>
              <w:rPr>
                <w:rFonts w:eastAsia="Times New Roman" w:cs="Times New Roman"/>
                <w:szCs w:val="24"/>
              </w:rPr>
            </w:pPr>
            <w:r>
              <w:rPr>
                <w:rFonts w:eastAsia="Times New Roman" w:cs="Times New Roman"/>
                <w:szCs w:val="24"/>
              </w:rPr>
              <w:t>333</w:t>
            </w:r>
          </w:p>
        </w:tc>
      </w:tr>
      <w:tr w:rsidR="00EB00EE" w:rsidRPr="00330621" w14:paraId="1E084938" w14:textId="77777777" w:rsidTr="00EB00EE">
        <w:trPr>
          <w:trHeight w:val="225"/>
        </w:trPr>
        <w:tc>
          <w:tcPr>
            <w:tcW w:w="383" w:type="pct"/>
            <w:tcBorders>
              <w:top w:val="nil"/>
              <w:left w:val="nil"/>
              <w:bottom w:val="single" w:sz="4" w:space="0" w:color="auto"/>
              <w:right w:val="nil"/>
            </w:tcBorders>
            <w:shd w:val="clear" w:color="auto" w:fill="auto"/>
            <w:noWrap/>
            <w:vAlign w:val="bottom"/>
            <w:hideMark/>
          </w:tcPr>
          <w:p w14:paraId="4132F5D1" w14:textId="77777777" w:rsidR="00EB00EE" w:rsidRPr="00330621" w:rsidRDefault="00EB00EE" w:rsidP="00360FAB">
            <w:pPr>
              <w:spacing w:after="0" w:line="240" w:lineRule="auto"/>
              <w:rPr>
                <w:rFonts w:eastAsia="Times New Roman" w:cs="Times New Roman"/>
                <w:szCs w:val="24"/>
              </w:rPr>
            </w:pPr>
          </w:p>
        </w:tc>
        <w:tc>
          <w:tcPr>
            <w:tcW w:w="638" w:type="pct"/>
            <w:tcBorders>
              <w:top w:val="nil"/>
              <w:left w:val="nil"/>
              <w:bottom w:val="single" w:sz="4" w:space="0" w:color="auto"/>
              <w:right w:val="nil"/>
            </w:tcBorders>
            <w:shd w:val="clear" w:color="auto" w:fill="auto"/>
            <w:noWrap/>
            <w:vAlign w:val="bottom"/>
            <w:hideMark/>
          </w:tcPr>
          <w:p w14:paraId="5B0D1CCE" w14:textId="77777777" w:rsidR="00EB00EE" w:rsidRPr="00330621" w:rsidRDefault="00EB00EE" w:rsidP="00360FAB">
            <w:pPr>
              <w:spacing w:after="0" w:line="240" w:lineRule="auto"/>
              <w:rPr>
                <w:rFonts w:eastAsia="Times New Roman" w:cs="Times New Roman"/>
                <w:szCs w:val="24"/>
              </w:rPr>
            </w:pPr>
            <w:r>
              <w:rPr>
                <w:rFonts w:eastAsia="Times New Roman" w:cs="Times New Roman"/>
                <w:szCs w:val="24"/>
              </w:rPr>
              <w:t>Grass/</w:t>
            </w:r>
            <w:r w:rsidRPr="00330621">
              <w:rPr>
                <w:rFonts w:eastAsia="Times New Roman" w:cs="Times New Roman"/>
                <w:szCs w:val="24"/>
              </w:rPr>
              <w:t>W</w:t>
            </w:r>
            <w:r>
              <w:rPr>
                <w:rFonts w:eastAsia="Times New Roman" w:cs="Times New Roman"/>
                <w:szCs w:val="24"/>
              </w:rPr>
              <w:t>C</w:t>
            </w:r>
          </w:p>
        </w:tc>
        <w:tc>
          <w:tcPr>
            <w:tcW w:w="237" w:type="pct"/>
            <w:tcBorders>
              <w:top w:val="nil"/>
              <w:left w:val="nil"/>
              <w:bottom w:val="single" w:sz="4" w:space="0" w:color="auto"/>
              <w:right w:val="nil"/>
            </w:tcBorders>
            <w:shd w:val="clear" w:color="auto" w:fill="auto"/>
            <w:noWrap/>
            <w:vAlign w:val="bottom"/>
            <w:hideMark/>
          </w:tcPr>
          <w:p w14:paraId="2116E86C" w14:textId="77777777" w:rsidR="00EB00EE" w:rsidRPr="00330621" w:rsidRDefault="00EB00EE" w:rsidP="00360FAB">
            <w:pPr>
              <w:spacing w:after="0" w:line="240" w:lineRule="auto"/>
              <w:jc w:val="center"/>
              <w:rPr>
                <w:rFonts w:eastAsia="Times New Roman" w:cs="Times New Roman"/>
                <w:szCs w:val="24"/>
              </w:rPr>
            </w:pPr>
            <w:r w:rsidRPr="00330621">
              <w:rPr>
                <w:rFonts w:eastAsia="Times New Roman" w:cs="Times New Roman"/>
                <w:szCs w:val="24"/>
                <w:lang w:val="en-GB"/>
              </w:rPr>
              <w:t>90</w:t>
            </w:r>
          </w:p>
        </w:tc>
        <w:tc>
          <w:tcPr>
            <w:tcW w:w="188" w:type="pct"/>
            <w:tcBorders>
              <w:top w:val="nil"/>
              <w:left w:val="nil"/>
              <w:bottom w:val="single" w:sz="4" w:space="0" w:color="auto"/>
              <w:right w:val="nil"/>
            </w:tcBorders>
            <w:shd w:val="clear" w:color="auto" w:fill="auto"/>
            <w:noWrap/>
            <w:vAlign w:val="bottom"/>
            <w:hideMark/>
          </w:tcPr>
          <w:p w14:paraId="06DF4C0F" w14:textId="77777777" w:rsidR="00EB00EE" w:rsidRPr="00330621" w:rsidRDefault="00EB00EE" w:rsidP="00360FAB">
            <w:pPr>
              <w:spacing w:after="0" w:line="240" w:lineRule="auto"/>
              <w:jc w:val="center"/>
              <w:rPr>
                <w:rFonts w:eastAsia="Times New Roman" w:cs="Times New Roman"/>
                <w:szCs w:val="24"/>
              </w:rPr>
            </w:pPr>
            <w:r w:rsidRPr="00330621">
              <w:rPr>
                <w:rFonts w:eastAsia="Times New Roman" w:cs="Times New Roman"/>
                <w:szCs w:val="24"/>
                <w:lang w:val="en-GB"/>
              </w:rPr>
              <w:t>36</w:t>
            </w:r>
          </w:p>
        </w:tc>
        <w:tc>
          <w:tcPr>
            <w:tcW w:w="237" w:type="pct"/>
            <w:tcBorders>
              <w:top w:val="nil"/>
              <w:left w:val="nil"/>
              <w:bottom w:val="single" w:sz="4" w:space="0" w:color="auto"/>
              <w:right w:val="nil"/>
            </w:tcBorders>
            <w:shd w:val="clear" w:color="auto" w:fill="auto"/>
            <w:noWrap/>
            <w:vAlign w:val="bottom"/>
            <w:hideMark/>
          </w:tcPr>
          <w:p w14:paraId="3F75803D" w14:textId="77777777" w:rsidR="00EB00EE" w:rsidRPr="00330621" w:rsidRDefault="00EB00EE" w:rsidP="00360FAB">
            <w:pPr>
              <w:spacing w:after="0" w:line="240" w:lineRule="auto"/>
              <w:jc w:val="center"/>
              <w:rPr>
                <w:rFonts w:eastAsia="Times New Roman" w:cs="Times New Roman"/>
                <w:szCs w:val="24"/>
              </w:rPr>
            </w:pPr>
            <w:r w:rsidRPr="00330621">
              <w:rPr>
                <w:rFonts w:eastAsia="Times New Roman" w:cs="Times New Roman"/>
                <w:szCs w:val="24"/>
                <w:lang w:val="en-GB"/>
              </w:rPr>
              <w:t>281</w:t>
            </w:r>
          </w:p>
        </w:tc>
        <w:tc>
          <w:tcPr>
            <w:tcW w:w="342" w:type="pct"/>
            <w:tcBorders>
              <w:top w:val="nil"/>
              <w:left w:val="nil"/>
              <w:bottom w:val="single" w:sz="4" w:space="0" w:color="auto"/>
              <w:right w:val="nil"/>
            </w:tcBorders>
            <w:shd w:val="clear" w:color="auto" w:fill="auto"/>
            <w:noWrap/>
            <w:vAlign w:val="bottom"/>
            <w:hideMark/>
          </w:tcPr>
          <w:p w14:paraId="19C5851F" w14:textId="77777777" w:rsidR="00EB00EE" w:rsidRPr="00330621" w:rsidRDefault="00EB00EE" w:rsidP="00360FAB">
            <w:pPr>
              <w:spacing w:after="0" w:line="240" w:lineRule="auto"/>
              <w:jc w:val="center"/>
              <w:rPr>
                <w:rFonts w:eastAsia="Times New Roman" w:cs="Times New Roman"/>
                <w:szCs w:val="24"/>
              </w:rPr>
            </w:pPr>
            <w:r w:rsidRPr="00330621">
              <w:rPr>
                <w:rFonts w:eastAsia="Times New Roman" w:cs="Times New Roman"/>
                <w:szCs w:val="24"/>
                <w:lang w:val="en-GB"/>
              </w:rPr>
              <w:t>37.5</w:t>
            </w:r>
          </w:p>
        </w:tc>
        <w:tc>
          <w:tcPr>
            <w:tcW w:w="91" w:type="pct"/>
            <w:tcBorders>
              <w:top w:val="nil"/>
              <w:left w:val="nil"/>
              <w:bottom w:val="single" w:sz="4" w:space="0" w:color="auto"/>
              <w:right w:val="nil"/>
            </w:tcBorders>
            <w:shd w:val="clear" w:color="auto" w:fill="auto"/>
            <w:noWrap/>
            <w:vAlign w:val="bottom"/>
          </w:tcPr>
          <w:p w14:paraId="4990AB63" w14:textId="77777777" w:rsidR="00EB00EE" w:rsidRPr="00330621" w:rsidRDefault="00EB00EE" w:rsidP="00360FAB">
            <w:pPr>
              <w:spacing w:after="0" w:line="240" w:lineRule="auto"/>
              <w:jc w:val="center"/>
              <w:rPr>
                <w:rFonts w:eastAsia="Times New Roman" w:cs="Times New Roman"/>
                <w:szCs w:val="24"/>
              </w:rPr>
            </w:pPr>
          </w:p>
        </w:tc>
        <w:tc>
          <w:tcPr>
            <w:tcW w:w="558" w:type="pct"/>
            <w:tcBorders>
              <w:top w:val="nil"/>
              <w:left w:val="nil"/>
              <w:bottom w:val="single" w:sz="4" w:space="0" w:color="auto"/>
              <w:right w:val="nil"/>
            </w:tcBorders>
            <w:shd w:val="clear" w:color="auto" w:fill="auto"/>
            <w:noWrap/>
            <w:vAlign w:val="bottom"/>
            <w:hideMark/>
          </w:tcPr>
          <w:p w14:paraId="55F218C0" w14:textId="1C719C3F" w:rsidR="00EB00EE" w:rsidRPr="00330621" w:rsidRDefault="00EB00EE" w:rsidP="00360FAB">
            <w:pPr>
              <w:spacing w:after="0" w:line="240" w:lineRule="auto"/>
              <w:jc w:val="center"/>
              <w:rPr>
                <w:rFonts w:eastAsia="Times New Roman" w:cs="Times New Roman"/>
                <w:szCs w:val="24"/>
              </w:rPr>
            </w:pPr>
            <w:r w:rsidRPr="00330621">
              <w:rPr>
                <w:rFonts w:eastAsia="Times New Roman" w:cs="Times New Roman"/>
                <w:szCs w:val="24"/>
              </w:rPr>
              <w:t>3.</w:t>
            </w:r>
            <w:r>
              <w:rPr>
                <w:rFonts w:eastAsia="Times New Roman" w:cs="Times New Roman"/>
                <w:szCs w:val="24"/>
              </w:rPr>
              <w:t>4</w:t>
            </w:r>
          </w:p>
        </w:tc>
        <w:tc>
          <w:tcPr>
            <w:tcW w:w="559" w:type="pct"/>
            <w:tcBorders>
              <w:top w:val="nil"/>
              <w:left w:val="nil"/>
              <w:bottom w:val="single" w:sz="4" w:space="0" w:color="auto"/>
              <w:right w:val="nil"/>
            </w:tcBorders>
            <w:shd w:val="clear" w:color="auto" w:fill="auto"/>
            <w:noWrap/>
            <w:vAlign w:val="bottom"/>
            <w:hideMark/>
          </w:tcPr>
          <w:p w14:paraId="43AC6F1E" w14:textId="77777777" w:rsidR="00EB00EE" w:rsidRPr="00330621" w:rsidRDefault="00EB00EE" w:rsidP="00360FAB">
            <w:pPr>
              <w:spacing w:after="0" w:line="240" w:lineRule="auto"/>
              <w:jc w:val="center"/>
              <w:rPr>
                <w:rFonts w:eastAsia="Times New Roman" w:cs="Times New Roman"/>
                <w:szCs w:val="24"/>
              </w:rPr>
            </w:pPr>
            <w:r w:rsidRPr="00330621">
              <w:rPr>
                <w:rFonts w:eastAsia="Times New Roman" w:cs="Times New Roman"/>
                <w:szCs w:val="24"/>
                <w:lang w:val="en-GB"/>
              </w:rPr>
              <w:t>5</w:t>
            </w:r>
          </w:p>
        </w:tc>
        <w:tc>
          <w:tcPr>
            <w:tcW w:w="657" w:type="pct"/>
            <w:tcBorders>
              <w:top w:val="nil"/>
              <w:left w:val="nil"/>
              <w:bottom w:val="single" w:sz="4" w:space="0" w:color="auto"/>
              <w:right w:val="nil"/>
            </w:tcBorders>
            <w:shd w:val="clear" w:color="auto" w:fill="auto"/>
            <w:noWrap/>
            <w:vAlign w:val="bottom"/>
            <w:hideMark/>
          </w:tcPr>
          <w:p w14:paraId="492FA4EB" w14:textId="77777777" w:rsidR="00EB00EE" w:rsidRPr="00330621" w:rsidRDefault="00EB00EE" w:rsidP="00360FAB">
            <w:pPr>
              <w:spacing w:after="0" w:line="240" w:lineRule="auto"/>
              <w:jc w:val="center"/>
              <w:rPr>
                <w:rFonts w:eastAsia="Times New Roman" w:cs="Times New Roman"/>
                <w:szCs w:val="24"/>
              </w:rPr>
            </w:pPr>
            <w:r w:rsidRPr="00330621">
              <w:rPr>
                <w:rFonts w:eastAsia="Times New Roman" w:cs="Times New Roman"/>
                <w:szCs w:val="24"/>
                <w:lang w:val="en-GB"/>
              </w:rPr>
              <w:t>42</w:t>
            </w:r>
          </w:p>
        </w:tc>
        <w:tc>
          <w:tcPr>
            <w:tcW w:w="91" w:type="pct"/>
            <w:tcBorders>
              <w:top w:val="nil"/>
              <w:left w:val="nil"/>
              <w:bottom w:val="single" w:sz="4" w:space="0" w:color="auto"/>
              <w:right w:val="nil"/>
            </w:tcBorders>
          </w:tcPr>
          <w:p w14:paraId="461F458D" w14:textId="77777777" w:rsidR="00EB00EE" w:rsidRDefault="00EB00EE" w:rsidP="00360FAB">
            <w:pPr>
              <w:spacing w:after="0" w:line="240" w:lineRule="auto"/>
              <w:jc w:val="center"/>
              <w:rPr>
                <w:rFonts w:eastAsia="Times New Roman" w:cs="Times New Roman"/>
                <w:szCs w:val="24"/>
              </w:rPr>
            </w:pPr>
          </w:p>
        </w:tc>
        <w:tc>
          <w:tcPr>
            <w:tcW w:w="1019" w:type="pct"/>
            <w:tcBorders>
              <w:top w:val="nil"/>
              <w:left w:val="nil"/>
              <w:bottom w:val="single" w:sz="4" w:space="0" w:color="auto"/>
              <w:right w:val="nil"/>
            </w:tcBorders>
            <w:shd w:val="clear" w:color="auto" w:fill="auto"/>
            <w:noWrap/>
            <w:vAlign w:val="bottom"/>
            <w:hideMark/>
          </w:tcPr>
          <w:p w14:paraId="43D6AF1A" w14:textId="173E2507" w:rsidR="00EB00EE" w:rsidRPr="00330621" w:rsidRDefault="00EB00EE" w:rsidP="00360FAB">
            <w:pPr>
              <w:spacing w:after="0" w:line="240" w:lineRule="auto"/>
              <w:jc w:val="center"/>
              <w:rPr>
                <w:rFonts w:eastAsia="Times New Roman" w:cs="Times New Roman"/>
                <w:szCs w:val="24"/>
              </w:rPr>
            </w:pPr>
            <w:r>
              <w:rPr>
                <w:rFonts w:eastAsia="Times New Roman" w:cs="Times New Roman"/>
                <w:szCs w:val="24"/>
              </w:rPr>
              <w:t>314</w:t>
            </w:r>
          </w:p>
        </w:tc>
      </w:tr>
      <w:tr w:rsidR="00EB00EE" w:rsidRPr="00330621" w14:paraId="16E5956B" w14:textId="77777777" w:rsidTr="00EB00EE">
        <w:trPr>
          <w:trHeight w:val="225"/>
        </w:trPr>
        <w:tc>
          <w:tcPr>
            <w:tcW w:w="383" w:type="pct"/>
            <w:tcBorders>
              <w:top w:val="single" w:sz="4" w:space="0" w:color="auto"/>
              <w:left w:val="nil"/>
              <w:bottom w:val="nil"/>
              <w:right w:val="nil"/>
            </w:tcBorders>
            <w:shd w:val="clear" w:color="auto" w:fill="auto"/>
            <w:noWrap/>
            <w:vAlign w:val="bottom"/>
            <w:hideMark/>
          </w:tcPr>
          <w:p w14:paraId="3EEDBBD7" w14:textId="4145D4A2" w:rsidR="00EB00EE" w:rsidRPr="00330621" w:rsidRDefault="00EB00EE" w:rsidP="00360FAB">
            <w:pPr>
              <w:spacing w:after="0" w:line="240" w:lineRule="auto"/>
              <w:rPr>
                <w:rFonts w:eastAsia="Times New Roman" w:cs="Times New Roman"/>
                <w:szCs w:val="24"/>
              </w:rPr>
            </w:pPr>
            <w:r>
              <w:rPr>
                <w:rFonts w:eastAsia="Times New Roman" w:cs="Times New Roman"/>
                <w:szCs w:val="24"/>
              </w:rPr>
              <w:t>No N</w:t>
            </w:r>
          </w:p>
        </w:tc>
        <w:tc>
          <w:tcPr>
            <w:tcW w:w="638" w:type="pct"/>
            <w:tcBorders>
              <w:top w:val="single" w:sz="4" w:space="0" w:color="auto"/>
              <w:left w:val="nil"/>
              <w:bottom w:val="nil"/>
              <w:right w:val="nil"/>
            </w:tcBorders>
            <w:shd w:val="clear" w:color="auto" w:fill="auto"/>
            <w:noWrap/>
            <w:vAlign w:val="bottom"/>
            <w:hideMark/>
          </w:tcPr>
          <w:p w14:paraId="414C006C" w14:textId="77777777" w:rsidR="00EB00EE" w:rsidRPr="00330621" w:rsidRDefault="00EB00EE" w:rsidP="00360FAB">
            <w:pPr>
              <w:spacing w:after="0" w:line="240" w:lineRule="auto"/>
              <w:rPr>
                <w:rFonts w:eastAsia="Times New Roman" w:cs="Times New Roman"/>
                <w:szCs w:val="24"/>
              </w:rPr>
            </w:pPr>
            <w:r w:rsidRPr="00330621">
              <w:rPr>
                <w:rFonts w:eastAsia="Times New Roman" w:cs="Times New Roman"/>
                <w:szCs w:val="24"/>
              </w:rPr>
              <w:t>A</w:t>
            </w:r>
            <w:r>
              <w:rPr>
                <w:rFonts w:eastAsia="Times New Roman" w:cs="Times New Roman"/>
                <w:szCs w:val="24"/>
              </w:rPr>
              <w:t>L</w:t>
            </w:r>
          </w:p>
        </w:tc>
        <w:tc>
          <w:tcPr>
            <w:tcW w:w="237" w:type="pct"/>
            <w:tcBorders>
              <w:top w:val="single" w:sz="4" w:space="0" w:color="auto"/>
              <w:left w:val="nil"/>
              <w:bottom w:val="nil"/>
              <w:right w:val="nil"/>
            </w:tcBorders>
            <w:shd w:val="clear" w:color="auto" w:fill="auto"/>
            <w:noWrap/>
            <w:vAlign w:val="bottom"/>
            <w:hideMark/>
          </w:tcPr>
          <w:p w14:paraId="1BB8F67E" w14:textId="77777777" w:rsidR="00EB00EE" w:rsidRPr="00330621" w:rsidRDefault="00EB00EE" w:rsidP="00360FAB">
            <w:pPr>
              <w:spacing w:after="0" w:line="240" w:lineRule="auto"/>
              <w:jc w:val="center"/>
              <w:rPr>
                <w:rFonts w:eastAsia="Times New Roman" w:cs="Times New Roman"/>
                <w:szCs w:val="24"/>
              </w:rPr>
            </w:pPr>
            <w:r w:rsidRPr="00330621">
              <w:rPr>
                <w:rFonts w:eastAsia="Times New Roman" w:cs="Times New Roman"/>
                <w:szCs w:val="24"/>
                <w:lang w:val="en-GB"/>
              </w:rPr>
              <w:t>0</w:t>
            </w:r>
          </w:p>
        </w:tc>
        <w:tc>
          <w:tcPr>
            <w:tcW w:w="188" w:type="pct"/>
            <w:tcBorders>
              <w:top w:val="single" w:sz="4" w:space="0" w:color="auto"/>
              <w:left w:val="nil"/>
              <w:bottom w:val="nil"/>
              <w:right w:val="nil"/>
            </w:tcBorders>
            <w:shd w:val="clear" w:color="auto" w:fill="auto"/>
            <w:noWrap/>
            <w:vAlign w:val="bottom"/>
            <w:hideMark/>
          </w:tcPr>
          <w:p w14:paraId="21D50FA6" w14:textId="77777777" w:rsidR="00EB00EE" w:rsidRPr="00330621" w:rsidRDefault="00EB00EE" w:rsidP="00360FAB">
            <w:pPr>
              <w:spacing w:after="0" w:line="240" w:lineRule="auto"/>
              <w:jc w:val="center"/>
              <w:rPr>
                <w:rFonts w:eastAsia="Times New Roman" w:cs="Times New Roman"/>
                <w:szCs w:val="24"/>
              </w:rPr>
            </w:pPr>
            <w:r w:rsidRPr="00330621">
              <w:rPr>
                <w:rFonts w:eastAsia="Times New Roman" w:cs="Times New Roman"/>
                <w:szCs w:val="24"/>
                <w:lang w:val="en-GB"/>
              </w:rPr>
              <w:t>36</w:t>
            </w:r>
          </w:p>
        </w:tc>
        <w:tc>
          <w:tcPr>
            <w:tcW w:w="237" w:type="pct"/>
            <w:tcBorders>
              <w:top w:val="single" w:sz="4" w:space="0" w:color="auto"/>
              <w:left w:val="nil"/>
              <w:bottom w:val="nil"/>
              <w:right w:val="nil"/>
            </w:tcBorders>
            <w:shd w:val="clear" w:color="auto" w:fill="auto"/>
            <w:noWrap/>
            <w:vAlign w:val="bottom"/>
            <w:hideMark/>
          </w:tcPr>
          <w:p w14:paraId="05C61EE9" w14:textId="77777777" w:rsidR="00EB00EE" w:rsidRPr="00330621" w:rsidRDefault="00EB00EE" w:rsidP="00360FAB">
            <w:pPr>
              <w:spacing w:after="0" w:line="240" w:lineRule="auto"/>
              <w:jc w:val="center"/>
              <w:rPr>
                <w:rFonts w:eastAsia="Times New Roman" w:cs="Times New Roman"/>
                <w:szCs w:val="24"/>
              </w:rPr>
            </w:pPr>
            <w:r w:rsidRPr="00330621">
              <w:rPr>
                <w:rFonts w:eastAsia="Times New Roman" w:cs="Times New Roman"/>
                <w:szCs w:val="24"/>
                <w:lang w:val="en-GB"/>
              </w:rPr>
              <w:t>281</w:t>
            </w:r>
          </w:p>
        </w:tc>
        <w:tc>
          <w:tcPr>
            <w:tcW w:w="342" w:type="pct"/>
            <w:tcBorders>
              <w:top w:val="single" w:sz="4" w:space="0" w:color="auto"/>
              <w:left w:val="nil"/>
              <w:bottom w:val="nil"/>
              <w:right w:val="nil"/>
            </w:tcBorders>
            <w:shd w:val="clear" w:color="auto" w:fill="auto"/>
            <w:noWrap/>
            <w:vAlign w:val="bottom"/>
            <w:hideMark/>
          </w:tcPr>
          <w:p w14:paraId="1C9C8EB0" w14:textId="77777777" w:rsidR="00EB00EE" w:rsidRPr="00330621" w:rsidRDefault="00EB00EE" w:rsidP="00360FAB">
            <w:pPr>
              <w:spacing w:after="0" w:line="240" w:lineRule="auto"/>
              <w:jc w:val="center"/>
              <w:rPr>
                <w:rFonts w:eastAsia="Times New Roman" w:cs="Times New Roman"/>
                <w:szCs w:val="24"/>
              </w:rPr>
            </w:pPr>
            <w:r w:rsidRPr="00330621">
              <w:rPr>
                <w:rFonts w:eastAsia="Times New Roman" w:cs="Times New Roman"/>
                <w:szCs w:val="24"/>
                <w:lang w:val="en-GB"/>
              </w:rPr>
              <w:t>37.5</w:t>
            </w:r>
          </w:p>
        </w:tc>
        <w:tc>
          <w:tcPr>
            <w:tcW w:w="91" w:type="pct"/>
            <w:tcBorders>
              <w:top w:val="single" w:sz="4" w:space="0" w:color="auto"/>
              <w:left w:val="nil"/>
              <w:bottom w:val="nil"/>
              <w:right w:val="nil"/>
            </w:tcBorders>
            <w:shd w:val="clear" w:color="auto" w:fill="auto"/>
            <w:noWrap/>
            <w:vAlign w:val="bottom"/>
          </w:tcPr>
          <w:p w14:paraId="3D1AB8B3" w14:textId="77777777" w:rsidR="00EB00EE" w:rsidRPr="00330621" w:rsidRDefault="00EB00EE" w:rsidP="00360FAB">
            <w:pPr>
              <w:spacing w:after="0" w:line="240" w:lineRule="auto"/>
              <w:jc w:val="center"/>
              <w:rPr>
                <w:rFonts w:eastAsia="Times New Roman" w:cs="Times New Roman"/>
                <w:szCs w:val="24"/>
              </w:rPr>
            </w:pPr>
          </w:p>
        </w:tc>
        <w:tc>
          <w:tcPr>
            <w:tcW w:w="558" w:type="pct"/>
            <w:tcBorders>
              <w:top w:val="single" w:sz="4" w:space="0" w:color="auto"/>
              <w:left w:val="nil"/>
              <w:bottom w:val="nil"/>
              <w:right w:val="nil"/>
            </w:tcBorders>
            <w:shd w:val="clear" w:color="auto" w:fill="auto"/>
            <w:noWrap/>
            <w:vAlign w:val="bottom"/>
            <w:hideMark/>
          </w:tcPr>
          <w:p w14:paraId="173B440A" w14:textId="77777777" w:rsidR="00EB00EE" w:rsidRPr="00330621" w:rsidRDefault="00EB00EE" w:rsidP="00360FAB">
            <w:pPr>
              <w:spacing w:after="0" w:line="240" w:lineRule="auto"/>
              <w:jc w:val="center"/>
              <w:rPr>
                <w:rFonts w:eastAsia="Times New Roman" w:cs="Times New Roman"/>
                <w:szCs w:val="24"/>
              </w:rPr>
            </w:pPr>
            <w:r w:rsidRPr="00330621">
              <w:rPr>
                <w:rFonts w:eastAsia="Times New Roman" w:cs="Times New Roman"/>
                <w:szCs w:val="24"/>
              </w:rPr>
              <w:t>3.2</w:t>
            </w:r>
          </w:p>
        </w:tc>
        <w:tc>
          <w:tcPr>
            <w:tcW w:w="559" w:type="pct"/>
            <w:tcBorders>
              <w:top w:val="single" w:sz="4" w:space="0" w:color="auto"/>
              <w:left w:val="nil"/>
              <w:bottom w:val="nil"/>
              <w:right w:val="nil"/>
            </w:tcBorders>
            <w:shd w:val="clear" w:color="auto" w:fill="auto"/>
            <w:noWrap/>
            <w:vAlign w:val="bottom"/>
            <w:hideMark/>
          </w:tcPr>
          <w:p w14:paraId="57ADE383" w14:textId="77777777" w:rsidR="00EB00EE" w:rsidRPr="00330621" w:rsidRDefault="00EB00EE" w:rsidP="00360FAB">
            <w:pPr>
              <w:spacing w:after="0" w:line="240" w:lineRule="auto"/>
              <w:jc w:val="center"/>
              <w:rPr>
                <w:rFonts w:eastAsia="Times New Roman" w:cs="Times New Roman"/>
                <w:szCs w:val="24"/>
              </w:rPr>
            </w:pPr>
            <w:r w:rsidRPr="00330621">
              <w:rPr>
                <w:rFonts w:eastAsia="Times New Roman" w:cs="Times New Roman"/>
                <w:szCs w:val="24"/>
                <w:lang w:val="en-GB"/>
              </w:rPr>
              <w:t>2</w:t>
            </w:r>
          </w:p>
        </w:tc>
        <w:tc>
          <w:tcPr>
            <w:tcW w:w="657" w:type="pct"/>
            <w:tcBorders>
              <w:top w:val="single" w:sz="4" w:space="0" w:color="auto"/>
              <w:left w:val="nil"/>
              <w:bottom w:val="nil"/>
              <w:right w:val="nil"/>
            </w:tcBorders>
            <w:shd w:val="clear" w:color="auto" w:fill="auto"/>
            <w:noWrap/>
            <w:vAlign w:val="bottom"/>
            <w:hideMark/>
          </w:tcPr>
          <w:p w14:paraId="44FDF50D" w14:textId="77777777" w:rsidR="00EB00EE" w:rsidRPr="00330621" w:rsidRDefault="00EB00EE" w:rsidP="00360FAB">
            <w:pPr>
              <w:spacing w:after="0" w:line="240" w:lineRule="auto"/>
              <w:jc w:val="center"/>
              <w:rPr>
                <w:rFonts w:eastAsia="Times New Roman" w:cs="Times New Roman"/>
                <w:szCs w:val="24"/>
              </w:rPr>
            </w:pPr>
            <w:r w:rsidRPr="00330621">
              <w:rPr>
                <w:rFonts w:eastAsia="Times New Roman" w:cs="Times New Roman"/>
                <w:szCs w:val="24"/>
                <w:lang w:val="en-GB"/>
              </w:rPr>
              <w:t>42</w:t>
            </w:r>
          </w:p>
        </w:tc>
        <w:tc>
          <w:tcPr>
            <w:tcW w:w="91" w:type="pct"/>
            <w:tcBorders>
              <w:top w:val="single" w:sz="4" w:space="0" w:color="auto"/>
              <w:left w:val="nil"/>
              <w:bottom w:val="nil"/>
              <w:right w:val="nil"/>
            </w:tcBorders>
          </w:tcPr>
          <w:p w14:paraId="1FCAD9E3" w14:textId="77777777" w:rsidR="00EB00EE" w:rsidRPr="00330621" w:rsidRDefault="00EB00EE" w:rsidP="00360FAB">
            <w:pPr>
              <w:spacing w:after="0" w:line="240" w:lineRule="auto"/>
              <w:jc w:val="center"/>
              <w:rPr>
                <w:rFonts w:eastAsia="Times New Roman" w:cs="Times New Roman"/>
                <w:szCs w:val="24"/>
              </w:rPr>
            </w:pPr>
          </w:p>
        </w:tc>
        <w:tc>
          <w:tcPr>
            <w:tcW w:w="1019" w:type="pct"/>
            <w:tcBorders>
              <w:top w:val="single" w:sz="4" w:space="0" w:color="auto"/>
              <w:left w:val="nil"/>
              <w:bottom w:val="nil"/>
              <w:right w:val="nil"/>
            </w:tcBorders>
            <w:shd w:val="clear" w:color="auto" w:fill="auto"/>
            <w:noWrap/>
            <w:vAlign w:val="bottom"/>
            <w:hideMark/>
          </w:tcPr>
          <w:p w14:paraId="5DAED31B" w14:textId="3DE1F042" w:rsidR="00EB00EE" w:rsidRPr="00330621" w:rsidRDefault="00EB00EE" w:rsidP="00360FAB">
            <w:pPr>
              <w:spacing w:after="0" w:line="240" w:lineRule="auto"/>
              <w:jc w:val="center"/>
              <w:rPr>
                <w:rFonts w:eastAsia="Times New Roman" w:cs="Times New Roman"/>
                <w:szCs w:val="24"/>
              </w:rPr>
            </w:pPr>
            <w:r w:rsidRPr="00330621">
              <w:rPr>
                <w:rFonts w:eastAsia="Times New Roman" w:cs="Times New Roman"/>
                <w:szCs w:val="24"/>
              </w:rPr>
              <w:t>306</w:t>
            </w:r>
          </w:p>
        </w:tc>
      </w:tr>
      <w:tr w:rsidR="00EB00EE" w:rsidRPr="00330621" w14:paraId="30CADACF" w14:textId="77777777" w:rsidTr="00EB00EE">
        <w:trPr>
          <w:trHeight w:val="225"/>
        </w:trPr>
        <w:tc>
          <w:tcPr>
            <w:tcW w:w="383" w:type="pct"/>
            <w:tcBorders>
              <w:top w:val="nil"/>
              <w:left w:val="nil"/>
              <w:right w:val="nil"/>
            </w:tcBorders>
            <w:shd w:val="clear" w:color="auto" w:fill="auto"/>
            <w:noWrap/>
            <w:vAlign w:val="bottom"/>
            <w:hideMark/>
          </w:tcPr>
          <w:p w14:paraId="00A1DED9" w14:textId="77777777" w:rsidR="00EB00EE" w:rsidRPr="00330621" w:rsidRDefault="00EB00EE" w:rsidP="00360FAB">
            <w:pPr>
              <w:spacing w:after="0" w:line="240" w:lineRule="auto"/>
              <w:rPr>
                <w:rFonts w:eastAsia="Times New Roman" w:cs="Times New Roman"/>
                <w:szCs w:val="24"/>
              </w:rPr>
            </w:pPr>
          </w:p>
        </w:tc>
        <w:tc>
          <w:tcPr>
            <w:tcW w:w="638" w:type="pct"/>
            <w:tcBorders>
              <w:top w:val="nil"/>
              <w:left w:val="nil"/>
              <w:right w:val="nil"/>
            </w:tcBorders>
            <w:shd w:val="clear" w:color="auto" w:fill="auto"/>
            <w:noWrap/>
            <w:vAlign w:val="bottom"/>
            <w:hideMark/>
          </w:tcPr>
          <w:p w14:paraId="5CEEEE6A" w14:textId="77777777" w:rsidR="00EB00EE" w:rsidRPr="00330621" w:rsidRDefault="00EB00EE" w:rsidP="00360FAB">
            <w:pPr>
              <w:spacing w:after="0" w:line="240" w:lineRule="auto"/>
              <w:rPr>
                <w:rFonts w:eastAsia="Times New Roman" w:cs="Times New Roman"/>
                <w:szCs w:val="24"/>
              </w:rPr>
            </w:pPr>
            <w:r w:rsidRPr="00330621">
              <w:rPr>
                <w:rFonts w:eastAsia="Times New Roman" w:cs="Times New Roman"/>
                <w:szCs w:val="24"/>
              </w:rPr>
              <w:t>R</w:t>
            </w:r>
            <w:r>
              <w:rPr>
                <w:rFonts w:eastAsia="Times New Roman" w:cs="Times New Roman"/>
                <w:szCs w:val="24"/>
              </w:rPr>
              <w:t>C</w:t>
            </w:r>
          </w:p>
        </w:tc>
        <w:tc>
          <w:tcPr>
            <w:tcW w:w="237" w:type="pct"/>
            <w:tcBorders>
              <w:top w:val="nil"/>
              <w:left w:val="nil"/>
              <w:right w:val="nil"/>
            </w:tcBorders>
            <w:shd w:val="clear" w:color="auto" w:fill="auto"/>
            <w:noWrap/>
            <w:vAlign w:val="bottom"/>
            <w:hideMark/>
          </w:tcPr>
          <w:p w14:paraId="553D5291" w14:textId="3A35BA71" w:rsidR="00EB00EE" w:rsidRPr="00330621" w:rsidRDefault="00EB00EE" w:rsidP="00360FAB">
            <w:pPr>
              <w:spacing w:after="0" w:line="240" w:lineRule="auto"/>
              <w:jc w:val="center"/>
              <w:rPr>
                <w:rFonts w:eastAsia="Times New Roman" w:cs="Times New Roman"/>
                <w:szCs w:val="24"/>
              </w:rPr>
            </w:pPr>
            <w:r w:rsidRPr="00330621">
              <w:rPr>
                <w:rFonts w:eastAsia="Times New Roman" w:cs="Times New Roman"/>
                <w:szCs w:val="24"/>
                <w:lang w:val="en-GB"/>
              </w:rPr>
              <w:t>0</w:t>
            </w:r>
          </w:p>
        </w:tc>
        <w:tc>
          <w:tcPr>
            <w:tcW w:w="188" w:type="pct"/>
            <w:tcBorders>
              <w:top w:val="nil"/>
              <w:left w:val="nil"/>
              <w:right w:val="nil"/>
            </w:tcBorders>
            <w:shd w:val="clear" w:color="auto" w:fill="auto"/>
            <w:noWrap/>
            <w:vAlign w:val="bottom"/>
            <w:hideMark/>
          </w:tcPr>
          <w:p w14:paraId="2C9565DC" w14:textId="77777777" w:rsidR="00EB00EE" w:rsidRPr="00330621" w:rsidRDefault="00EB00EE" w:rsidP="00360FAB">
            <w:pPr>
              <w:spacing w:after="0" w:line="240" w:lineRule="auto"/>
              <w:jc w:val="center"/>
              <w:rPr>
                <w:rFonts w:eastAsia="Times New Roman" w:cs="Times New Roman"/>
                <w:szCs w:val="24"/>
              </w:rPr>
            </w:pPr>
            <w:r w:rsidRPr="00330621">
              <w:rPr>
                <w:rFonts w:eastAsia="Times New Roman" w:cs="Times New Roman"/>
                <w:szCs w:val="24"/>
                <w:lang w:val="en-GB"/>
              </w:rPr>
              <w:t>36</w:t>
            </w:r>
          </w:p>
        </w:tc>
        <w:tc>
          <w:tcPr>
            <w:tcW w:w="237" w:type="pct"/>
            <w:tcBorders>
              <w:top w:val="nil"/>
              <w:left w:val="nil"/>
              <w:right w:val="nil"/>
            </w:tcBorders>
            <w:shd w:val="clear" w:color="auto" w:fill="auto"/>
            <w:noWrap/>
            <w:vAlign w:val="bottom"/>
            <w:hideMark/>
          </w:tcPr>
          <w:p w14:paraId="7A7172F3" w14:textId="77777777" w:rsidR="00EB00EE" w:rsidRPr="00330621" w:rsidRDefault="00EB00EE" w:rsidP="00360FAB">
            <w:pPr>
              <w:spacing w:after="0" w:line="240" w:lineRule="auto"/>
              <w:jc w:val="center"/>
              <w:rPr>
                <w:rFonts w:eastAsia="Times New Roman" w:cs="Times New Roman"/>
                <w:szCs w:val="24"/>
              </w:rPr>
            </w:pPr>
            <w:r w:rsidRPr="00330621">
              <w:rPr>
                <w:rFonts w:eastAsia="Times New Roman" w:cs="Times New Roman"/>
                <w:szCs w:val="24"/>
                <w:lang w:val="en-GB"/>
              </w:rPr>
              <w:t>281</w:t>
            </w:r>
          </w:p>
        </w:tc>
        <w:tc>
          <w:tcPr>
            <w:tcW w:w="342" w:type="pct"/>
            <w:tcBorders>
              <w:top w:val="nil"/>
              <w:left w:val="nil"/>
              <w:right w:val="nil"/>
            </w:tcBorders>
            <w:shd w:val="clear" w:color="auto" w:fill="auto"/>
            <w:noWrap/>
            <w:vAlign w:val="bottom"/>
            <w:hideMark/>
          </w:tcPr>
          <w:p w14:paraId="6D53BFCC" w14:textId="77777777" w:rsidR="00EB00EE" w:rsidRPr="00330621" w:rsidRDefault="00EB00EE" w:rsidP="00360FAB">
            <w:pPr>
              <w:spacing w:after="0" w:line="240" w:lineRule="auto"/>
              <w:jc w:val="center"/>
              <w:rPr>
                <w:rFonts w:eastAsia="Times New Roman" w:cs="Times New Roman"/>
                <w:szCs w:val="24"/>
              </w:rPr>
            </w:pPr>
            <w:r w:rsidRPr="00330621">
              <w:rPr>
                <w:rFonts w:eastAsia="Times New Roman" w:cs="Times New Roman"/>
                <w:szCs w:val="24"/>
                <w:lang w:val="en-GB"/>
              </w:rPr>
              <w:t>37.5</w:t>
            </w:r>
          </w:p>
        </w:tc>
        <w:tc>
          <w:tcPr>
            <w:tcW w:w="91" w:type="pct"/>
            <w:tcBorders>
              <w:top w:val="nil"/>
              <w:left w:val="nil"/>
              <w:right w:val="nil"/>
            </w:tcBorders>
            <w:shd w:val="clear" w:color="auto" w:fill="auto"/>
            <w:noWrap/>
            <w:vAlign w:val="bottom"/>
          </w:tcPr>
          <w:p w14:paraId="40F1E820" w14:textId="77777777" w:rsidR="00EB00EE" w:rsidRPr="00330621" w:rsidRDefault="00EB00EE" w:rsidP="00360FAB">
            <w:pPr>
              <w:spacing w:after="0" w:line="240" w:lineRule="auto"/>
              <w:jc w:val="center"/>
              <w:rPr>
                <w:rFonts w:eastAsia="Times New Roman" w:cs="Times New Roman"/>
                <w:szCs w:val="24"/>
              </w:rPr>
            </w:pPr>
          </w:p>
        </w:tc>
        <w:tc>
          <w:tcPr>
            <w:tcW w:w="558" w:type="pct"/>
            <w:tcBorders>
              <w:top w:val="nil"/>
              <w:left w:val="nil"/>
              <w:right w:val="nil"/>
            </w:tcBorders>
            <w:shd w:val="clear" w:color="auto" w:fill="auto"/>
            <w:noWrap/>
            <w:vAlign w:val="bottom"/>
            <w:hideMark/>
          </w:tcPr>
          <w:p w14:paraId="3D4CCC5E" w14:textId="4749FBF5" w:rsidR="00EB00EE" w:rsidRPr="00330621" w:rsidRDefault="00EB00EE" w:rsidP="00360FAB">
            <w:pPr>
              <w:spacing w:after="0" w:line="240" w:lineRule="auto"/>
              <w:jc w:val="center"/>
              <w:rPr>
                <w:rFonts w:eastAsia="Times New Roman" w:cs="Times New Roman"/>
                <w:szCs w:val="24"/>
              </w:rPr>
            </w:pPr>
            <w:r w:rsidRPr="00330621">
              <w:rPr>
                <w:rFonts w:eastAsia="Times New Roman" w:cs="Times New Roman"/>
                <w:szCs w:val="24"/>
              </w:rPr>
              <w:t>3.</w:t>
            </w:r>
            <w:r>
              <w:rPr>
                <w:rFonts w:eastAsia="Times New Roman" w:cs="Times New Roman"/>
                <w:szCs w:val="24"/>
              </w:rPr>
              <w:t>6</w:t>
            </w:r>
          </w:p>
        </w:tc>
        <w:tc>
          <w:tcPr>
            <w:tcW w:w="559" w:type="pct"/>
            <w:tcBorders>
              <w:top w:val="nil"/>
              <w:left w:val="nil"/>
              <w:right w:val="nil"/>
            </w:tcBorders>
            <w:shd w:val="clear" w:color="auto" w:fill="auto"/>
            <w:noWrap/>
            <w:vAlign w:val="bottom"/>
            <w:hideMark/>
          </w:tcPr>
          <w:p w14:paraId="46490445" w14:textId="365D9756" w:rsidR="00EB00EE" w:rsidRPr="00330621" w:rsidRDefault="00EB00EE" w:rsidP="00360FAB">
            <w:pPr>
              <w:spacing w:after="0" w:line="240" w:lineRule="auto"/>
              <w:jc w:val="center"/>
              <w:rPr>
                <w:rFonts w:eastAsia="Times New Roman" w:cs="Times New Roman"/>
                <w:szCs w:val="24"/>
              </w:rPr>
            </w:pPr>
            <w:r>
              <w:rPr>
                <w:rFonts w:eastAsia="Times New Roman" w:cs="Times New Roman"/>
                <w:szCs w:val="24"/>
                <w:lang w:val="en-GB"/>
              </w:rPr>
              <w:t>2</w:t>
            </w:r>
          </w:p>
        </w:tc>
        <w:tc>
          <w:tcPr>
            <w:tcW w:w="657" w:type="pct"/>
            <w:tcBorders>
              <w:top w:val="nil"/>
              <w:left w:val="nil"/>
              <w:right w:val="nil"/>
            </w:tcBorders>
            <w:shd w:val="clear" w:color="auto" w:fill="auto"/>
            <w:noWrap/>
            <w:vAlign w:val="bottom"/>
            <w:hideMark/>
          </w:tcPr>
          <w:p w14:paraId="7A35A7E6" w14:textId="77777777" w:rsidR="00EB00EE" w:rsidRPr="00330621" w:rsidRDefault="00EB00EE" w:rsidP="00360FAB">
            <w:pPr>
              <w:spacing w:after="0" w:line="240" w:lineRule="auto"/>
              <w:jc w:val="center"/>
              <w:rPr>
                <w:rFonts w:eastAsia="Times New Roman" w:cs="Times New Roman"/>
                <w:szCs w:val="24"/>
              </w:rPr>
            </w:pPr>
            <w:r w:rsidRPr="00330621">
              <w:rPr>
                <w:rFonts w:eastAsia="Times New Roman" w:cs="Times New Roman"/>
                <w:szCs w:val="24"/>
                <w:lang w:val="en-GB"/>
              </w:rPr>
              <w:t>42</w:t>
            </w:r>
          </w:p>
        </w:tc>
        <w:tc>
          <w:tcPr>
            <w:tcW w:w="91" w:type="pct"/>
            <w:tcBorders>
              <w:top w:val="nil"/>
              <w:left w:val="nil"/>
              <w:right w:val="nil"/>
            </w:tcBorders>
          </w:tcPr>
          <w:p w14:paraId="122FC52D" w14:textId="77777777" w:rsidR="00EB00EE" w:rsidRPr="00330621" w:rsidRDefault="00EB00EE">
            <w:pPr>
              <w:spacing w:after="0" w:line="240" w:lineRule="auto"/>
              <w:jc w:val="center"/>
              <w:rPr>
                <w:rFonts w:eastAsia="Times New Roman" w:cs="Times New Roman"/>
                <w:szCs w:val="24"/>
              </w:rPr>
            </w:pPr>
          </w:p>
        </w:tc>
        <w:tc>
          <w:tcPr>
            <w:tcW w:w="1019" w:type="pct"/>
            <w:tcBorders>
              <w:top w:val="nil"/>
              <w:left w:val="nil"/>
              <w:right w:val="nil"/>
            </w:tcBorders>
            <w:shd w:val="clear" w:color="auto" w:fill="auto"/>
            <w:noWrap/>
            <w:vAlign w:val="bottom"/>
            <w:hideMark/>
          </w:tcPr>
          <w:p w14:paraId="777724C7" w14:textId="60E6D2BF" w:rsidR="00EB00EE" w:rsidRPr="00330621" w:rsidRDefault="00EB00EE">
            <w:pPr>
              <w:spacing w:after="0" w:line="240" w:lineRule="auto"/>
              <w:jc w:val="center"/>
              <w:rPr>
                <w:rFonts w:eastAsia="Times New Roman" w:cs="Times New Roman"/>
                <w:szCs w:val="24"/>
              </w:rPr>
            </w:pPr>
            <w:r w:rsidRPr="00330621">
              <w:rPr>
                <w:rFonts w:eastAsia="Times New Roman" w:cs="Times New Roman"/>
                <w:szCs w:val="24"/>
              </w:rPr>
              <w:t>3</w:t>
            </w:r>
            <w:r>
              <w:rPr>
                <w:rFonts w:eastAsia="Times New Roman" w:cs="Times New Roman"/>
                <w:szCs w:val="24"/>
              </w:rPr>
              <w:t>82</w:t>
            </w:r>
          </w:p>
        </w:tc>
      </w:tr>
      <w:tr w:rsidR="00EB00EE" w:rsidRPr="00330621" w14:paraId="4F01F201" w14:textId="77777777" w:rsidTr="00EB00EE">
        <w:trPr>
          <w:trHeight w:val="225"/>
        </w:trPr>
        <w:tc>
          <w:tcPr>
            <w:tcW w:w="383" w:type="pct"/>
            <w:tcBorders>
              <w:top w:val="nil"/>
              <w:left w:val="nil"/>
              <w:bottom w:val="single" w:sz="18" w:space="0" w:color="auto"/>
              <w:right w:val="nil"/>
            </w:tcBorders>
            <w:shd w:val="clear" w:color="auto" w:fill="auto"/>
            <w:noWrap/>
            <w:vAlign w:val="bottom"/>
            <w:hideMark/>
          </w:tcPr>
          <w:p w14:paraId="7138FC0E" w14:textId="77777777" w:rsidR="00EB00EE" w:rsidRPr="00330621" w:rsidRDefault="00EB00EE" w:rsidP="00360FAB">
            <w:pPr>
              <w:spacing w:after="0" w:line="240" w:lineRule="auto"/>
              <w:rPr>
                <w:rFonts w:eastAsia="Times New Roman" w:cs="Times New Roman"/>
                <w:szCs w:val="24"/>
              </w:rPr>
            </w:pPr>
          </w:p>
        </w:tc>
        <w:tc>
          <w:tcPr>
            <w:tcW w:w="638" w:type="pct"/>
            <w:tcBorders>
              <w:top w:val="nil"/>
              <w:left w:val="nil"/>
              <w:bottom w:val="single" w:sz="18" w:space="0" w:color="auto"/>
              <w:right w:val="nil"/>
            </w:tcBorders>
            <w:shd w:val="clear" w:color="auto" w:fill="auto"/>
            <w:noWrap/>
            <w:vAlign w:val="bottom"/>
            <w:hideMark/>
          </w:tcPr>
          <w:p w14:paraId="322AA284" w14:textId="77777777" w:rsidR="00EB00EE" w:rsidRPr="00330621" w:rsidRDefault="00EB00EE" w:rsidP="00360FAB">
            <w:pPr>
              <w:spacing w:after="0" w:line="240" w:lineRule="auto"/>
              <w:rPr>
                <w:rFonts w:eastAsia="Times New Roman" w:cs="Times New Roman"/>
                <w:szCs w:val="24"/>
              </w:rPr>
            </w:pPr>
            <w:r w:rsidRPr="00330621">
              <w:rPr>
                <w:rFonts w:eastAsia="Times New Roman" w:cs="Times New Roman"/>
                <w:szCs w:val="24"/>
              </w:rPr>
              <w:t>W</w:t>
            </w:r>
            <w:r>
              <w:rPr>
                <w:rFonts w:eastAsia="Times New Roman" w:cs="Times New Roman"/>
                <w:szCs w:val="24"/>
              </w:rPr>
              <w:t>C</w:t>
            </w:r>
          </w:p>
        </w:tc>
        <w:tc>
          <w:tcPr>
            <w:tcW w:w="237" w:type="pct"/>
            <w:tcBorders>
              <w:top w:val="nil"/>
              <w:left w:val="nil"/>
              <w:bottom w:val="single" w:sz="18" w:space="0" w:color="auto"/>
              <w:right w:val="nil"/>
            </w:tcBorders>
            <w:shd w:val="clear" w:color="auto" w:fill="auto"/>
            <w:noWrap/>
            <w:vAlign w:val="bottom"/>
            <w:hideMark/>
          </w:tcPr>
          <w:p w14:paraId="28A97E7E" w14:textId="77777777" w:rsidR="00EB00EE" w:rsidRPr="00330621" w:rsidRDefault="00EB00EE" w:rsidP="00360FAB">
            <w:pPr>
              <w:spacing w:after="0" w:line="240" w:lineRule="auto"/>
              <w:jc w:val="center"/>
              <w:rPr>
                <w:rFonts w:eastAsia="Times New Roman" w:cs="Times New Roman"/>
                <w:szCs w:val="24"/>
              </w:rPr>
            </w:pPr>
            <w:r w:rsidRPr="00330621">
              <w:rPr>
                <w:rFonts w:eastAsia="Times New Roman" w:cs="Times New Roman"/>
                <w:szCs w:val="24"/>
                <w:lang w:val="en-GB"/>
              </w:rPr>
              <w:t>0</w:t>
            </w:r>
          </w:p>
        </w:tc>
        <w:tc>
          <w:tcPr>
            <w:tcW w:w="188" w:type="pct"/>
            <w:tcBorders>
              <w:top w:val="nil"/>
              <w:left w:val="nil"/>
              <w:bottom w:val="single" w:sz="18" w:space="0" w:color="auto"/>
              <w:right w:val="nil"/>
            </w:tcBorders>
            <w:shd w:val="clear" w:color="auto" w:fill="auto"/>
            <w:noWrap/>
            <w:vAlign w:val="bottom"/>
            <w:hideMark/>
          </w:tcPr>
          <w:p w14:paraId="096667C4" w14:textId="77777777" w:rsidR="00EB00EE" w:rsidRPr="00330621" w:rsidRDefault="00EB00EE" w:rsidP="00360FAB">
            <w:pPr>
              <w:spacing w:after="0" w:line="240" w:lineRule="auto"/>
              <w:jc w:val="center"/>
              <w:rPr>
                <w:rFonts w:eastAsia="Times New Roman" w:cs="Times New Roman"/>
                <w:szCs w:val="24"/>
              </w:rPr>
            </w:pPr>
            <w:r w:rsidRPr="00330621">
              <w:rPr>
                <w:rFonts w:eastAsia="Times New Roman" w:cs="Times New Roman"/>
                <w:szCs w:val="24"/>
                <w:lang w:val="en-GB"/>
              </w:rPr>
              <w:t>36</w:t>
            </w:r>
          </w:p>
        </w:tc>
        <w:tc>
          <w:tcPr>
            <w:tcW w:w="237" w:type="pct"/>
            <w:tcBorders>
              <w:top w:val="nil"/>
              <w:left w:val="nil"/>
              <w:bottom w:val="single" w:sz="18" w:space="0" w:color="auto"/>
              <w:right w:val="nil"/>
            </w:tcBorders>
            <w:shd w:val="clear" w:color="auto" w:fill="auto"/>
            <w:noWrap/>
            <w:vAlign w:val="bottom"/>
            <w:hideMark/>
          </w:tcPr>
          <w:p w14:paraId="38A78253" w14:textId="77777777" w:rsidR="00EB00EE" w:rsidRPr="00330621" w:rsidRDefault="00EB00EE" w:rsidP="00360FAB">
            <w:pPr>
              <w:spacing w:after="0" w:line="240" w:lineRule="auto"/>
              <w:jc w:val="center"/>
              <w:rPr>
                <w:rFonts w:eastAsia="Times New Roman" w:cs="Times New Roman"/>
                <w:szCs w:val="24"/>
              </w:rPr>
            </w:pPr>
            <w:r w:rsidRPr="00330621">
              <w:rPr>
                <w:rFonts w:eastAsia="Times New Roman" w:cs="Times New Roman"/>
                <w:szCs w:val="24"/>
                <w:lang w:val="en-GB"/>
              </w:rPr>
              <w:t>281</w:t>
            </w:r>
          </w:p>
        </w:tc>
        <w:tc>
          <w:tcPr>
            <w:tcW w:w="342" w:type="pct"/>
            <w:tcBorders>
              <w:top w:val="nil"/>
              <w:left w:val="nil"/>
              <w:bottom w:val="single" w:sz="18" w:space="0" w:color="auto"/>
              <w:right w:val="nil"/>
            </w:tcBorders>
            <w:shd w:val="clear" w:color="auto" w:fill="auto"/>
            <w:noWrap/>
            <w:vAlign w:val="bottom"/>
            <w:hideMark/>
          </w:tcPr>
          <w:p w14:paraId="0D3F85DE" w14:textId="77777777" w:rsidR="00EB00EE" w:rsidRPr="00330621" w:rsidRDefault="00EB00EE" w:rsidP="00360FAB">
            <w:pPr>
              <w:spacing w:after="0" w:line="240" w:lineRule="auto"/>
              <w:jc w:val="center"/>
              <w:rPr>
                <w:rFonts w:eastAsia="Times New Roman" w:cs="Times New Roman"/>
                <w:szCs w:val="24"/>
              </w:rPr>
            </w:pPr>
            <w:r w:rsidRPr="00330621">
              <w:rPr>
                <w:rFonts w:eastAsia="Times New Roman" w:cs="Times New Roman"/>
                <w:szCs w:val="24"/>
                <w:lang w:val="en-GB"/>
              </w:rPr>
              <w:t>37.5</w:t>
            </w:r>
          </w:p>
        </w:tc>
        <w:tc>
          <w:tcPr>
            <w:tcW w:w="91" w:type="pct"/>
            <w:tcBorders>
              <w:top w:val="nil"/>
              <w:left w:val="nil"/>
              <w:bottom w:val="single" w:sz="18" w:space="0" w:color="auto"/>
              <w:right w:val="nil"/>
            </w:tcBorders>
            <w:shd w:val="clear" w:color="auto" w:fill="auto"/>
            <w:noWrap/>
            <w:vAlign w:val="bottom"/>
          </w:tcPr>
          <w:p w14:paraId="58FF55B6" w14:textId="77777777" w:rsidR="00EB00EE" w:rsidRPr="00330621" w:rsidRDefault="00EB00EE" w:rsidP="00360FAB">
            <w:pPr>
              <w:spacing w:after="0" w:line="240" w:lineRule="auto"/>
              <w:jc w:val="center"/>
              <w:rPr>
                <w:rFonts w:eastAsia="Times New Roman" w:cs="Times New Roman"/>
                <w:szCs w:val="24"/>
              </w:rPr>
            </w:pPr>
          </w:p>
        </w:tc>
        <w:tc>
          <w:tcPr>
            <w:tcW w:w="558" w:type="pct"/>
            <w:tcBorders>
              <w:top w:val="nil"/>
              <w:left w:val="nil"/>
              <w:bottom w:val="single" w:sz="18" w:space="0" w:color="auto"/>
              <w:right w:val="nil"/>
            </w:tcBorders>
            <w:shd w:val="clear" w:color="auto" w:fill="auto"/>
            <w:noWrap/>
            <w:vAlign w:val="bottom"/>
            <w:hideMark/>
          </w:tcPr>
          <w:p w14:paraId="73BF4B49" w14:textId="2BFE7D0B" w:rsidR="00EB00EE" w:rsidRPr="00330621" w:rsidRDefault="00EB00EE" w:rsidP="00360FAB">
            <w:pPr>
              <w:spacing w:after="0" w:line="240" w:lineRule="auto"/>
              <w:jc w:val="center"/>
              <w:rPr>
                <w:rFonts w:eastAsia="Times New Roman" w:cs="Times New Roman"/>
                <w:szCs w:val="24"/>
              </w:rPr>
            </w:pPr>
            <w:r>
              <w:rPr>
                <w:rFonts w:eastAsia="Times New Roman" w:cs="Times New Roman"/>
                <w:szCs w:val="24"/>
                <w:lang w:val="en-GB"/>
              </w:rPr>
              <w:t>2</w:t>
            </w:r>
            <w:r w:rsidRPr="00330621">
              <w:rPr>
                <w:rFonts w:eastAsia="Times New Roman" w:cs="Times New Roman"/>
                <w:szCs w:val="24"/>
                <w:lang w:val="en-GB"/>
              </w:rPr>
              <w:t>.</w:t>
            </w:r>
            <w:r>
              <w:rPr>
                <w:rFonts w:eastAsia="Times New Roman" w:cs="Times New Roman"/>
                <w:szCs w:val="24"/>
                <w:lang w:val="en-GB"/>
              </w:rPr>
              <w:t>8</w:t>
            </w:r>
          </w:p>
        </w:tc>
        <w:tc>
          <w:tcPr>
            <w:tcW w:w="559" w:type="pct"/>
            <w:tcBorders>
              <w:top w:val="nil"/>
              <w:left w:val="nil"/>
              <w:bottom w:val="single" w:sz="18" w:space="0" w:color="auto"/>
              <w:right w:val="nil"/>
            </w:tcBorders>
            <w:shd w:val="clear" w:color="auto" w:fill="auto"/>
            <w:noWrap/>
            <w:vAlign w:val="bottom"/>
            <w:hideMark/>
          </w:tcPr>
          <w:p w14:paraId="0CB837D1" w14:textId="77777777" w:rsidR="00EB00EE" w:rsidRPr="00330621" w:rsidRDefault="00EB00EE" w:rsidP="00360FAB">
            <w:pPr>
              <w:spacing w:after="0" w:line="240" w:lineRule="auto"/>
              <w:jc w:val="center"/>
              <w:rPr>
                <w:rFonts w:eastAsia="Times New Roman" w:cs="Times New Roman"/>
                <w:szCs w:val="24"/>
              </w:rPr>
            </w:pPr>
            <w:r w:rsidRPr="00330621">
              <w:rPr>
                <w:rFonts w:eastAsia="Times New Roman" w:cs="Times New Roman"/>
                <w:szCs w:val="24"/>
                <w:lang w:val="en-GB"/>
              </w:rPr>
              <w:t>2</w:t>
            </w:r>
          </w:p>
        </w:tc>
        <w:tc>
          <w:tcPr>
            <w:tcW w:w="657" w:type="pct"/>
            <w:tcBorders>
              <w:top w:val="nil"/>
              <w:left w:val="nil"/>
              <w:bottom w:val="single" w:sz="18" w:space="0" w:color="auto"/>
              <w:right w:val="nil"/>
            </w:tcBorders>
            <w:shd w:val="clear" w:color="auto" w:fill="auto"/>
            <w:noWrap/>
            <w:vAlign w:val="bottom"/>
            <w:hideMark/>
          </w:tcPr>
          <w:p w14:paraId="12420FFD" w14:textId="77777777" w:rsidR="00EB00EE" w:rsidRPr="00330621" w:rsidRDefault="00EB00EE" w:rsidP="00360FAB">
            <w:pPr>
              <w:spacing w:after="0" w:line="240" w:lineRule="auto"/>
              <w:jc w:val="center"/>
              <w:rPr>
                <w:rFonts w:eastAsia="Times New Roman" w:cs="Times New Roman"/>
                <w:szCs w:val="24"/>
              </w:rPr>
            </w:pPr>
            <w:r w:rsidRPr="00330621">
              <w:rPr>
                <w:rFonts w:eastAsia="Times New Roman" w:cs="Times New Roman"/>
                <w:szCs w:val="24"/>
                <w:lang w:val="en-GB"/>
              </w:rPr>
              <w:t>42</w:t>
            </w:r>
          </w:p>
        </w:tc>
        <w:tc>
          <w:tcPr>
            <w:tcW w:w="91" w:type="pct"/>
            <w:tcBorders>
              <w:top w:val="nil"/>
              <w:left w:val="nil"/>
              <w:bottom w:val="single" w:sz="18" w:space="0" w:color="auto"/>
              <w:right w:val="nil"/>
            </w:tcBorders>
          </w:tcPr>
          <w:p w14:paraId="5174E6A4" w14:textId="77777777" w:rsidR="00EB00EE" w:rsidRDefault="00EB00EE" w:rsidP="00360FAB">
            <w:pPr>
              <w:spacing w:after="0" w:line="240" w:lineRule="auto"/>
              <w:jc w:val="center"/>
              <w:rPr>
                <w:rFonts w:eastAsia="Times New Roman" w:cs="Times New Roman"/>
                <w:szCs w:val="24"/>
              </w:rPr>
            </w:pPr>
          </w:p>
        </w:tc>
        <w:tc>
          <w:tcPr>
            <w:tcW w:w="1019" w:type="pct"/>
            <w:tcBorders>
              <w:top w:val="nil"/>
              <w:left w:val="nil"/>
              <w:bottom w:val="single" w:sz="18" w:space="0" w:color="auto"/>
              <w:right w:val="nil"/>
            </w:tcBorders>
            <w:shd w:val="clear" w:color="auto" w:fill="auto"/>
            <w:noWrap/>
            <w:vAlign w:val="bottom"/>
            <w:hideMark/>
          </w:tcPr>
          <w:p w14:paraId="0B6C2632" w14:textId="782F8100" w:rsidR="00EB00EE" w:rsidRPr="00330621" w:rsidRDefault="00EB00EE" w:rsidP="00360FAB">
            <w:pPr>
              <w:spacing w:after="0" w:line="240" w:lineRule="auto"/>
              <w:jc w:val="center"/>
              <w:rPr>
                <w:rFonts w:eastAsia="Times New Roman" w:cs="Times New Roman"/>
                <w:szCs w:val="24"/>
              </w:rPr>
            </w:pPr>
            <w:r>
              <w:rPr>
                <w:rFonts w:eastAsia="Times New Roman" w:cs="Times New Roman"/>
                <w:szCs w:val="24"/>
              </w:rPr>
              <w:t>220</w:t>
            </w:r>
          </w:p>
        </w:tc>
      </w:tr>
    </w:tbl>
    <w:p w14:paraId="18ADDFCA" w14:textId="2CC68050" w:rsidR="00360FAB" w:rsidRPr="00330621" w:rsidRDefault="00360FAB" w:rsidP="00360FAB">
      <w:pPr>
        <w:spacing w:line="240" w:lineRule="auto"/>
        <w:rPr>
          <w:rFonts w:cs="Times New Roman"/>
          <w:szCs w:val="24"/>
          <w:lang w:val="en-GB"/>
        </w:rPr>
      </w:pPr>
      <w:r w:rsidRPr="008D084B">
        <w:rPr>
          <w:rFonts w:eastAsia="Times New Roman" w:cs="Times New Roman"/>
          <w:szCs w:val="24"/>
          <w:vertAlign w:val="superscript"/>
        </w:rPr>
        <w:t>1</w:t>
      </w:r>
      <w:r w:rsidR="006B3883">
        <w:rPr>
          <w:rFonts w:eastAsia="Times New Roman" w:cs="Times New Roman"/>
          <w:szCs w:val="24"/>
        </w:rPr>
        <w:t>N</w:t>
      </w:r>
      <w:r w:rsidR="006B3883" w:rsidRPr="00DF20D5">
        <w:rPr>
          <w:rFonts w:eastAsia="Times New Roman" w:cs="Times New Roman"/>
          <w:szCs w:val="24"/>
          <w:vertAlign w:val="subscript"/>
        </w:rPr>
        <w:t>2</w:t>
      </w:r>
      <w:r w:rsidR="006B3883">
        <w:rPr>
          <w:rFonts w:eastAsia="Times New Roman" w:cs="Times New Roman"/>
          <w:szCs w:val="24"/>
        </w:rPr>
        <w:t xml:space="preserve">O = </w:t>
      </w:r>
      <w:r w:rsidR="009A40CB">
        <w:rPr>
          <w:rFonts w:eastAsia="Times New Roman" w:cs="Times New Roman"/>
          <w:szCs w:val="24"/>
        </w:rPr>
        <w:t xml:space="preserve">atmospheric </w:t>
      </w:r>
      <w:r w:rsidR="009A40CB" w:rsidRPr="009A40CB">
        <w:rPr>
          <w:rFonts w:eastAsia="Times New Roman" w:cs="Times New Roman"/>
          <w:szCs w:val="24"/>
        </w:rPr>
        <w:t>nitrous oxide</w:t>
      </w:r>
      <w:r w:rsidR="009A40CB">
        <w:rPr>
          <w:rFonts w:eastAsia="Times New Roman" w:cs="Times New Roman"/>
          <w:szCs w:val="24"/>
        </w:rPr>
        <w:t xml:space="preserve"> emissions; </w:t>
      </w:r>
      <w:r w:rsidR="009A40CB" w:rsidRPr="00DF20D5">
        <w:rPr>
          <w:rFonts w:eastAsia="Times New Roman" w:cs="Times New Roman"/>
          <w:szCs w:val="24"/>
          <w:vertAlign w:val="superscript"/>
        </w:rPr>
        <w:t>3</w:t>
      </w:r>
      <w:r w:rsidR="009A40CB" w:rsidRPr="009A40CB">
        <w:rPr>
          <w:rFonts w:eastAsia="Times New Roman" w:cs="Times New Roman"/>
          <w:szCs w:val="24"/>
        </w:rPr>
        <w:t>NH</w:t>
      </w:r>
      <w:r w:rsidR="009A40CB" w:rsidRPr="00DF20D5">
        <w:rPr>
          <w:rFonts w:eastAsia="Times New Roman" w:cs="Times New Roman"/>
          <w:szCs w:val="24"/>
          <w:vertAlign w:val="subscript"/>
        </w:rPr>
        <w:t>3</w:t>
      </w:r>
      <w:r w:rsidR="009A40CB">
        <w:rPr>
          <w:rFonts w:eastAsia="Times New Roman" w:cs="Times New Roman"/>
          <w:szCs w:val="24"/>
        </w:rPr>
        <w:t xml:space="preserve"> = atmospheric ammonia emissions; </w:t>
      </w:r>
      <w:r w:rsidR="009A40CB" w:rsidRPr="00DF20D5">
        <w:rPr>
          <w:rFonts w:eastAsia="Times New Roman" w:cs="Times New Roman"/>
          <w:szCs w:val="24"/>
          <w:vertAlign w:val="superscript"/>
        </w:rPr>
        <w:t>4</w:t>
      </w:r>
      <w:r w:rsidR="009A40CB" w:rsidRPr="009A40CB">
        <w:rPr>
          <w:rFonts w:eastAsia="Times New Roman" w:cs="Times New Roman"/>
          <w:szCs w:val="24"/>
        </w:rPr>
        <w:t>NO</w:t>
      </w:r>
      <w:r w:rsidR="009A40CB" w:rsidRPr="00DF20D5">
        <w:rPr>
          <w:rFonts w:eastAsia="Times New Roman" w:cs="Times New Roman"/>
          <w:szCs w:val="24"/>
          <w:vertAlign w:val="subscript"/>
        </w:rPr>
        <w:t>3</w:t>
      </w:r>
      <w:r w:rsidR="009A40CB">
        <w:rPr>
          <w:rFonts w:eastAsia="Times New Roman" w:cs="Times New Roman"/>
          <w:szCs w:val="24"/>
        </w:rPr>
        <w:t xml:space="preserve"> = nitrate leaching</w:t>
      </w:r>
    </w:p>
    <w:p w14:paraId="616F1089" w14:textId="77777777" w:rsidR="00360FAB" w:rsidRPr="0046376E" w:rsidRDefault="00360FAB" w:rsidP="00360FAB">
      <w:pPr>
        <w:spacing w:line="276" w:lineRule="auto"/>
        <w:rPr>
          <w:rFonts w:cs="Times New Roman"/>
          <w:szCs w:val="24"/>
          <w:lang w:val="en-GB"/>
        </w:rPr>
      </w:pPr>
      <w:r w:rsidRPr="0046376E">
        <w:rPr>
          <w:rFonts w:cs="Times New Roman"/>
          <w:szCs w:val="24"/>
          <w:lang w:val="en-GB"/>
        </w:rPr>
        <w:br w:type="page"/>
      </w:r>
    </w:p>
    <w:p w14:paraId="7CDA54E5" w14:textId="77777777" w:rsidR="00360FAB" w:rsidRPr="00360FAB" w:rsidRDefault="00360FAB" w:rsidP="00360FAB">
      <w:pPr>
        <w:rPr>
          <w:b/>
        </w:rPr>
      </w:pPr>
      <w:r w:rsidRPr="00360FAB">
        <w:rPr>
          <w:b/>
        </w:rPr>
        <w:t xml:space="preserve">Table 4 </w:t>
      </w:r>
    </w:p>
    <w:p w14:paraId="1D1DDE8F" w14:textId="66D1B793" w:rsidR="00B115FA" w:rsidRDefault="00360FAB" w:rsidP="00A45CE9">
      <w:pPr>
        <w:spacing w:line="240" w:lineRule="auto"/>
      </w:pPr>
      <w:r w:rsidRPr="00F121C5">
        <w:t>Carbon footprint (kg CO</w:t>
      </w:r>
      <w:r w:rsidRPr="007A1C68">
        <w:rPr>
          <w:vertAlign w:val="subscript"/>
        </w:rPr>
        <w:t>2</w:t>
      </w:r>
      <w:r w:rsidRPr="00F121C5">
        <w:t xml:space="preserve"> eq</w:t>
      </w:r>
      <w:r w:rsidR="009A40CB">
        <w:t>uivalent (eq.)</w:t>
      </w:r>
      <w:r w:rsidRPr="00F121C5">
        <w:t xml:space="preserve"> t</w:t>
      </w:r>
      <w:r w:rsidR="006623C6">
        <w:t>ons (t)</w:t>
      </w:r>
      <w:r w:rsidRPr="007A1C68">
        <w:rPr>
          <w:vertAlign w:val="superscript"/>
        </w:rPr>
        <w:t>-1</w:t>
      </w:r>
      <w:r w:rsidRPr="00F121C5">
        <w:t xml:space="preserve"> </w:t>
      </w:r>
      <w:r w:rsidR="006623C6">
        <w:t>abovergound dry matter (</w:t>
      </w:r>
      <w:r w:rsidRPr="00F121C5">
        <w:t>DM</w:t>
      </w:r>
      <w:r w:rsidR="006623C6">
        <w:t>)</w:t>
      </w:r>
      <w:r w:rsidRPr="00F121C5">
        <w:t xml:space="preserve"> harvested crop) for high and low nitrogen </w:t>
      </w:r>
      <w:r w:rsidR="009A40CB">
        <w:t xml:space="preserve">(N) </w:t>
      </w:r>
      <w:r w:rsidRPr="00F121C5">
        <w:t xml:space="preserve">input systems calculated with LCA based on </w:t>
      </w:r>
      <w:r w:rsidR="004C4352">
        <w:t>e</w:t>
      </w:r>
      <w:r w:rsidR="00842E06">
        <w:t>stimated N</w:t>
      </w:r>
      <w:r w:rsidR="00842E06" w:rsidRPr="004B663A">
        <w:rPr>
          <w:vertAlign w:val="subscript"/>
        </w:rPr>
        <w:t>2</w:t>
      </w:r>
      <w:r w:rsidR="00842E06">
        <w:t>O</w:t>
      </w:r>
      <w:r w:rsidR="00842E06" w:rsidRPr="00F121C5">
        <w:t xml:space="preserve"> </w:t>
      </w:r>
      <w:r w:rsidR="00842E06">
        <w:t xml:space="preserve">emissons using </w:t>
      </w:r>
      <w:r w:rsidRPr="00F121C5">
        <w:t xml:space="preserve">IPCC </w:t>
      </w:r>
      <w:r w:rsidR="00842E06">
        <w:t>guideline (IPCC, 2006)</w:t>
      </w:r>
      <w:r w:rsidR="00496253">
        <w:t xml:space="preserve"> (and 1:1 shoot:root ratio)</w:t>
      </w:r>
      <w:r w:rsidRPr="00F121C5">
        <w:t>. Difference absolute give</w:t>
      </w:r>
      <w:r w:rsidR="00496253">
        <w:t>s</w:t>
      </w:r>
      <w:r w:rsidRPr="00F121C5">
        <w:t xml:space="preserve"> the High N input subtracted by the low N </w:t>
      </w:r>
      <w:r w:rsidR="009A40CB">
        <w:t xml:space="preserve">and no N </w:t>
      </w:r>
      <w:r w:rsidRPr="00F121C5">
        <w:t>input data. Difference % gives the % difference between high and low N input systems (High=100%).</w:t>
      </w:r>
      <w:r w:rsidR="00EA5DCD">
        <w:t xml:space="preserve"> For further details about the species category, see Table 1.</w:t>
      </w:r>
      <w:r w:rsidR="00B115FA" w:rsidRPr="00B115FA">
        <w:t xml:space="preserve"> </w:t>
      </w:r>
    </w:p>
    <w:tbl>
      <w:tblPr>
        <w:tblStyle w:val="Tabel-Gitter"/>
        <w:tblW w:w="0" w:type="auto"/>
        <w:tblBorders>
          <w:top w:val="single" w:sz="18" w:space="0" w:color="auto"/>
          <w:left w:val="none" w:sz="0" w:space="0" w:color="auto"/>
          <w:bottom w:val="single" w:sz="18" w:space="0" w:color="auto"/>
          <w:right w:val="none" w:sz="0" w:space="0" w:color="auto"/>
          <w:insideV w:val="none" w:sz="0" w:space="0" w:color="auto"/>
        </w:tblBorders>
        <w:tblLook w:val="04A0" w:firstRow="1" w:lastRow="0" w:firstColumn="1" w:lastColumn="0" w:noHBand="0" w:noVBand="1"/>
      </w:tblPr>
      <w:tblGrid>
        <w:gridCol w:w="1950"/>
        <w:gridCol w:w="1950"/>
        <w:gridCol w:w="1950"/>
        <w:gridCol w:w="1950"/>
        <w:gridCol w:w="1950"/>
        <w:gridCol w:w="1951"/>
        <w:gridCol w:w="1951"/>
      </w:tblGrid>
      <w:tr w:rsidR="00B115FA" w14:paraId="53184638" w14:textId="77777777" w:rsidTr="00B115FA">
        <w:trPr>
          <w:trHeight w:hRule="exact" w:val="957"/>
        </w:trPr>
        <w:tc>
          <w:tcPr>
            <w:tcW w:w="1950" w:type="dxa"/>
            <w:vMerge w:val="restart"/>
            <w:tcBorders>
              <w:top w:val="single" w:sz="18" w:space="0" w:color="auto"/>
            </w:tcBorders>
            <w:vAlign w:val="center"/>
          </w:tcPr>
          <w:p w14:paraId="1DEFCC99" w14:textId="77777777" w:rsidR="00B115FA" w:rsidRDefault="00B115FA" w:rsidP="00A45CE9">
            <w:pPr>
              <w:spacing w:line="240" w:lineRule="auto"/>
            </w:pPr>
            <w:r>
              <w:t>Category</w:t>
            </w:r>
          </w:p>
        </w:tc>
        <w:tc>
          <w:tcPr>
            <w:tcW w:w="1950" w:type="dxa"/>
            <w:vMerge w:val="restart"/>
            <w:tcBorders>
              <w:top w:val="single" w:sz="18" w:space="0" w:color="auto"/>
            </w:tcBorders>
            <w:vAlign w:val="center"/>
          </w:tcPr>
          <w:p w14:paraId="1388C959" w14:textId="77777777" w:rsidR="00B115FA" w:rsidRDefault="00B115FA" w:rsidP="00A45CE9">
            <w:pPr>
              <w:spacing w:line="240" w:lineRule="auto"/>
            </w:pPr>
            <w:r>
              <w:t>Crops</w:t>
            </w:r>
          </w:p>
        </w:tc>
        <w:tc>
          <w:tcPr>
            <w:tcW w:w="1950" w:type="dxa"/>
            <w:vAlign w:val="center"/>
          </w:tcPr>
          <w:p w14:paraId="361D15AB" w14:textId="6C1DCDD9" w:rsidR="00B115FA" w:rsidRDefault="00B115FA" w:rsidP="00A45CE9">
            <w:pPr>
              <w:spacing w:line="240" w:lineRule="auto"/>
              <w:jc w:val="center"/>
              <w:rPr>
                <w:rFonts w:eastAsia="Times New Roman" w:cs="Times New Roman"/>
                <w:szCs w:val="24"/>
              </w:rPr>
            </w:pPr>
            <w:r w:rsidRPr="00330621">
              <w:rPr>
                <w:rFonts w:eastAsia="Times New Roman" w:cs="Times New Roman"/>
                <w:szCs w:val="24"/>
              </w:rPr>
              <w:t xml:space="preserve">Fertilizer </w:t>
            </w:r>
          </w:p>
          <w:p w14:paraId="01A124EA" w14:textId="14D51F16" w:rsidR="00B115FA" w:rsidRDefault="00B115FA" w:rsidP="00A45CE9">
            <w:pPr>
              <w:spacing w:line="240" w:lineRule="auto"/>
              <w:jc w:val="center"/>
            </w:pPr>
            <w:r w:rsidRPr="00330621">
              <w:rPr>
                <w:rFonts w:eastAsia="Times New Roman" w:cs="Times New Roman"/>
                <w:szCs w:val="24"/>
              </w:rPr>
              <w:t>production</w:t>
            </w:r>
          </w:p>
        </w:tc>
        <w:tc>
          <w:tcPr>
            <w:tcW w:w="1950" w:type="dxa"/>
            <w:vAlign w:val="center"/>
          </w:tcPr>
          <w:p w14:paraId="7E08E8F7" w14:textId="77777777" w:rsidR="00B115FA" w:rsidRDefault="00B115FA" w:rsidP="00A45CE9">
            <w:pPr>
              <w:spacing w:line="240" w:lineRule="auto"/>
              <w:jc w:val="center"/>
              <w:rPr>
                <w:rFonts w:eastAsia="Times New Roman" w:cs="Times New Roman"/>
                <w:szCs w:val="24"/>
              </w:rPr>
            </w:pPr>
            <w:r w:rsidRPr="00330621">
              <w:rPr>
                <w:rFonts w:eastAsia="Times New Roman" w:cs="Times New Roman"/>
                <w:szCs w:val="24"/>
              </w:rPr>
              <w:t>Diesel and</w:t>
            </w:r>
          </w:p>
          <w:p w14:paraId="1E11E6B9" w14:textId="36DE4710" w:rsidR="00B115FA" w:rsidRDefault="00B115FA" w:rsidP="00A45CE9">
            <w:pPr>
              <w:spacing w:line="240" w:lineRule="auto"/>
              <w:jc w:val="center"/>
            </w:pPr>
            <w:r w:rsidRPr="00330621">
              <w:rPr>
                <w:rFonts w:eastAsia="Times New Roman" w:cs="Times New Roman"/>
                <w:szCs w:val="24"/>
              </w:rPr>
              <w:t xml:space="preserve"> machinery</w:t>
            </w:r>
          </w:p>
        </w:tc>
        <w:tc>
          <w:tcPr>
            <w:tcW w:w="1950" w:type="dxa"/>
            <w:vAlign w:val="center"/>
          </w:tcPr>
          <w:p w14:paraId="6DDF2B0A" w14:textId="77777777" w:rsidR="00B115FA" w:rsidRDefault="00B115FA" w:rsidP="00A45CE9">
            <w:pPr>
              <w:spacing w:line="240" w:lineRule="auto"/>
              <w:jc w:val="center"/>
              <w:rPr>
                <w:rFonts w:eastAsia="Times New Roman" w:cs="Times New Roman"/>
                <w:szCs w:val="24"/>
              </w:rPr>
            </w:pPr>
            <w:r w:rsidRPr="00330621">
              <w:rPr>
                <w:rFonts w:eastAsia="Times New Roman" w:cs="Times New Roman"/>
                <w:szCs w:val="24"/>
              </w:rPr>
              <w:t>N</w:t>
            </w:r>
            <w:r w:rsidRPr="00330621">
              <w:rPr>
                <w:rFonts w:eastAsia="Times New Roman" w:cs="Times New Roman"/>
                <w:szCs w:val="24"/>
                <w:vertAlign w:val="subscript"/>
              </w:rPr>
              <w:t>2</w:t>
            </w:r>
            <w:r w:rsidRPr="00330621">
              <w:rPr>
                <w:rFonts w:eastAsia="Times New Roman" w:cs="Times New Roman"/>
                <w:szCs w:val="24"/>
              </w:rPr>
              <w:t xml:space="preserve">O </w:t>
            </w:r>
          </w:p>
          <w:p w14:paraId="2FCD0626" w14:textId="25831D7D" w:rsidR="00B115FA" w:rsidRDefault="00B115FA" w:rsidP="00A45CE9">
            <w:pPr>
              <w:spacing w:line="240" w:lineRule="auto"/>
              <w:jc w:val="center"/>
            </w:pPr>
            <w:r w:rsidRPr="00330621">
              <w:rPr>
                <w:rFonts w:eastAsia="Times New Roman" w:cs="Times New Roman"/>
                <w:szCs w:val="24"/>
              </w:rPr>
              <w:t>emissions</w:t>
            </w:r>
          </w:p>
        </w:tc>
        <w:tc>
          <w:tcPr>
            <w:tcW w:w="1951" w:type="dxa"/>
            <w:vAlign w:val="center"/>
          </w:tcPr>
          <w:p w14:paraId="7B9F0499" w14:textId="77777777" w:rsidR="00B115FA" w:rsidRDefault="00B115FA" w:rsidP="00A45CE9">
            <w:pPr>
              <w:spacing w:line="240" w:lineRule="auto"/>
              <w:jc w:val="center"/>
              <w:rPr>
                <w:rFonts w:eastAsia="Times New Roman" w:cs="Times New Roman"/>
                <w:szCs w:val="24"/>
              </w:rPr>
            </w:pPr>
            <w:r w:rsidRPr="00330621">
              <w:rPr>
                <w:rFonts w:eastAsia="Times New Roman" w:cs="Times New Roman"/>
                <w:szCs w:val="24"/>
              </w:rPr>
              <w:t xml:space="preserve">Soil carbon </w:t>
            </w:r>
          </w:p>
          <w:p w14:paraId="6771B4F5" w14:textId="1E804CF5" w:rsidR="00B115FA" w:rsidRDefault="00B115FA" w:rsidP="00A45CE9">
            <w:pPr>
              <w:spacing w:line="240" w:lineRule="auto"/>
              <w:jc w:val="center"/>
            </w:pPr>
            <w:r w:rsidRPr="00330621">
              <w:rPr>
                <w:rFonts w:eastAsia="Times New Roman" w:cs="Times New Roman"/>
                <w:szCs w:val="24"/>
              </w:rPr>
              <w:t>change</w:t>
            </w:r>
          </w:p>
        </w:tc>
        <w:tc>
          <w:tcPr>
            <w:tcW w:w="1951" w:type="dxa"/>
            <w:vAlign w:val="center"/>
          </w:tcPr>
          <w:p w14:paraId="0A20EE92" w14:textId="77777777" w:rsidR="00B115FA" w:rsidRDefault="00B115FA" w:rsidP="00A45CE9">
            <w:pPr>
              <w:spacing w:line="240" w:lineRule="auto"/>
              <w:jc w:val="center"/>
              <w:rPr>
                <w:rFonts w:eastAsia="Times New Roman" w:cs="Times New Roman"/>
                <w:szCs w:val="24"/>
              </w:rPr>
            </w:pPr>
            <w:r w:rsidRPr="00330621">
              <w:rPr>
                <w:rFonts w:eastAsia="Times New Roman" w:cs="Times New Roman"/>
                <w:szCs w:val="24"/>
              </w:rPr>
              <w:t>Total GHG</w:t>
            </w:r>
          </w:p>
          <w:p w14:paraId="103818B3" w14:textId="526191B1" w:rsidR="00B115FA" w:rsidRDefault="00B115FA" w:rsidP="00A45CE9">
            <w:pPr>
              <w:spacing w:line="240" w:lineRule="auto"/>
              <w:jc w:val="center"/>
            </w:pPr>
            <w:r w:rsidRPr="00330621">
              <w:rPr>
                <w:rFonts w:eastAsia="Times New Roman" w:cs="Times New Roman"/>
                <w:szCs w:val="24"/>
              </w:rPr>
              <w:t>emission</w:t>
            </w:r>
          </w:p>
        </w:tc>
      </w:tr>
      <w:tr w:rsidR="00B115FA" w14:paraId="0B9BE419" w14:textId="77777777" w:rsidTr="00B115FA">
        <w:trPr>
          <w:trHeight w:hRule="exact" w:val="397"/>
        </w:trPr>
        <w:tc>
          <w:tcPr>
            <w:tcW w:w="1950" w:type="dxa"/>
            <w:vMerge/>
            <w:tcBorders>
              <w:bottom w:val="single" w:sz="4" w:space="0" w:color="auto"/>
            </w:tcBorders>
            <w:vAlign w:val="center"/>
          </w:tcPr>
          <w:p w14:paraId="654ABF36" w14:textId="77777777" w:rsidR="00B115FA" w:rsidRDefault="00B115FA" w:rsidP="00A45CE9">
            <w:pPr>
              <w:spacing w:line="240" w:lineRule="auto"/>
            </w:pPr>
          </w:p>
        </w:tc>
        <w:tc>
          <w:tcPr>
            <w:tcW w:w="1950" w:type="dxa"/>
            <w:vMerge/>
            <w:tcBorders>
              <w:bottom w:val="single" w:sz="4" w:space="0" w:color="auto"/>
            </w:tcBorders>
            <w:vAlign w:val="center"/>
          </w:tcPr>
          <w:p w14:paraId="7F9677E5" w14:textId="77777777" w:rsidR="00B115FA" w:rsidRDefault="00B115FA" w:rsidP="00A45CE9">
            <w:pPr>
              <w:spacing w:line="240" w:lineRule="auto"/>
            </w:pPr>
          </w:p>
        </w:tc>
        <w:tc>
          <w:tcPr>
            <w:tcW w:w="9752" w:type="dxa"/>
            <w:gridSpan w:val="5"/>
            <w:tcBorders>
              <w:bottom w:val="single" w:sz="4" w:space="0" w:color="auto"/>
            </w:tcBorders>
            <w:vAlign w:val="center"/>
          </w:tcPr>
          <w:p w14:paraId="4A828101" w14:textId="77777777" w:rsidR="00B115FA" w:rsidRDefault="00B115FA" w:rsidP="00A45CE9">
            <w:pPr>
              <w:spacing w:line="240" w:lineRule="auto"/>
              <w:jc w:val="center"/>
            </w:pPr>
            <w:r w:rsidRPr="00330621">
              <w:rPr>
                <w:rFonts w:eastAsia="Times New Roman" w:cs="Times New Roman"/>
                <w:szCs w:val="24"/>
              </w:rPr>
              <w:t>kg CO</w:t>
            </w:r>
            <w:r w:rsidRPr="00330621">
              <w:rPr>
                <w:rFonts w:eastAsia="Times New Roman" w:cs="Times New Roman"/>
                <w:szCs w:val="24"/>
                <w:vertAlign w:val="subscript"/>
              </w:rPr>
              <w:t>2</w:t>
            </w:r>
            <w:r w:rsidRPr="00330621">
              <w:rPr>
                <w:rFonts w:eastAsia="Times New Roman" w:cs="Times New Roman"/>
                <w:szCs w:val="24"/>
              </w:rPr>
              <w:t xml:space="preserve"> eq. t</w:t>
            </w:r>
            <w:r w:rsidRPr="00330621">
              <w:rPr>
                <w:rFonts w:eastAsia="Times New Roman" w:cs="Times New Roman"/>
                <w:szCs w:val="24"/>
                <w:vertAlign w:val="superscript"/>
              </w:rPr>
              <w:t>-1</w:t>
            </w:r>
            <w:r w:rsidRPr="00330621">
              <w:rPr>
                <w:rFonts w:eastAsia="Times New Roman" w:cs="Times New Roman"/>
                <w:szCs w:val="24"/>
              </w:rPr>
              <w:t xml:space="preserve"> DM</w:t>
            </w:r>
          </w:p>
        </w:tc>
      </w:tr>
      <w:tr w:rsidR="00B115FA" w14:paraId="7A919A6E" w14:textId="77777777" w:rsidTr="00B115FA">
        <w:trPr>
          <w:trHeight w:hRule="exact" w:val="397"/>
        </w:trPr>
        <w:tc>
          <w:tcPr>
            <w:tcW w:w="1950" w:type="dxa"/>
            <w:tcBorders>
              <w:top w:val="single" w:sz="4" w:space="0" w:color="auto"/>
              <w:bottom w:val="nil"/>
            </w:tcBorders>
            <w:vAlign w:val="bottom"/>
          </w:tcPr>
          <w:p w14:paraId="768A59A9" w14:textId="3247C300" w:rsidR="00B115FA" w:rsidRDefault="00B115FA" w:rsidP="00A45CE9">
            <w:pPr>
              <w:spacing w:line="240" w:lineRule="auto"/>
            </w:pPr>
            <w:r>
              <w:t>High N</w:t>
            </w:r>
          </w:p>
        </w:tc>
        <w:tc>
          <w:tcPr>
            <w:tcW w:w="1950" w:type="dxa"/>
            <w:tcBorders>
              <w:top w:val="single" w:sz="4" w:space="0" w:color="auto"/>
              <w:bottom w:val="nil"/>
            </w:tcBorders>
            <w:vAlign w:val="bottom"/>
          </w:tcPr>
          <w:p w14:paraId="349EACA5" w14:textId="77777777" w:rsidR="00B115FA" w:rsidRDefault="00B115FA" w:rsidP="00A45CE9">
            <w:pPr>
              <w:spacing w:line="240" w:lineRule="auto"/>
            </w:pPr>
            <w:r>
              <w:rPr>
                <w:rFonts w:eastAsia="Times New Roman" w:cs="Times New Roman"/>
                <w:szCs w:val="24"/>
              </w:rPr>
              <w:t>G</w:t>
            </w:r>
            <w:r w:rsidRPr="00330621">
              <w:rPr>
                <w:rFonts w:eastAsia="Times New Roman" w:cs="Times New Roman"/>
                <w:szCs w:val="24"/>
              </w:rPr>
              <w:t>rass</w:t>
            </w:r>
          </w:p>
        </w:tc>
        <w:tc>
          <w:tcPr>
            <w:tcW w:w="1950" w:type="dxa"/>
            <w:tcBorders>
              <w:top w:val="single" w:sz="4" w:space="0" w:color="auto"/>
              <w:bottom w:val="nil"/>
            </w:tcBorders>
            <w:vAlign w:val="center"/>
          </w:tcPr>
          <w:p w14:paraId="46520058" w14:textId="25FD461D" w:rsidR="00B115FA" w:rsidRDefault="00B115FA" w:rsidP="00A45CE9">
            <w:pPr>
              <w:spacing w:line="240" w:lineRule="auto"/>
              <w:jc w:val="center"/>
            </w:pPr>
            <w:r w:rsidRPr="00A637B5">
              <w:rPr>
                <w:rFonts w:eastAsia="Times New Roman" w:cs="Times New Roman"/>
                <w:szCs w:val="24"/>
              </w:rPr>
              <w:t>137</w:t>
            </w:r>
          </w:p>
        </w:tc>
        <w:tc>
          <w:tcPr>
            <w:tcW w:w="1950" w:type="dxa"/>
            <w:tcBorders>
              <w:top w:val="single" w:sz="4" w:space="0" w:color="auto"/>
              <w:bottom w:val="nil"/>
            </w:tcBorders>
            <w:vAlign w:val="center"/>
          </w:tcPr>
          <w:p w14:paraId="52E417F8" w14:textId="4A9C52D3" w:rsidR="00B115FA" w:rsidRDefault="00B115FA" w:rsidP="00A45CE9">
            <w:pPr>
              <w:spacing w:line="240" w:lineRule="auto"/>
              <w:jc w:val="center"/>
            </w:pPr>
            <w:r w:rsidRPr="00A637B5">
              <w:rPr>
                <w:rFonts w:eastAsia="Times New Roman" w:cs="Times New Roman"/>
                <w:szCs w:val="24"/>
              </w:rPr>
              <w:t>8</w:t>
            </w:r>
          </w:p>
        </w:tc>
        <w:tc>
          <w:tcPr>
            <w:tcW w:w="1950" w:type="dxa"/>
            <w:tcBorders>
              <w:top w:val="single" w:sz="4" w:space="0" w:color="auto"/>
              <w:bottom w:val="nil"/>
            </w:tcBorders>
            <w:vAlign w:val="center"/>
          </w:tcPr>
          <w:p w14:paraId="1378636E" w14:textId="00054107" w:rsidR="00B115FA" w:rsidRDefault="00B115FA" w:rsidP="00A45CE9">
            <w:pPr>
              <w:spacing w:line="240" w:lineRule="auto"/>
              <w:jc w:val="center"/>
            </w:pPr>
            <w:r w:rsidRPr="00A637B5">
              <w:rPr>
                <w:rFonts w:eastAsia="Times New Roman" w:cs="Times New Roman"/>
                <w:szCs w:val="24"/>
              </w:rPr>
              <w:t>151</w:t>
            </w:r>
          </w:p>
        </w:tc>
        <w:tc>
          <w:tcPr>
            <w:tcW w:w="1951" w:type="dxa"/>
            <w:tcBorders>
              <w:top w:val="single" w:sz="4" w:space="0" w:color="auto"/>
              <w:bottom w:val="nil"/>
            </w:tcBorders>
            <w:vAlign w:val="center"/>
          </w:tcPr>
          <w:p w14:paraId="0C8B40BD" w14:textId="5ACF4EBF" w:rsidR="00B115FA" w:rsidRDefault="00B115FA" w:rsidP="00A45CE9">
            <w:pPr>
              <w:spacing w:line="240" w:lineRule="auto"/>
              <w:jc w:val="center"/>
            </w:pPr>
            <w:r w:rsidRPr="00A637B5">
              <w:rPr>
                <w:rFonts w:eastAsia="Times New Roman" w:cs="Times New Roman"/>
                <w:szCs w:val="24"/>
              </w:rPr>
              <w:t>-109</w:t>
            </w:r>
          </w:p>
        </w:tc>
        <w:tc>
          <w:tcPr>
            <w:tcW w:w="1951" w:type="dxa"/>
            <w:tcBorders>
              <w:top w:val="single" w:sz="4" w:space="0" w:color="auto"/>
              <w:bottom w:val="nil"/>
            </w:tcBorders>
            <w:vAlign w:val="center"/>
          </w:tcPr>
          <w:p w14:paraId="553F5AF7" w14:textId="21AE2ED7" w:rsidR="00B115FA" w:rsidRDefault="00B115FA" w:rsidP="00A45CE9">
            <w:pPr>
              <w:spacing w:line="240" w:lineRule="auto"/>
              <w:jc w:val="center"/>
            </w:pPr>
            <w:r w:rsidRPr="00A637B5">
              <w:rPr>
                <w:rFonts w:eastAsia="Times New Roman" w:cs="Times New Roman"/>
                <w:szCs w:val="24"/>
              </w:rPr>
              <w:t>186</w:t>
            </w:r>
          </w:p>
        </w:tc>
      </w:tr>
      <w:tr w:rsidR="00B115FA" w14:paraId="44BC271A" w14:textId="77777777" w:rsidTr="00B115FA">
        <w:trPr>
          <w:trHeight w:hRule="exact" w:val="397"/>
        </w:trPr>
        <w:tc>
          <w:tcPr>
            <w:tcW w:w="1950" w:type="dxa"/>
            <w:tcBorders>
              <w:top w:val="nil"/>
              <w:bottom w:val="nil"/>
            </w:tcBorders>
            <w:vAlign w:val="bottom"/>
          </w:tcPr>
          <w:p w14:paraId="3EDE72F6" w14:textId="3BD2D124" w:rsidR="00B115FA" w:rsidRDefault="00B115FA" w:rsidP="00A45CE9">
            <w:pPr>
              <w:spacing w:line="240" w:lineRule="auto"/>
            </w:pPr>
          </w:p>
        </w:tc>
        <w:tc>
          <w:tcPr>
            <w:tcW w:w="1950" w:type="dxa"/>
            <w:tcBorders>
              <w:top w:val="nil"/>
              <w:bottom w:val="single" w:sz="4" w:space="0" w:color="auto"/>
            </w:tcBorders>
            <w:vAlign w:val="bottom"/>
          </w:tcPr>
          <w:p w14:paraId="76ED0ABA" w14:textId="77777777" w:rsidR="00B115FA" w:rsidRDefault="00B115FA" w:rsidP="00A45CE9">
            <w:pPr>
              <w:spacing w:line="240" w:lineRule="auto"/>
            </w:pPr>
            <w:r w:rsidRPr="00330621">
              <w:rPr>
                <w:rFonts w:eastAsia="Times New Roman" w:cs="Times New Roman"/>
                <w:szCs w:val="24"/>
              </w:rPr>
              <w:t>GrassMix</w:t>
            </w:r>
          </w:p>
        </w:tc>
        <w:tc>
          <w:tcPr>
            <w:tcW w:w="1950" w:type="dxa"/>
            <w:tcBorders>
              <w:top w:val="nil"/>
              <w:bottom w:val="single" w:sz="4" w:space="0" w:color="auto"/>
            </w:tcBorders>
            <w:vAlign w:val="center"/>
          </w:tcPr>
          <w:p w14:paraId="7EC166B8" w14:textId="007781CF" w:rsidR="00B115FA" w:rsidRDefault="00B115FA" w:rsidP="00A45CE9">
            <w:pPr>
              <w:spacing w:line="240" w:lineRule="auto"/>
              <w:jc w:val="center"/>
            </w:pPr>
            <w:r w:rsidRPr="00A637B5">
              <w:rPr>
                <w:rFonts w:eastAsia="Times New Roman" w:cs="Times New Roman"/>
                <w:szCs w:val="24"/>
              </w:rPr>
              <w:t>160</w:t>
            </w:r>
          </w:p>
        </w:tc>
        <w:tc>
          <w:tcPr>
            <w:tcW w:w="1950" w:type="dxa"/>
            <w:tcBorders>
              <w:top w:val="nil"/>
              <w:bottom w:val="single" w:sz="4" w:space="0" w:color="auto"/>
            </w:tcBorders>
            <w:vAlign w:val="center"/>
          </w:tcPr>
          <w:p w14:paraId="5C8EA970" w14:textId="6A2232AE" w:rsidR="00B115FA" w:rsidRDefault="00B115FA" w:rsidP="00A45CE9">
            <w:pPr>
              <w:spacing w:line="240" w:lineRule="auto"/>
              <w:jc w:val="center"/>
            </w:pPr>
            <w:r w:rsidRPr="00A637B5">
              <w:rPr>
                <w:rFonts w:eastAsia="Times New Roman" w:cs="Times New Roman"/>
                <w:szCs w:val="24"/>
              </w:rPr>
              <w:t>9</w:t>
            </w:r>
          </w:p>
        </w:tc>
        <w:tc>
          <w:tcPr>
            <w:tcW w:w="1950" w:type="dxa"/>
            <w:tcBorders>
              <w:top w:val="nil"/>
              <w:bottom w:val="single" w:sz="4" w:space="0" w:color="auto"/>
            </w:tcBorders>
            <w:vAlign w:val="center"/>
          </w:tcPr>
          <w:p w14:paraId="68070C9F" w14:textId="649C5872" w:rsidR="00B115FA" w:rsidRDefault="00B115FA" w:rsidP="00A45CE9">
            <w:pPr>
              <w:spacing w:line="240" w:lineRule="auto"/>
              <w:jc w:val="center"/>
            </w:pPr>
            <w:r w:rsidRPr="00A637B5">
              <w:rPr>
                <w:rFonts w:eastAsia="Times New Roman" w:cs="Times New Roman"/>
                <w:szCs w:val="24"/>
              </w:rPr>
              <w:t>167</w:t>
            </w:r>
          </w:p>
        </w:tc>
        <w:tc>
          <w:tcPr>
            <w:tcW w:w="1951" w:type="dxa"/>
            <w:tcBorders>
              <w:top w:val="nil"/>
              <w:bottom w:val="single" w:sz="4" w:space="0" w:color="auto"/>
            </w:tcBorders>
            <w:vAlign w:val="center"/>
          </w:tcPr>
          <w:p w14:paraId="717C0EEB" w14:textId="5E0CDC56" w:rsidR="00B115FA" w:rsidRDefault="00B115FA" w:rsidP="00A45CE9">
            <w:pPr>
              <w:spacing w:line="240" w:lineRule="auto"/>
              <w:jc w:val="center"/>
            </w:pPr>
            <w:r w:rsidRPr="00A637B5">
              <w:rPr>
                <w:rFonts w:eastAsia="Times New Roman" w:cs="Times New Roman"/>
                <w:szCs w:val="24"/>
              </w:rPr>
              <w:t>-100</w:t>
            </w:r>
          </w:p>
        </w:tc>
        <w:tc>
          <w:tcPr>
            <w:tcW w:w="1951" w:type="dxa"/>
            <w:tcBorders>
              <w:top w:val="nil"/>
              <w:bottom w:val="single" w:sz="4" w:space="0" w:color="auto"/>
            </w:tcBorders>
            <w:vAlign w:val="center"/>
          </w:tcPr>
          <w:p w14:paraId="3F55416F" w14:textId="69DF6FD9" w:rsidR="00B115FA" w:rsidRDefault="00B115FA" w:rsidP="00A45CE9">
            <w:pPr>
              <w:spacing w:line="240" w:lineRule="auto"/>
              <w:jc w:val="center"/>
            </w:pPr>
            <w:r w:rsidRPr="00A637B5">
              <w:rPr>
                <w:rFonts w:eastAsia="Times New Roman" w:cs="Times New Roman"/>
                <w:szCs w:val="24"/>
              </w:rPr>
              <w:t>236</w:t>
            </w:r>
          </w:p>
        </w:tc>
      </w:tr>
      <w:tr w:rsidR="00B115FA" w14:paraId="5CCBCCB1" w14:textId="77777777" w:rsidTr="00B115FA">
        <w:trPr>
          <w:trHeight w:hRule="exact" w:val="397"/>
        </w:trPr>
        <w:tc>
          <w:tcPr>
            <w:tcW w:w="1950" w:type="dxa"/>
            <w:tcBorders>
              <w:top w:val="nil"/>
              <w:bottom w:val="nil"/>
            </w:tcBorders>
            <w:vAlign w:val="bottom"/>
          </w:tcPr>
          <w:p w14:paraId="0134D9E1" w14:textId="627627BD" w:rsidR="00B115FA" w:rsidRDefault="00B115FA" w:rsidP="00A45CE9">
            <w:pPr>
              <w:spacing w:line="240" w:lineRule="auto"/>
            </w:pPr>
          </w:p>
        </w:tc>
        <w:tc>
          <w:tcPr>
            <w:tcW w:w="1950" w:type="dxa"/>
            <w:tcBorders>
              <w:top w:val="single" w:sz="4" w:space="0" w:color="auto"/>
              <w:bottom w:val="nil"/>
            </w:tcBorders>
            <w:vAlign w:val="bottom"/>
          </w:tcPr>
          <w:p w14:paraId="63974083" w14:textId="77777777" w:rsidR="00B115FA" w:rsidRDefault="00B115FA" w:rsidP="00A45CE9">
            <w:pPr>
              <w:spacing w:line="240" w:lineRule="auto"/>
            </w:pPr>
            <w:r w:rsidRPr="00330621">
              <w:rPr>
                <w:rFonts w:eastAsia="Times New Roman" w:cs="Times New Roman"/>
                <w:szCs w:val="24"/>
              </w:rPr>
              <w:t>GrassMix</w:t>
            </w:r>
            <w:r>
              <w:rPr>
                <w:rFonts w:eastAsia="Times New Roman" w:cs="Times New Roman"/>
                <w:szCs w:val="24"/>
              </w:rPr>
              <w:t>/AL</w:t>
            </w:r>
          </w:p>
        </w:tc>
        <w:tc>
          <w:tcPr>
            <w:tcW w:w="1950" w:type="dxa"/>
            <w:tcBorders>
              <w:top w:val="single" w:sz="4" w:space="0" w:color="auto"/>
              <w:bottom w:val="nil"/>
            </w:tcBorders>
            <w:vAlign w:val="center"/>
          </w:tcPr>
          <w:p w14:paraId="3C92CF23" w14:textId="03BB8951" w:rsidR="00B115FA" w:rsidRDefault="00B115FA" w:rsidP="00A45CE9">
            <w:pPr>
              <w:spacing w:line="240" w:lineRule="auto"/>
              <w:jc w:val="center"/>
            </w:pPr>
            <w:r w:rsidRPr="00A637B5">
              <w:rPr>
                <w:rFonts w:eastAsia="Times New Roman" w:cs="Times New Roman"/>
                <w:szCs w:val="24"/>
              </w:rPr>
              <w:t>138</w:t>
            </w:r>
          </w:p>
        </w:tc>
        <w:tc>
          <w:tcPr>
            <w:tcW w:w="1950" w:type="dxa"/>
            <w:tcBorders>
              <w:top w:val="single" w:sz="4" w:space="0" w:color="auto"/>
              <w:bottom w:val="nil"/>
            </w:tcBorders>
            <w:vAlign w:val="center"/>
          </w:tcPr>
          <w:p w14:paraId="67214615" w14:textId="3CFF28BC" w:rsidR="00B115FA" w:rsidRDefault="00B115FA" w:rsidP="00A45CE9">
            <w:pPr>
              <w:spacing w:line="240" w:lineRule="auto"/>
              <w:jc w:val="center"/>
            </w:pPr>
            <w:r w:rsidRPr="00A637B5">
              <w:rPr>
                <w:rFonts w:eastAsia="Times New Roman" w:cs="Times New Roman"/>
                <w:szCs w:val="24"/>
              </w:rPr>
              <w:t>11</w:t>
            </w:r>
          </w:p>
        </w:tc>
        <w:tc>
          <w:tcPr>
            <w:tcW w:w="1950" w:type="dxa"/>
            <w:tcBorders>
              <w:top w:val="single" w:sz="4" w:space="0" w:color="auto"/>
              <w:bottom w:val="nil"/>
            </w:tcBorders>
            <w:vAlign w:val="center"/>
          </w:tcPr>
          <w:p w14:paraId="028A81B4" w14:textId="5CFA0261" w:rsidR="00B115FA" w:rsidRDefault="00B115FA" w:rsidP="00A45CE9">
            <w:pPr>
              <w:spacing w:line="240" w:lineRule="auto"/>
              <w:jc w:val="center"/>
            </w:pPr>
            <w:r w:rsidRPr="00A637B5">
              <w:rPr>
                <w:rFonts w:eastAsia="Times New Roman" w:cs="Times New Roman"/>
                <w:szCs w:val="24"/>
              </w:rPr>
              <w:t>170</w:t>
            </w:r>
          </w:p>
        </w:tc>
        <w:tc>
          <w:tcPr>
            <w:tcW w:w="1951" w:type="dxa"/>
            <w:tcBorders>
              <w:top w:val="single" w:sz="4" w:space="0" w:color="auto"/>
              <w:bottom w:val="nil"/>
            </w:tcBorders>
            <w:vAlign w:val="center"/>
          </w:tcPr>
          <w:p w14:paraId="169E835A" w14:textId="2E6DBF1D" w:rsidR="00B115FA" w:rsidRDefault="00B115FA" w:rsidP="00A45CE9">
            <w:pPr>
              <w:spacing w:line="240" w:lineRule="auto"/>
              <w:jc w:val="center"/>
            </w:pPr>
            <w:r w:rsidRPr="00A637B5">
              <w:rPr>
                <w:rFonts w:eastAsia="Times New Roman" w:cs="Times New Roman"/>
                <w:szCs w:val="24"/>
              </w:rPr>
              <w:t>-91</w:t>
            </w:r>
          </w:p>
        </w:tc>
        <w:tc>
          <w:tcPr>
            <w:tcW w:w="1951" w:type="dxa"/>
            <w:tcBorders>
              <w:top w:val="single" w:sz="4" w:space="0" w:color="auto"/>
              <w:bottom w:val="nil"/>
            </w:tcBorders>
            <w:vAlign w:val="center"/>
          </w:tcPr>
          <w:p w14:paraId="5A21C693" w14:textId="66479042" w:rsidR="00B115FA" w:rsidRDefault="00B115FA" w:rsidP="00A45CE9">
            <w:pPr>
              <w:spacing w:line="240" w:lineRule="auto"/>
              <w:jc w:val="center"/>
            </w:pPr>
            <w:r w:rsidRPr="00A637B5">
              <w:rPr>
                <w:rFonts w:eastAsia="Times New Roman" w:cs="Times New Roman"/>
                <w:szCs w:val="24"/>
              </w:rPr>
              <w:t>228</w:t>
            </w:r>
          </w:p>
        </w:tc>
      </w:tr>
      <w:tr w:rsidR="00B115FA" w14:paraId="134EC52A" w14:textId="77777777" w:rsidTr="00B115FA">
        <w:trPr>
          <w:trHeight w:hRule="exact" w:val="397"/>
        </w:trPr>
        <w:tc>
          <w:tcPr>
            <w:tcW w:w="1950" w:type="dxa"/>
            <w:tcBorders>
              <w:top w:val="nil"/>
              <w:bottom w:val="nil"/>
            </w:tcBorders>
            <w:vAlign w:val="bottom"/>
          </w:tcPr>
          <w:p w14:paraId="11789398" w14:textId="33412C27" w:rsidR="00B115FA" w:rsidRDefault="00B115FA" w:rsidP="00A45CE9">
            <w:pPr>
              <w:spacing w:line="240" w:lineRule="auto"/>
            </w:pPr>
          </w:p>
        </w:tc>
        <w:tc>
          <w:tcPr>
            <w:tcW w:w="1950" w:type="dxa"/>
            <w:tcBorders>
              <w:top w:val="nil"/>
              <w:bottom w:val="nil"/>
            </w:tcBorders>
            <w:vAlign w:val="bottom"/>
          </w:tcPr>
          <w:p w14:paraId="59C2FA45" w14:textId="77777777" w:rsidR="00B115FA" w:rsidRDefault="00B115FA" w:rsidP="00A45CE9">
            <w:pPr>
              <w:spacing w:line="240" w:lineRule="auto"/>
            </w:pPr>
            <w:r w:rsidRPr="00330621">
              <w:rPr>
                <w:rFonts w:eastAsia="Times New Roman" w:cs="Times New Roman"/>
                <w:szCs w:val="24"/>
              </w:rPr>
              <w:t>GrassMix</w:t>
            </w:r>
            <w:r>
              <w:rPr>
                <w:rFonts w:eastAsia="Times New Roman" w:cs="Times New Roman"/>
                <w:szCs w:val="24"/>
              </w:rPr>
              <w:t>/RC</w:t>
            </w:r>
          </w:p>
        </w:tc>
        <w:tc>
          <w:tcPr>
            <w:tcW w:w="1950" w:type="dxa"/>
            <w:tcBorders>
              <w:top w:val="nil"/>
              <w:bottom w:val="nil"/>
            </w:tcBorders>
            <w:vAlign w:val="center"/>
          </w:tcPr>
          <w:p w14:paraId="280810EB" w14:textId="4C8F94DC" w:rsidR="00B115FA" w:rsidRDefault="00B115FA" w:rsidP="00A45CE9">
            <w:pPr>
              <w:spacing w:line="240" w:lineRule="auto"/>
              <w:jc w:val="center"/>
            </w:pPr>
            <w:r w:rsidRPr="00A637B5">
              <w:rPr>
                <w:rFonts w:eastAsia="Times New Roman" w:cs="Times New Roman"/>
                <w:szCs w:val="24"/>
              </w:rPr>
              <w:t>129</w:t>
            </w:r>
          </w:p>
        </w:tc>
        <w:tc>
          <w:tcPr>
            <w:tcW w:w="1950" w:type="dxa"/>
            <w:tcBorders>
              <w:top w:val="nil"/>
              <w:bottom w:val="nil"/>
            </w:tcBorders>
            <w:vAlign w:val="center"/>
          </w:tcPr>
          <w:p w14:paraId="587DD7C5" w14:textId="23CA80E0" w:rsidR="00B115FA" w:rsidRDefault="00B115FA" w:rsidP="00A45CE9">
            <w:pPr>
              <w:spacing w:line="240" w:lineRule="auto"/>
              <w:jc w:val="center"/>
            </w:pPr>
            <w:r w:rsidRPr="00A637B5">
              <w:rPr>
                <w:rFonts w:eastAsia="Times New Roman" w:cs="Times New Roman"/>
                <w:szCs w:val="24"/>
              </w:rPr>
              <w:t>10</w:t>
            </w:r>
          </w:p>
        </w:tc>
        <w:tc>
          <w:tcPr>
            <w:tcW w:w="1950" w:type="dxa"/>
            <w:tcBorders>
              <w:top w:val="nil"/>
              <w:bottom w:val="nil"/>
            </w:tcBorders>
            <w:vAlign w:val="center"/>
          </w:tcPr>
          <w:p w14:paraId="6ECB7695" w14:textId="7E3A1954" w:rsidR="00B115FA" w:rsidRDefault="00B115FA" w:rsidP="00A45CE9">
            <w:pPr>
              <w:spacing w:line="240" w:lineRule="auto"/>
              <w:jc w:val="center"/>
            </w:pPr>
            <w:r w:rsidRPr="00A637B5">
              <w:rPr>
                <w:rFonts w:eastAsia="Times New Roman" w:cs="Times New Roman"/>
                <w:szCs w:val="24"/>
              </w:rPr>
              <w:t>166</w:t>
            </w:r>
          </w:p>
        </w:tc>
        <w:tc>
          <w:tcPr>
            <w:tcW w:w="1951" w:type="dxa"/>
            <w:tcBorders>
              <w:top w:val="nil"/>
              <w:bottom w:val="nil"/>
            </w:tcBorders>
            <w:vAlign w:val="center"/>
          </w:tcPr>
          <w:p w14:paraId="0E91200D" w14:textId="43497647" w:rsidR="00B115FA" w:rsidRDefault="00B115FA" w:rsidP="00A45CE9">
            <w:pPr>
              <w:spacing w:line="240" w:lineRule="auto"/>
              <w:jc w:val="center"/>
            </w:pPr>
            <w:r w:rsidRPr="00A637B5">
              <w:rPr>
                <w:rFonts w:eastAsia="Times New Roman" w:cs="Times New Roman"/>
                <w:szCs w:val="24"/>
              </w:rPr>
              <w:t>-93</w:t>
            </w:r>
          </w:p>
        </w:tc>
        <w:tc>
          <w:tcPr>
            <w:tcW w:w="1951" w:type="dxa"/>
            <w:tcBorders>
              <w:top w:val="nil"/>
              <w:bottom w:val="nil"/>
            </w:tcBorders>
            <w:vAlign w:val="center"/>
          </w:tcPr>
          <w:p w14:paraId="7087582E" w14:textId="0E42C9B7" w:rsidR="00B115FA" w:rsidRDefault="00B115FA" w:rsidP="00A45CE9">
            <w:pPr>
              <w:spacing w:line="240" w:lineRule="auto"/>
              <w:jc w:val="center"/>
            </w:pPr>
            <w:r w:rsidRPr="00A637B5">
              <w:rPr>
                <w:rFonts w:eastAsia="Times New Roman" w:cs="Times New Roman"/>
                <w:szCs w:val="24"/>
              </w:rPr>
              <w:t>212</w:t>
            </w:r>
          </w:p>
        </w:tc>
      </w:tr>
      <w:tr w:rsidR="00B115FA" w14:paraId="19C0596B" w14:textId="77777777" w:rsidTr="00B115FA">
        <w:trPr>
          <w:trHeight w:hRule="exact" w:val="397"/>
        </w:trPr>
        <w:tc>
          <w:tcPr>
            <w:tcW w:w="1950" w:type="dxa"/>
            <w:tcBorders>
              <w:top w:val="nil"/>
              <w:bottom w:val="single" w:sz="4" w:space="0" w:color="auto"/>
            </w:tcBorders>
            <w:vAlign w:val="bottom"/>
          </w:tcPr>
          <w:p w14:paraId="4FEE97D3" w14:textId="781D11DA" w:rsidR="00B115FA" w:rsidRDefault="00B115FA" w:rsidP="00A45CE9">
            <w:pPr>
              <w:spacing w:line="240" w:lineRule="auto"/>
            </w:pPr>
          </w:p>
        </w:tc>
        <w:tc>
          <w:tcPr>
            <w:tcW w:w="1950" w:type="dxa"/>
            <w:tcBorders>
              <w:top w:val="nil"/>
              <w:bottom w:val="single" w:sz="4" w:space="0" w:color="auto"/>
            </w:tcBorders>
            <w:vAlign w:val="bottom"/>
          </w:tcPr>
          <w:p w14:paraId="0F436301" w14:textId="77777777" w:rsidR="00B115FA" w:rsidRDefault="00B115FA" w:rsidP="00A45CE9">
            <w:pPr>
              <w:spacing w:line="240" w:lineRule="auto"/>
            </w:pPr>
            <w:r>
              <w:rPr>
                <w:rFonts w:eastAsia="Times New Roman" w:cs="Times New Roman"/>
                <w:szCs w:val="24"/>
              </w:rPr>
              <w:t>Grass/</w:t>
            </w:r>
            <w:r w:rsidRPr="00330621">
              <w:rPr>
                <w:rFonts w:eastAsia="Times New Roman" w:cs="Times New Roman"/>
                <w:szCs w:val="24"/>
              </w:rPr>
              <w:t>W</w:t>
            </w:r>
            <w:r>
              <w:rPr>
                <w:rFonts w:eastAsia="Times New Roman" w:cs="Times New Roman"/>
                <w:szCs w:val="24"/>
              </w:rPr>
              <w:t>C</w:t>
            </w:r>
          </w:p>
        </w:tc>
        <w:tc>
          <w:tcPr>
            <w:tcW w:w="1950" w:type="dxa"/>
            <w:tcBorders>
              <w:top w:val="nil"/>
              <w:bottom w:val="single" w:sz="4" w:space="0" w:color="auto"/>
            </w:tcBorders>
            <w:vAlign w:val="center"/>
          </w:tcPr>
          <w:p w14:paraId="2739DFAD" w14:textId="3B4E963E" w:rsidR="00B115FA" w:rsidRDefault="00B115FA" w:rsidP="00A45CE9">
            <w:pPr>
              <w:spacing w:line="240" w:lineRule="auto"/>
              <w:jc w:val="center"/>
            </w:pPr>
            <w:r w:rsidRPr="00A637B5">
              <w:rPr>
                <w:rFonts w:eastAsia="Times New Roman" w:cs="Times New Roman"/>
                <w:szCs w:val="24"/>
              </w:rPr>
              <w:t>122</w:t>
            </w:r>
          </w:p>
        </w:tc>
        <w:tc>
          <w:tcPr>
            <w:tcW w:w="1950" w:type="dxa"/>
            <w:tcBorders>
              <w:top w:val="nil"/>
              <w:bottom w:val="single" w:sz="4" w:space="0" w:color="auto"/>
            </w:tcBorders>
            <w:vAlign w:val="center"/>
          </w:tcPr>
          <w:p w14:paraId="7246C02B" w14:textId="2ABEDD47" w:rsidR="00B115FA" w:rsidRDefault="00B115FA" w:rsidP="00A45CE9">
            <w:pPr>
              <w:spacing w:line="240" w:lineRule="auto"/>
              <w:jc w:val="center"/>
            </w:pPr>
            <w:r w:rsidRPr="00A637B5">
              <w:rPr>
                <w:rFonts w:eastAsia="Times New Roman" w:cs="Times New Roman"/>
                <w:szCs w:val="24"/>
              </w:rPr>
              <w:t>10</w:t>
            </w:r>
          </w:p>
        </w:tc>
        <w:tc>
          <w:tcPr>
            <w:tcW w:w="1950" w:type="dxa"/>
            <w:tcBorders>
              <w:top w:val="nil"/>
              <w:bottom w:val="single" w:sz="4" w:space="0" w:color="auto"/>
            </w:tcBorders>
            <w:vAlign w:val="center"/>
          </w:tcPr>
          <w:p w14:paraId="1F472709" w14:textId="15EAA068" w:rsidR="00B115FA" w:rsidRDefault="00B115FA" w:rsidP="00A45CE9">
            <w:pPr>
              <w:spacing w:line="240" w:lineRule="auto"/>
              <w:jc w:val="center"/>
            </w:pPr>
            <w:r w:rsidRPr="00A637B5">
              <w:rPr>
                <w:rFonts w:eastAsia="Times New Roman" w:cs="Times New Roman"/>
                <w:szCs w:val="24"/>
              </w:rPr>
              <w:t>161</w:t>
            </w:r>
          </w:p>
        </w:tc>
        <w:tc>
          <w:tcPr>
            <w:tcW w:w="1951" w:type="dxa"/>
            <w:tcBorders>
              <w:top w:val="nil"/>
              <w:bottom w:val="single" w:sz="4" w:space="0" w:color="auto"/>
            </w:tcBorders>
            <w:vAlign w:val="center"/>
          </w:tcPr>
          <w:p w14:paraId="07B15007" w14:textId="744B6B37" w:rsidR="00B115FA" w:rsidRDefault="00B115FA" w:rsidP="00A45CE9">
            <w:pPr>
              <w:spacing w:line="240" w:lineRule="auto"/>
              <w:jc w:val="center"/>
            </w:pPr>
            <w:r w:rsidRPr="00A637B5">
              <w:rPr>
                <w:rFonts w:eastAsia="Times New Roman" w:cs="Times New Roman"/>
                <w:szCs w:val="24"/>
              </w:rPr>
              <w:t>-98</w:t>
            </w:r>
          </w:p>
        </w:tc>
        <w:tc>
          <w:tcPr>
            <w:tcW w:w="1951" w:type="dxa"/>
            <w:tcBorders>
              <w:top w:val="nil"/>
              <w:bottom w:val="single" w:sz="4" w:space="0" w:color="auto"/>
            </w:tcBorders>
            <w:vAlign w:val="center"/>
          </w:tcPr>
          <w:p w14:paraId="3857C228" w14:textId="25242E9D" w:rsidR="00B115FA" w:rsidRDefault="00B115FA" w:rsidP="00A45CE9">
            <w:pPr>
              <w:spacing w:line="240" w:lineRule="auto"/>
              <w:jc w:val="center"/>
            </w:pPr>
            <w:r w:rsidRPr="00A637B5">
              <w:rPr>
                <w:rFonts w:eastAsia="Times New Roman" w:cs="Times New Roman"/>
                <w:szCs w:val="24"/>
              </w:rPr>
              <w:t>195</w:t>
            </w:r>
          </w:p>
        </w:tc>
      </w:tr>
      <w:tr w:rsidR="00B115FA" w14:paraId="6E846172" w14:textId="77777777" w:rsidTr="00B115FA">
        <w:trPr>
          <w:trHeight w:hRule="exact" w:val="397"/>
        </w:trPr>
        <w:tc>
          <w:tcPr>
            <w:tcW w:w="1950" w:type="dxa"/>
            <w:tcBorders>
              <w:top w:val="single" w:sz="4" w:space="0" w:color="auto"/>
              <w:bottom w:val="nil"/>
            </w:tcBorders>
            <w:vAlign w:val="bottom"/>
          </w:tcPr>
          <w:p w14:paraId="03330C08" w14:textId="456A96B3" w:rsidR="00B115FA" w:rsidRDefault="00B115FA" w:rsidP="00A45CE9">
            <w:pPr>
              <w:spacing w:line="240" w:lineRule="auto"/>
            </w:pPr>
            <w:r>
              <w:t>Low N</w:t>
            </w:r>
          </w:p>
        </w:tc>
        <w:tc>
          <w:tcPr>
            <w:tcW w:w="1950" w:type="dxa"/>
            <w:tcBorders>
              <w:top w:val="single" w:sz="4" w:space="0" w:color="auto"/>
              <w:bottom w:val="nil"/>
            </w:tcBorders>
            <w:vAlign w:val="bottom"/>
          </w:tcPr>
          <w:p w14:paraId="58613E2F" w14:textId="77777777" w:rsidR="00B115FA" w:rsidRDefault="00B115FA" w:rsidP="00A45CE9">
            <w:pPr>
              <w:spacing w:line="240" w:lineRule="auto"/>
            </w:pPr>
            <w:r>
              <w:rPr>
                <w:rFonts w:eastAsia="Times New Roman" w:cs="Times New Roman"/>
                <w:szCs w:val="24"/>
              </w:rPr>
              <w:t>G</w:t>
            </w:r>
            <w:r w:rsidRPr="00330621">
              <w:rPr>
                <w:rFonts w:eastAsia="Times New Roman" w:cs="Times New Roman"/>
                <w:szCs w:val="24"/>
              </w:rPr>
              <w:t>rass</w:t>
            </w:r>
          </w:p>
        </w:tc>
        <w:tc>
          <w:tcPr>
            <w:tcW w:w="1950" w:type="dxa"/>
            <w:tcBorders>
              <w:top w:val="single" w:sz="4" w:space="0" w:color="auto"/>
              <w:bottom w:val="nil"/>
            </w:tcBorders>
            <w:vAlign w:val="center"/>
          </w:tcPr>
          <w:p w14:paraId="259B8285" w14:textId="50E6ACB4" w:rsidR="00B115FA" w:rsidRDefault="00B115FA" w:rsidP="00A45CE9">
            <w:pPr>
              <w:spacing w:line="240" w:lineRule="auto"/>
              <w:jc w:val="center"/>
            </w:pPr>
            <w:r w:rsidRPr="00A637B5">
              <w:rPr>
                <w:rFonts w:eastAsia="Times New Roman" w:cs="Times New Roman"/>
                <w:szCs w:val="24"/>
              </w:rPr>
              <w:t>72</w:t>
            </w:r>
          </w:p>
        </w:tc>
        <w:tc>
          <w:tcPr>
            <w:tcW w:w="1950" w:type="dxa"/>
            <w:tcBorders>
              <w:top w:val="single" w:sz="4" w:space="0" w:color="auto"/>
              <w:bottom w:val="nil"/>
            </w:tcBorders>
            <w:vAlign w:val="center"/>
          </w:tcPr>
          <w:p w14:paraId="59EAF2F2" w14:textId="773BC6B4" w:rsidR="00B115FA" w:rsidRDefault="00B115FA" w:rsidP="00A45CE9">
            <w:pPr>
              <w:spacing w:line="240" w:lineRule="auto"/>
              <w:jc w:val="center"/>
            </w:pPr>
            <w:r w:rsidRPr="00A637B5">
              <w:rPr>
                <w:rFonts w:eastAsia="Times New Roman" w:cs="Times New Roman"/>
                <w:szCs w:val="24"/>
              </w:rPr>
              <w:t>12</w:t>
            </w:r>
          </w:p>
        </w:tc>
        <w:tc>
          <w:tcPr>
            <w:tcW w:w="1950" w:type="dxa"/>
            <w:tcBorders>
              <w:top w:val="single" w:sz="4" w:space="0" w:color="auto"/>
              <w:bottom w:val="nil"/>
            </w:tcBorders>
            <w:vAlign w:val="center"/>
          </w:tcPr>
          <w:p w14:paraId="25770475" w14:textId="6518770B" w:rsidR="00B115FA" w:rsidRDefault="00B115FA" w:rsidP="00A45CE9">
            <w:pPr>
              <w:spacing w:line="240" w:lineRule="auto"/>
              <w:jc w:val="center"/>
            </w:pPr>
            <w:r w:rsidRPr="00A637B5">
              <w:rPr>
                <w:rFonts w:eastAsia="Times New Roman" w:cs="Times New Roman"/>
                <w:szCs w:val="24"/>
              </w:rPr>
              <w:t>107</w:t>
            </w:r>
          </w:p>
        </w:tc>
        <w:tc>
          <w:tcPr>
            <w:tcW w:w="1951" w:type="dxa"/>
            <w:tcBorders>
              <w:top w:val="single" w:sz="4" w:space="0" w:color="auto"/>
              <w:bottom w:val="nil"/>
            </w:tcBorders>
            <w:vAlign w:val="center"/>
          </w:tcPr>
          <w:p w14:paraId="61F2CE79" w14:textId="0C5D0CA1" w:rsidR="00B115FA" w:rsidRDefault="00B115FA" w:rsidP="00A45CE9">
            <w:pPr>
              <w:spacing w:line="240" w:lineRule="auto"/>
              <w:jc w:val="center"/>
            </w:pPr>
            <w:r w:rsidRPr="00A637B5">
              <w:rPr>
                <w:rFonts w:eastAsia="Times New Roman" w:cs="Times New Roman"/>
                <w:szCs w:val="24"/>
              </w:rPr>
              <w:t>-79</w:t>
            </w:r>
          </w:p>
        </w:tc>
        <w:tc>
          <w:tcPr>
            <w:tcW w:w="1951" w:type="dxa"/>
            <w:tcBorders>
              <w:top w:val="single" w:sz="4" w:space="0" w:color="auto"/>
              <w:bottom w:val="nil"/>
            </w:tcBorders>
            <w:vAlign w:val="center"/>
          </w:tcPr>
          <w:p w14:paraId="3AE7ED38" w14:textId="20284EFA" w:rsidR="00B115FA" w:rsidRDefault="00B115FA" w:rsidP="00A45CE9">
            <w:pPr>
              <w:spacing w:line="240" w:lineRule="auto"/>
              <w:jc w:val="center"/>
            </w:pPr>
            <w:r w:rsidRPr="00A637B5">
              <w:rPr>
                <w:rFonts w:eastAsia="Times New Roman" w:cs="Times New Roman"/>
                <w:szCs w:val="24"/>
              </w:rPr>
              <w:t>112</w:t>
            </w:r>
          </w:p>
        </w:tc>
      </w:tr>
      <w:tr w:rsidR="00B115FA" w14:paraId="1DF7FB71" w14:textId="77777777" w:rsidTr="00B115FA">
        <w:trPr>
          <w:trHeight w:hRule="exact" w:val="397"/>
        </w:trPr>
        <w:tc>
          <w:tcPr>
            <w:tcW w:w="1950" w:type="dxa"/>
            <w:tcBorders>
              <w:top w:val="nil"/>
              <w:bottom w:val="nil"/>
            </w:tcBorders>
            <w:vAlign w:val="bottom"/>
          </w:tcPr>
          <w:p w14:paraId="679B4607" w14:textId="1B1F706A" w:rsidR="00B115FA" w:rsidRDefault="00B115FA" w:rsidP="00A45CE9">
            <w:pPr>
              <w:spacing w:line="240" w:lineRule="auto"/>
            </w:pPr>
          </w:p>
        </w:tc>
        <w:tc>
          <w:tcPr>
            <w:tcW w:w="1950" w:type="dxa"/>
            <w:tcBorders>
              <w:top w:val="nil"/>
              <w:bottom w:val="single" w:sz="4" w:space="0" w:color="auto"/>
            </w:tcBorders>
            <w:vAlign w:val="bottom"/>
          </w:tcPr>
          <w:p w14:paraId="4ADA5EDF" w14:textId="77777777" w:rsidR="00B115FA" w:rsidRDefault="00B115FA" w:rsidP="00A45CE9">
            <w:pPr>
              <w:spacing w:line="240" w:lineRule="auto"/>
            </w:pPr>
            <w:r w:rsidRPr="00330621">
              <w:rPr>
                <w:rFonts w:eastAsia="Times New Roman" w:cs="Times New Roman"/>
                <w:szCs w:val="24"/>
              </w:rPr>
              <w:t>GrassMix</w:t>
            </w:r>
          </w:p>
        </w:tc>
        <w:tc>
          <w:tcPr>
            <w:tcW w:w="1950" w:type="dxa"/>
            <w:tcBorders>
              <w:top w:val="nil"/>
              <w:bottom w:val="single" w:sz="4" w:space="0" w:color="auto"/>
            </w:tcBorders>
            <w:vAlign w:val="center"/>
          </w:tcPr>
          <w:p w14:paraId="3676732B" w14:textId="3C7C499C" w:rsidR="00B115FA" w:rsidRDefault="00B115FA" w:rsidP="00A45CE9">
            <w:pPr>
              <w:spacing w:line="240" w:lineRule="auto"/>
              <w:jc w:val="center"/>
            </w:pPr>
            <w:r w:rsidRPr="00A637B5">
              <w:rPr>
                <w:rFonts w:eastAsia="Times New Roman" w:cs="Times New Roman"/>
                <w:szCs w:val="24"/>
              </w:rPr>
              <w:t>83</w:t>
            </w:r>
          </w:p>
        </w:tc>
        <w:tc>
          <w:tcPr>
            <w:tcW w:w="1950" w:type="dxa"/>
            <w:tcBorders>
              <w:top w:val="nil"/>
              <w:bottom w:val="single" w:sz="4" w:space="0" w:color="auto"/>
            </w:tcBorders>
            <w:vAlign w:val="center"/>
          </w:tcPr>
          <w:p w14:paraId="792D1082" w14:textId="4B42E665" w:rsidR="00B115FA" w:rsidRDefault="00B115FA" w:rsidP="00A45CE9">
            <w:pPr>
              <w:spacing w:line="240" w:lineRule="auto"/>
              <w:jc w:val="center"/>
            </w:pPr>
            <w:r w:rsidRPr="00A637B5">
              <w:rPr>
                <w:rFonts w:eastAsia="Times New Roman" w:cs="Times New Roman"/>
                <w:szCs w:val="24"/>
              </w:rPr>
              <w:t>14</w:t>
            </w:r>
          </w:p>
        </w:tc>
        <w:tc>
          <w:tcPr>
            <w:tcW w:w="1950" w:type="dxa"/>
            <w:tcBorders>
              <w:top w:val="nil"/>
              <w:bottom w:val="single" w:sz="4" w:space="0" w:color="auto"/>
            </w:tcBorders>
            <w:vAlign w:val="center"/>
          </w:tcPr>
          <w:p w14:paraId="50DF4DE7" w14:textId="769BC2D9" w:rsidR="00B115FA" w:rsidRDefault="00B115FA" w:rsidP="00A45CE9">
            <w:pPr>
              <w:spacing w:line="240" w:lineRule="auto"/>
              <w:jc w:val="center"/>
            </w:pPr>
            <w:r w:rsidRPr="00A637B5">
              <w:rPr>
                <w:rFonts w:eastAsia="Times New Roman" w:cs="Times New Roman"/>
                <w:szCs w:val="24"/>
              </w:rPr>
              <w:t>114</w:t>
            </w:r>
          </w:p>
        </w:tc>
        <w:tc>
          <w:tcPr>
            <w:tcW w:w="1951" w:type="dxa"/>
            <w:tcBorders>
              <w:top w:val="nil"/>
              <w:bottom w:val="single" w:sz="4" w:space="0" w:color="auto"/>
            </w:tcBorders>
            <w:vAlign w:val="center"/>
          </w:tcPr>
          <w:p w14:paraId="21BC685E" w14:textId="68BA227A" w:rsidR="00B115FA" w:rsidRDefault="00B115FA" w:rsidP="00A45CE9">
            <w:pPr>
              <w:spacing w:line="240" w:lineRule="auto"/>
              <w:jc w:val="center"/>
            </w:pPr>
            <w:r w:rsidRPr="00A637B5">
              <w:rPr>
                <w:rFonts w:eastAsia="Times New Roman" w:cs="Times New Roman"/>
                <w:szCs w:val="24"/>
              </w:rPr>
              <w:t>-65</w:t>
            </w:r>
          </w:p>
        </w:tc>
        <w:tc>
          <w:tcPr>
            <w:tcW w:w="1951" w:type="dxa"/>
            <w:tcBorders>
              <w:top w:val="nil"/>
              <w:bottom w:val="single" w:sz="4" w:space="0" w:color="auto"/>
            </w:tcBorders>
            <w:vAlign w:val="center"/>
          </w:tcPr>
          <w:p w14:paraId="53FCA2A2" w14:textId="7848C7A1" w:rsidR="00B115FA" w:rsidRDefault="00B115FA" w:rsidP="00A45CE9">
            <w:pPr>
              <w:spacing w:line="240" w:lineRule="auto"/>
              <w:jc w:val="center"/>
            </w:pPr>
            <w:r w:rsidRPr="00A637B5">
              <w:rPr>
                <w:rFonts w:eastAsia="Times New Roman" w:cs="Times New Roman"/>
                <w:szCs w:val="24"/>
              </w:rPr>
              <w:t>146</w:t>
            </w:r>
          </w:p>
        </w:tc>
      </w:tr>
      <w:tr w:rsidR="00B115FA" w14:paraId="0CAEBFB9" w14:textId="77777777" w:rsidTr="00B115FA">
        <w:trPr>
          <w:trHeight w:hRule="exact" w:val="397"/>
        </w:trPr>
        <w:tc>
          <w:tcPr>
            <w:tcW w:w="1950" w:type="dxa"/>
            <w:tcBorders>
              <w:top w:val="nil"/>
              <w:bottom w:val="nil"/>
            </w:tcBorders>
            <w:vAlign w:val="bottom"/>
          </w:tcPr>
          <w:p w14:paraId="4D75E8AE" w14:textId="673BB2D7" w:rsidR="00B115FA" w:rsidRDefault="00B115FA" w:rsidP="00A45CE9">
            <w:pPr>
              <w:spacing w:line="240" w:lineRule="auto"/>
            </w:pPr>
          </w:p>
        </w:tc>
        <w:tc>
          <w:tcPr>
            <w:tcW w:w="1950" w:type="dxa"/>
            <w:tcBorders>
              <w:top w:val="single" w:sz="4" w:space="0" w:color="auto"/>
              <w:bottom w:val="nil"/>
            </w:tcBorders>
            <w:vAlign w:val="bottom"/>
          </w:tcPr>
          <w:p w14:paraId="3F6C31C1" w14:textId="77777777" w:rsidR="00B115FA" w:rsidRDefault="00B115FA" w:rsidP="00A45CE9">
            <w:pPr>
              <w:spacing w:line="240" w:lineRule="auto"/>
            </w:pPr>
            <w:r w:rsidRPr="00330621">
              <w:rPr>
                <w:rFonts w:eastAsia="Times New Roman" w:cs="Times New Roman"/>
                <w:szCs w:val="24"/>
              </w:rPr>
              <w:t>GrassMix</w:t>
            </w:r>
            <w:r>
              <w:rPr>
                <w:rFonts w:eastAsia="Times New Roman" w:cs="Times New Roman"/>
                <w:szCs w:val="24"/>
              </w:rPr>
              <w:t>/AL</w:t>
            </w:r>
          </w:p>
        </w:tc>
        <w:tc>
          <w:tcPr>
            <w:tcW w:w="1950" w:type="dxa"/>
            <w:tcBorders>
              <w:top w:val="single" w:sz="4" w:space="0" w:color="auto"/>
              <w:bottom w:val="nil"/>
            </w:tcBorders>
            <w:vAlign w:val="center"/>
          </w:tcPr>
          <w:p w14:paraId="34BD8B16" w14:textId="0720C5CF" w:rsidR="00B115FA" w:rsidRDefault="00B115FA" w:rsidP="00A45CE9">
            <w:pPr>
              <w:spacing w:line="240" w:lineRule="auto"/>
              <w:jc w:val="center"/>
            </w:pPr>
            <w:r w:rsidRPr="00A637B5">
              <w:rPr>
                <w:rFonts w:eastAsia="Times New Roman" w:cs="Times New Roman"/>
                <w:szCs w:val="24"/>
              </w:rPr>
              <w:t>68</w:t>
            </w:r>
          </w:p>
        </w:tc>
        <w:tc>
          <w:tcPr>
            <w:tcW w:w="1950" w:type="dxa"/>
            <w:tcBorders>
              <w:top w:val="single" w:sz="4" w:space="0" w:color="auto"/>
              <w:bottom w:val="nil"/>
            </w:tcBorders>
            <w:vAlign w:val="center"/>
          </w:tcPr>
          <w:p w14:paraId="668D99E4" w14:textId="608D8608" w:rsidR="00B115FA" w:rsidRDefault="00B115FA" w:rsidP="00A45CE9">
            <w:pPr>
              <w:spacing w:line="240" w:lineRule="auto"/>
              <w:jc w:val="center"/>
            </w:pPr>
            <w:r w:rsidRPr="00A637B5">
              <w:rPr>
                <w:rFonts w:eastAsia="Times New Roman" w:cs="Times New Roman"/>
                <w:szCs w:val="24"/>
              </w:rPr>
              <w:t>12</w:t>
            </w:r>
          </w:p>
        </w:tc>
        <w:tc>
          <w:tcPr>
            <w:tcW w:w="1950" w:type="dxa"/>
            <w:tcBorders>
              <w:top w:val="single" w:sz="4" w:space="0" w:color="auto"/>
              <w:bottom w:val="nil"/>
            </w:tcBorders>
            <w:vAlign w:val="center"/>
          </w:tcPr>
          <w:p w14:paraId="6155A3EE" w14:textId="508F0793" w:rsidR="00B115FA" w:rsidRDefault="00B115FA" w:rsidP="00A45CE9">
            <w:pPr>
              <w:spacing w:line="240" w:lineRule="auto"/>
              <w:jc w:val="center"/>
            </w:pPr>
            <w:r w:rsidRPr="00A637B5">
              <w:rPr>
                <w:rFonts w:eastAsia="Times New Roman" w:cs="Times New Roman"/>
                <w:szCs w:val="24"/>
              </w:rPr>
              <w:t>123</w:t>
            </w:r>
          </w:p>
        </w:tc>
        <w:tc>
          <w:tcPr>
            <w:tcW w:w="1951" w:type="dxa"/>
            <w:tcBorders>
              <w:top w:val="single" w:sz="4" w:space="0" w:color="auto"/>
              <w:bottom w:val="nil"/>
            </w:tcBorders>
            <w:vAlign w:val="center"/>
          </w:tcPr>
          <w:p w14:paraId="2D7ED514" w14:textId="47C97FAE" w:rsidR="00B115FA" w:rsidRDefault="00B115FA" w:rsidP="00A45CE9">
            <w:pPr>
              <w:spacing w:line="240" w:lineRule="auto"/>
              <w:jc w:val="center"/>
            </w:pPr>
            <w:r w:rsidRPr="00A637B5">
              <w:rPr>
                <w:rFonts w:eastAsia="Times New Roman" w:cs="Times New Roman"/>
                <w:szCs w:val="24"/>
              </w:rPr>
              <w:t>-83</w:t>
            </w:r>
          </w:p>
        </w:tc>
        <w:tc>
          <w:tcPr>
            <w:tcW w:w="1951" w:type="dxa"/>
            <w:tcBorders>
              <w:top w:val="single" w:sz="4" w:space="0" w:color="auto"/>
              <w:bottom w:val="nil"/>
            </w:tcBorders>
            <w:vAlign w:val="center"/>
          </w:tcPr>
          <w:p w14:paraId="75C11E27" w14:textId="79951460" w:rsidR="00B115FA" w:rsidRDefault="00B115FA" w:rsidP="00A45CE9">
            <w:pPr>
              <w:spacing w:line="240" w:lineRule="auto"/>
              <w:jc w:val="center"/>
            </w:pPr>
            <w:r w:rsidRPr="00A637B5">
              <w:rPr>
                <w:rFonts w:eastAsia="Times New Roman" w:cs="Times New Roman"/>
                <w:szCs w:val="24"/>
              </w:rPr>
              <w:t>120</w:t>
            </w:r>
          </w:p>
        </w:tc>
      </w:tr>
      <w:tr w:rsidR="00B115FA" w14:paraId="10D052D4" w14:textId="77777777" w:rsidTr="00B115FA">
        <w:trPr>
          <w:trHeight w:hRule="exact" w:val="397"/>
        </w:trPr>
        <w:tc>
          <w:tcPr>
            <w:tcW w:w="1950" w:type="dxa"/>
            <w:tcBorders>
              <w:top w:val="nil"/>
              <w:bottom w:val="nil"/>
            </w:tcBorders>
            <w:vAlign w:val="bottom"/>
          </w:tcPr>
          <w:p w14:paraId="26FDD1EF" w14:textId="4DC78062" w:rsidR="00B115FA" w:rsidRDefault="00B115FA" w:rsidP="00A45CE9">
            <w:pPr>
              <w:spacing w:line="240" w:lineRule="auto"/>
            </w:pPr>
          </w:p>
        </w:tc>
        <w:tc>
          <w:tcPr>
            <w:tcW w:w="1950" w:type="dxa"/>
            <w:tcBorders>
              <w:top w:val="nil"/>
              <w:bottom w:val="nil"/>
            </w:tcBorders>
            <w:vAlign w:val="bottom"/>
          </w:tcPr>
          <w:p w14:paraId="726B7A5D" w14:textId="77777777" w:rsidR="00B115FA" w:rsidRDefault="00B115FA" w:rsidP="00A45CE9">
            <w:pPr>
              <w:spacing w:line="240" w:lineRule="auto"/>
            </w:pPr>
            <w:r w:rsidRPr="00330621">
              <w:rPr>
                <w:rFonts w:eastAsia="Times New Roman" w:cs="Times New Roman"/>
                <w:szCs w:val="24"/>
              </w:rPr>
              <w:t>GrassMix</w:t>
            </w:r>
            <w:r>
              <w:rPr>
                <w:rFonts w:eastAsia="Times New Roman" w:cs="Times New Roman"/>
                <w:szCs w:val="24"/>
              </w:rPr>
              <w:t>/RC</w:t>
            </w:r>
          </w:p>
        </w:tc>
        <w:tc>
          <w:tcPr>
            <w:tcW w:w="1950" w:type="dxa"/>
            <w:tcBorders>
              <w:top w:val="nil"/>
              <w:bottom w:val="nil"/>
            </w:tcBorders>
            <w:vAlign w:val="center"/>
          </w:tcPr>
          <w:p w14:paraId="20423900" w14:textId="0F514B67" w:rsidR="00B115FA" w:rsidRDefault="00B115FA" w:rsidP="00A45CE9">
            <w:pPr>
              <w:spacing w:line="240" w:lineRule="auto"/>
              <w:jc w:val="center"/>
            </w:pPr>
            <w:r w:rsidRPr="00A637B5">
              <w:rPr>
                <w:rFonts w:eastAsia="Times New Roman" w:cs="Times New Roman"/>
                <w:szCs w:val="24"/>
              </w:rPr>
              <w:t>62</w:t>
            </w:r>
          </w:p>
        </w:tc>
        <w:tc>
          <w:tcPr>
            <w:tcW w:w="1950" w:type="dxa"/>
            <w:tcBorders>
              <w:top w:val="nil"/>
              <w:bottom w:val="nil"/>
            </w:tcBorders>
            <w:vAlign w:val="center"/>
          </w:tcPr>
          <w:p w14:paraId="2791682E" w14:textId="305BDCD7" w:rsidR="00B115FA" w:rsidRDefault="00B115FA" w:rsidP="00A45CE9">
            <w:pPr>
              <w:spacing w:line="240" w:lineRule="auto"/>
              <w:jc w:val="center"/>
            </w:pPr>
            <w:r w:rsidRPr="00A637B5">
              <w:rPr>
                <w:rFonts w:eastAsia="Times New Roman" w:cs="Times New Roman"/>
                <w:szCs w:val="24"/>
              </w:rPr>
              <w:t>11</w:t>
            </w:r>
          </w:p>
        </w:tc>
        <w:tc>
          <w:tcPr>
            <w:tcW w:w="1950" w:type="dxa"/>
            <w:tcBorders>
              <w:top w:val="nil"/>
              <w:bottom w:val="nil"/>
            </w:tcBorders>
            <w:vAlign w:val="center"/>
          </w:tcPr>
          <w:p w14:paraId="10566283" w14:textId="1A227F47" w:rsidR="00B115FA" w:rsidRDefault="00B115FA" w:rsidP="00A45CE9">
            <w:pPr>
              <w:spacing w:line="240" w:lineRule="auto"/>
              <w:jc w:val="center"/>
            </w:pPr>
            <w:r w:rsidRPr="00A637B5">
              <w:rPr>
                <w:rFonts w:eastAsia="Times New Roman" w:cs="Times New Roman"/>
                <w:szCs w:val="24"/>
              </w:rPr>
              <w:t>119</w:t>
            </w:r>
          </w:p>
        </w:tc>
        <w:tc>
          <w:tcPr>
            <w:tcW w:w="1951" w:type="dxa"/>
            <w:tcBorders>
              <w:top w:val="nil"/>
              <w:bottom w:val="nil"/>
            </w:tcBorders>
            <w:vAlign w:val="center"/>
          </w:tcPr>
          <w:p w14:paraId="5D0DFF19" w14:textId="18341C7E" w:rsidR="00B115FA" w:rsidRDefault="00B115FA" w:rsidP="00A45CE9">
            <w:pPr>
              <w:spacing w:line="240" w:lineRule="auto"/>
              <w:jc w:val="center"/>
            </w:pPr>
            <w:r w:rsidRPr="00A637B5">
              <w:rPr>
                <w:rFonts w:eastAsia="Times New Roman" w:cs="Times New Roman"/>
                <w:szCs w:val="24"/>
              </w:rPr>
              <w:t>-90</w:t>
            </w:r>
          </w:p>
        </w:tc>
        <w:tc>
          <w:tcPr>
            <w:tcW w:w="1951" w:type="dxa"/>
            <w:tcBorders>
              <w:top w:val="nil"/>
              <w:bottom w:val="nil"/>
            </w:tcBorders>
            <w:vAlign w:val="center"/>
          </w:tcPr>
          <w:p w14:paraId="7D00552B" w14:textId="26596013" w:rsidR="00B115FA" w:rsidRDefault="00B115FA" w:rsidP="00A45CE9">
            <w:pPr>
              <w:spacing w:line="240" w:lineRule="auto"/>
              <w:jc w:val="center"/>
            </w:pPr>
            <w:r w:rsidRPr="00A637B5">
              <w:rPr>
                <w:rFonts w:eastAsia="Times New Roman" w:cs="Times New Roman"/>
                <w:szCs w:val="24"/>
              </w:rPr>
              <w:t>101</w:t>
            </w:r>
          </w:p>
        </w:tc>
      </w:tr>
      <w:tr w:rsidR="00B115FA" w14:paraId="5270D951" w14:textId="77777777" w:rsidTr="00B115FA">
        <w:trPr>
          <w:trHeight w:hRule="exact" w:val="397"/>
        </w:trPr>
        <w:tc>
          <w:tcPr>
            <w:tcW w:w="1950" w:type="dxa"/>
            <w:tcBorders>
              <w:top w:val="nil"/>
              <w:bottom w:val="single" w:sz="4" w:space="0" w:color="auto"/>
            </w:tcBorders>
            <w:vAlign w:val="bottom"/>
          </w:tcPr>
          <w:p w14:paraId="23063A67" w14:textId="20924477" w:rsidR="00B115FA" w:rsidRDefault="00B115FA" w:rsidP="00A45CE9">
            <w:pPr>
              <w:spacing w:line="240" w:lineRule="auto"/>
            </w:pPr>
          </w:p>
        </w:tc>
        <w:tc>
          <w:tcPr>
            <w:tcW w:w="1950" w:type="dxa"/>
            <w:tcBorders>
              <w:top w:val="nil"/>
              <w:bottom w:val="single" w:sz="4" w:space="0" w:color="auto"/>
            </w:tcBorders>
            <w:vAlign w:val="bottom"/>
          </w:tcPr>
          <w:p w14:paraId="40FB3B6A" w14:textId="77777777" w:rsidR="00B115FA" w:rsidRDefault="00B115FA" w:rsidP="00A45CE9">
            <w:pPr>
              <w:spacing w:line="240" w:lineRule="auto"/>
            </w:pPr>
            <w:r>
              <w:rPr>
                <w:rFonts w:eastAsia="Times New Roman" w:cs="Times New Roman"/>
                <w:szCs w:val="24"/>
              </w:rPr>
              <w:t>Grass/</w:t>
            </w:r>
            <w:r w:rsidRPr="00330621">
              <w:rPr>
                <w:rFonts w:eastAsia="Times New Roman" w:cs="Times New Roman"/>
                <w:szCs w:val="24"/>
              </w:rPr>
              <w:t>W</w:t>
            </w:r>
            <w:r>
              <w:rPr>
                <w:rFonts w:eastAsia="Times New Roman" w:cs="Times New Roman"/>
                <w:szCs w:val="24"/>
              </w:rPr>
              <w:t>C</w:t>
            </w:r>
          </w:p>
        </w:tc>
        <w:tc>
          <w:tcPr>
            <w:tcW w:w="1950" w:type="dxa"/>
            <w:tcBorders>
              <w:top w:val="nil"/>
              <w:bottom w:val="single" w:sz="4" w:space="0" w:color="auto"/>
            </w:tcBorders>
            <w:vAlign w:val="center"/>
          </w:tcPr>
          <w:p w14:paraId="01231B9E" w14:textId="3CC6608C" w:rsidR="00B115FA" w:rsidRDefault="00B115FA" w:rsidP="00A45CE9">
            <w:pPr>
              <w:spacing w:line="240" w:lineRule="auto"/>
              <w:jc w:val="center"/>
            </w:pPr>
            <w:r w:rsidRPr="00A637B5">
              <w:rPr>
                <w:rFonts w:eastAsia="Times New Roman" w:cs="Times New Roman"/>
                <w:szCs w:val="24"/>
              </w:rPr>
              <w:t>64</w:t>
            </w:r>
          </w:p>
        </w:tc>
        <w:tc>
          <w:tcPr>
            <w:tcW w:w="1950" w:type="dxa"/>
            <w:tcBorders>
              <w:top w:val="nil"/>
              <w:bottom w:val="single" w:sz="4" w:space="0" w:color="auto"/>
            </w:tcBorders>
            <w:vAlign w:val="center"/>
          </w:tcPr>
          <w:p w14:paraId="3AE7222A" w14:textId="4F33E837" w:rsidR="00B115FA" w:rsidRDefault="00B115FA" w:rsidP="00A45CE9">
            <w:pPr>
              <w:spacing w:line="240" w:lineRule="auto"/>
              <w:jc w:val="center"/>
            </w:pPr>
            <w:r w:rsidRPr="00A637B5">
              <w:rPr>
                <w:rFonts w:eastAsia="Times New Roman" w:cs="Times New Roman"/>
                <w:szCs w:val="24"/>
              </w:rPr>
              <w:t>11</w:t>
            </w:r>
          </w:p>
        </w:tc>
        <w:tc>
          <w:tcPr>
            <w:tcW w:w="1950" w:type="dxa"/>
            <w:tcBorders>
              <w:top w:val="nil"/>
              <w:bottom w:val="single" w:sz="4" w:space="0" w:color="auto"/>
            </w:tcBorders>
            <w:vAlign w:val="center"/>
          </w:tcPr>
          <w:p w14:paraId="50166DB7" w14:textId="38797759" w:rsidR="00B115FA" w:rsidRDefault="00B115FA" w:rsidP="00A45CE9">
            <w:pPr>
              <w:spacing w:line="240" w:lineRule="auto"/>
              <w:jc w:val="center"/>
            </w:pPr>
            <w:r w:rsidRPr="00A637B5">
              <w:rPr>
                <w:rFonts w:eastAsia="Times New Roman" w:cs="Times New Roman"/>
                <w:szCs w:val="24"/>
              </w:rPr>
              <w:t>120</w:t>
            </w:r>
          </w:p>
        </w:tc>
        <w:tc>
          <w:tcPr>
            <w:tcW w:w="1951" w:type="dxa"/>
            <w:tcBorders>
              <w:top w:val="nil"/>
              <w:bottom w:val="single" w:sz="4" w:space="0" w:color="auto"/>
            </w:tcBorders>
            <w:vAlign w:val="center"/>
          </w:tcPr>
          <w:p w14:paraId="077BDD3A" w14:textId="2235BEEE" w:rsidR="00B115FA" w:rsidRDefault="00B115FA" w:rsidP="00A45CE9">
            <w:pPr>
              <w:spacing w:line="240" w:lineRule="auto"/>
              <w:jc w:val="center"/>
            </w:pPr>
            <w:r w:rsidRPr="00A637B5">
              <w:rPr>
                <w:rFonts w:eastAsia="Times New Roman" w:cs="Times New Roman"/>
                <w:szCs w:val="24"/>
              </w:rPr>
              <w:t>-88</w:t>
            </w:r>
          </w:p>
        </w:tc>
        <w:tc>
          <w:tcPr>
            <w:tcW w:w="1951" w:type="dxa"/>
            <w:tcBorders>
              <w:top w:val="nil"/>
              <w:bottom w:val="single" w:sz="4" w:space="0" w:color="auto"/>
            </w:tcBorders>
            <w:vAlign w:val="center"/>
          </w:tcPr>
          <w:p w14:paraId="35E2A215" w14:textId="06A91B8A" w:rsidR="00B115FA" w:rsidRDefault="00B115FA" w:rsidP="00A45CE9">
            <w:pPr>
              <w:spacing w:line="240" w:lineRule="auto"/>
              <w:jc w:val="center"/>
            </w:pPr>
            <w:r w:rsidRPr="00A637B5">
              <w:rPr>
                <w:rFonts w:eastAsia="Times New Roman" w:cs="Times New Roman"/>
                <w:szCs w:val="24"/>
              </w:rPr>
              <w:t>107</w:t>
            </w:r>
          </w:p>
        </w:tc>
      </w:tr>
      <w:tr w:rsidR="00B115FA" w14:paraId="6211B764" w14:textId="77777777" w:rsidTr="00B115FA">
        <w:trPr>
          <w:trHeight w:hRule="exact" w:val="397"/>
        </w:trPr>
        <w:tc>
          <w:tcPr>
            <w:tcW w:w="1950" w:type="dxa"/>
            <w:tcBorders>
              <w:top w:val="single" w:sz="4" w:space="0" w:color="auto"/>
              <w:bottom w:val="nil"/>
            </w:tcBorders>
            <w:vAlign w:val="bottom"/>
          </w:tcPr>
          <w:p w14:paraId="4E4DE286" w14:textId="33F9867C" w:rsidR="00B115FA" w:rsidRDefault="00B115FA" w:rsidP="00A45CE9">
            <w:pPr>
              <w:spacing w:line="240" w:lineRule="auto"/>
            </w:pPr>
            <w:r>
              <w:t>No N</w:t>
            </w:r>
          </w:p>
        </w:tc>
        <w:tc>
          <w:tcPr>
            <w:tcW w:w="1950" w:type="dxa"/>
            <w:tcBorders>
              <w:top w:val="single" w:sz="4" w:space="0" w:color="auto"/>
              <w:bottom w:val="nil"/>
            </w:tcBorders>
            <w:vAlign w:val="bottom"/>
          </w:tcPr>
          <w:p w14:paraId="1CF81050" w14:textId="77777777" w:rsidR="00B115FA" w:rsidRDefault="00B115FA" w:rsidP="00A45CE9">
            <w:pPr>
              <w:spacing w:line="240" w:lineRule="auto"/>
            </w:pPr>
            <w:r>
              <w:t>AL</w:t>
            </w:r>
          </w:p>
        </w:tc>
        <w:tc>
          <w:tcPr>
            <w:tcW w:w="1950" w:type="dxa"/>
            <w:tcBorders>
              <w:top w:val="single" w:sz="4" w:space="0" w:color="auto"/>
              <w:bottom w:val="nil"/>
            </w:tcBorders>
            <w:vAlign w:val="center"/>
          </w:tcPr>
          <w:p w14:paraId="73969A89" w14:textId="2172A231" w:rsidR="00B115FA" w:rsidRDefault="00B115FA" w:rsidP="00A45CE9">
            <w:pPr>
              <w:spacing w:line="240" w:lineRule="auto"/>
              <w:jc w:val="center"/>
            </w:pPr>
            <w:r w:rsidRPr="00A637B5">
              <w:rPr>
                <w:rFonts w:eastAsia="Times New Roman" w:cs="Times New Roman"/>
                <w:szCs w:val="24"/>
              </w:rPr>
              <w:t>15</w:t>
            </w:r>
          </w:p>
        </w:tc>
        <w:tc>
          <w:tcPr>
            <w:tcW w:w="1950" w:type="dxa"/>
            <w:tcBorders>
              <w:top w:val="single" w:sz="4" w:space="0" w:color="auto"/>
              <w:bottom w:val="nil"/>
            </w:tcBorders>
            <w:vAlign w:val="center"/>
          </w:tcPr>
          <w:p w14:paraId="73B372ED" w14:textId="15606418" w:rsidR="00B115FA" w:rsidRDefault="00B115FA" w:rsidP="00A45CE9">
            <w:pPr>
              <w:spacing w:line="240" w:lineRule="auto"/>
              <w:jc w:val="center"/>
            </w:pPr>
            <w:r w:rsidRPr="00A637B5">
              <w:rPr>
                <w:rFonts w:eastAsia="Times New Roman" w:cs="Times New Roman"/>
                <w:szCs w:val="24"/>
              </w:rPr>
              <w:t>11</w:t>
            </w:r>
          </w:p>
        </w:tc>
        <w:tc>
          <w:tcPr>
            <w:tcW w:w="1950" w:type="dxa"/>
            <w:tcBorders>
              <w:top w:val="single" w:sz="4" w:space="0" w:color="auto"/>
              <w:bottom w:val="nil"/>
            </w:tcBorders>
            <w:vAlign w:val="center"/>
          </w:tcPr>
          <w:p w14:paraId="464CE35C" w14:textId="26E45FC9" w:rsidR="00B115FA" w:rsidRDefault="00B115FA" w:rsidP="00A45CE9">
            <w:pPr>
              <w:spacing w:line="240" w:lineRule="auto"/>
              <w:jc w:val="center"/>
            </w:pPr>
            <w:r w:rsidRPr="00A637B5">
              <w:rPr>
                <w:rFonts w:eastAsia="Times New Roman" w:cs="Times New Roman"/>
                <w:szCs w:val="24"/>
              </w:rPr>
              <w:t>115</w:t>
            </w:r>
          </w:p>
        </w:tc>
        <w:tc>
          <w:tcPr>
            <w:tcW w:w="1951" w:type="dxa"/>
            <w:tcBorders>
              <w:top w:val="single" w:sz="4" w:space="0" w:color="auto"/>
              <w:bottom w:val="nil"/>
            </w:tcBorders>
            <w:vAlign w:val="center"/>
          </w:tcPr>
          <w:p w14:paraId="0EBB249B" w14:textId="02EA69EF" w:rsidR="00B115FA" w:rsidRDefault="00B115FA" w:rsidP="00A45CE9">
            <w:pPr>
              <w:spacing w:line="240" w:lineRule="auto"/>
              <w:jc w:val="center"/>
            </w:pPr>
            <w:r w:rsidRPr="00A637B5">
              <w:rPr>
                <w:rFonts w:eastAsia="Times New Roman" w:cs="Times New Roman"/>
                <w:szCs w:val="24"/>
              </w:rPr>
              <w:t>-87</w:t>
            </w:r>
          </w:p>
        </w:tc>
        <w:tc>
          <w:tcPr>
            <w:tcW w:w="1951" w:type="dxa"/>
            <w:tcBorders>
              <w:top w:val="single" w:sz="4" w:space="0" w:color="auto"/>
              <w:bottom w:val="nil"/>
            </w:tcBorders>
            <w:vAlign w:val="center"/>
          </w:tcPr>
          <w:p w14:paraId="3C77FC2A" w14:textId="67794FDC" w:rsidR="00B115FA" w:rsidRDefault="00B115FA" w:rsidP="00A45CE9">
            <w:pPr>
              <w:spacing w:line="240" w:lineRule="auto"/>
              <w:jc w:val="center"/>
            </w:pPr>
            <w:r w:rsidRPr="00A637B5">
              <w:rPr>
                <w:rFonts w:eastAsia="Times New Roman" w:cs="Times New Roman"/>
                <w:szCs w:val="24"/>
              </w:rPr>
              <w:t>55</w:t>
            </w:r>
          </w:p>
        </w:tc>
      </w:tr>
      <w:tr w:rsidR="00B115FA" w14:paraId="1FC4A42B" w14:textId="77777777" w:rsidTr="00B115FA">
        <w:trPr>
          <w:trHeight w:hRule="exact" w:val="397"/>
        </w:trPr>
        <w:tc>
          <w:tcPr>
            <w:tcW w:w="1950" w:type="dxa"/>
            <w:tcBorders>
              <w:top w:val="nil"/>
              <w:bottom w:val="nil"/>
            </w:tcBorders>
            <w:vAlign w:val="bottom"/>
          </w:tcPr>
          <w:p w14:paraId="5CB552E4" w14:textId="6CFDCE16" w:rsidR="00B115FA" w:rsidRDefault="00B115FA" w:rsidP="00A45CE9">
            <w:pPr>
              <w:spacing w:line="240" w:lineRule="auto"/>
            </w:pPr>
          </w:p>
        </w:tc>
        <w:tc>
          <w:tcPr>
            <w:tcW w:w="1950" w:type="dxa"/>
            <w:tcBorders>
              <w:top w:val="nil"/>
              <w:bottom w:val="nil"/>
            </w:tcBorders>
            <w:vAlign w:val="bottom"/>
          </w:tcPr>
          <w:p w14:paraId="3339CD52" w14:textId="77777777" w:rsidR="00B115FA" w:rsidRDefault="00B115FA" w:rsidP="00A45CE9">
            <w:pPr>
              <w:spacing w:line="240" w:lineRule="auto"/>
            </w:pPr>
            <w:r>
              <w:t>RC</w:t>
            </w:r>
          </w:p>
        </w:tc>
        <w:tc>
          <w:tcPr>
            <w:tcW w:w="1950" w:type="dxa"/>
            <w:tcBorders>
              <w:top w:val="nil"/>
              <w:bottom w:val="nil"/>
            </w:tcBorders>
            <w:vAlign w:val="center"/>
          </w:tcPr>
          <w:p w14:paraId="4B868A1F" w14:textId="71F62045" w:rsidR="00B115FA" w:rsidRDefault="00B115FA" w:rsidP="00A45CE9">
            <w:pPr>
              <w:spacing w:line="240" w:lineRule="auto"/>
              <w:jc w:val="center"/>
            </w:pPr>
            <w:r w:rsidRPr="00A637B5">
              <w:rPr>
                <w:rFonts w:eastAsia="Times New Roman" w:cs="Times New Roman"/>
                <w:szCs w:val="24"/>
              </w:rPr>
              <w:t>13</w:t>
            </w:r>
          </w:p>
        </w:tc>
        <w:tc>
          <w:tcPr>
            <w:tcW w:w="1950" w:type="dxa"/>
            <w:tcBorders>
              <w:top w:val="nil"/>
              <w:bottom w:val="nil"/>
            </w:tcBorders>
            <w:vAlign w:val="center"/>
          </w:tcPr>
          <w:p w14:paraId="036D9E1C" w14:textId="2CF947BE" w:rsidR="00B115FA" w:rsidRDefault="00B115FA" w:rsidP="00A45CE9">
            <w:pPr>
              <w:spacing w:line="240" w:lineRule="auto"/>
              <w:jc w:val="center"/>
            </w:pPr>
            <w:r w:rsidRPr="00A637B5">
              <w:rPr>
                <w:rFonts w:eastAsia="Times New Roman" w:cs="Times New Roman"/>
                <w:szCs w:val="24"/>
              </w:rPr>
              <w:t>10</w:t>
            </w:r>
          </w:p>
        </w:tc>
        <w:tc>
          <w:tcPr>
            <w:tcW w:w="1950" w:type="dxa"/>
            <w:tcBorders>
              <w:top w:val="nil"/>
              <w:bottom w:val="nil"/>
            </w:tcBorders>
            <w:vAlign w:val="center"/>
          </w:tcPr>
          <w:p w14:paraId="1F57394B" w14:textId="09C1B5AA" w:rsidR="00B115FA" w:rsidRDefault="00B115FA" w:rsidP="00A45CE9">
            <w:pPr>
              <w:spacing w:line="240" w:lineRule="auto"/>
              <w:jc w:val="center"/>
            </w:pPr>
            <w:r w:rsidRPr="00A637B5">
              <w:rPr>
                <w:rFonts w:eastAsia="Times New Roman" w:cs="Times New Roman"/>
                <w:szCs w:val="24"/>
              </w:rPr>
              <w:t>114</w:t>
            </w:r>
          </w:p>
        </w:tc>
        <w:tc>
          <w:tcPr>
            <w:tcW w:w="1951" w:type="dxa"/>
            <w:tcBorders>
              <w:top w:val="nil"/>
              <w:bottom w:val="nil"/>
            </w:tcBorders>
            <w:vAlign w:val="center"/>
          </w:tcPr>
          <w:p w14:paraId="703DB0A9" w14:textId="59210FDF" w:rsidR="00B115FA" w:rsidRDefault="00B115FA" w:rsidP="00A45CE9">
            <w:pPr>
              <w:spacing w:line="240" w:lineRule="auto"/>
              <w:jc w:val="center"/>
            </w:pPr>
            <w:r w:rsidRPr="00A637B5">
              <w:rPr>
                <w:rFonts w:eastAsia="Times New Roman" w:cs="Times New Roman"/>
                <w:szCs w:val="24"/>
              </w:rPr>
              <w:t>-96</w:t>
            </w:r>
          </w:p>
        </w:tc>
        <w:tc>
          <w:tcPr>
            <w:tcW w:w="1951" w:type="dxa"/>
            <w:tcBorders>
              <w:top w:val="nil"/>
              <w:bottom w:val="nil"/>
            </w:tcBorders>
            <w:vAlign w:val="center"/>
          </w:tcPr>
          <w:p w14:paraId="09AF2900" w14:textId="37B9C66B" w:rsidR="00B115FA" w:rsidRDefault="00B115FA" w:rsidP="00A45CE9">
            <w:pPr>
              <w:spacing w:line="240" w:lineRule="auto"/>
              <w:jc w:val="center"/>
            </w:pPr>
            <w:r w:rsidRPr="00A637B5">
              <w:rPr>
                <w:rFonts w:eastAsia="Times New Roman" w:cs="Times New Roman"/>
                <w:szCs w:val="24"/>
              </w:rPr>
              <w:t>41</w:t>
            </w:r>
          </w:p>
        </w:tc>
      </w:tr>
      <w:tr w:rsidR="00B115FA" w14:paraId="5BEE5BDB" w14:textId="77777777" w:rsidTr="00B115FA">
        <w:trPr>
          <w:trHeight w:hRule="exact" w:val="397"/>
        </w:trPr>
        <w:tc>
          <w:tcPr>
            <w:tcW w:w="1950" w:type="dxa"/>
            <w:tcBorders>
              <w:top w:val="nil"/>
              <w:bottom w:val="single" w:sz="4" w:space="0" w:color="auto"/>
            </w:tcBorders>
            <w:vAlign w:val="bottom"/>
          </w:tcPr>
          <w:p w14:paraId="55DABDD1" w14:textId="4DEDD2B8" w:rsidR="00B115FA" w:rsidRDefault="00B115FA" w:rsidP="00A45CE9">
            <w:pPr>
              <w:spacing w:line="240" w:lineRule="auto"/>
            </w:pPr>
          </w:p>
        </w:tc>
        <w:tc>
          <w:tcPr>
            <w:tcW w:w="1950" w:type="dxa"/>
            <w:tcBorders>
              <w:top w:val="nil"/>
              <w:bottom w:val="single" w:sz="4" w:space="0" w:color="auto"/>
            </w:tcBorders>
            <w:vAlign w:val="bottom"/>
          </w:tcPr>
          <w:p w14:paraId="43B0DD9B" w14:textId="77777777" w:rsidR="00B115FA" w:rsidRDefault="00B115FA" w:rsidP="00A45CE9">
            <w:pPr>
              <w:spacing w:line="240" w:lineRule="auto"/>
            </w:pPr>
            <w:r>
              <w:t>WC</w:t>
            </w:r>
          </w:p>
        </w:tc>
        <w:tc>
          <w:tcPr>
            <w:tcW w:w="1950" w:type="dxa"/>
            <w:tcBorders>
              <w:top w:val="nil"/>
              <w:bottom w:val="single" w:sz="4" w:space="0" w:color="auto"/>
            </w:tcBorders>
            <w:vAlign w:val="center"/>
          </w:tcPr>
          <w:p w14:paraId="7332659D" w14:textId="0A40E78A" w:rsidR="00B115FA" w:rsidRDefault="00B115FA" w:rsidP="00A45CE9">
            <w:pPr>
              <w:spacing w:line="240" w:lineRule="auto"/>
              <w:jc w:val="center"/>
            </w:pPr>
            <w:r w:rsidRPr="00A637B5">
              <w:rPr>
                <w:rFonts w:eastAsia="Times New Roman" w:cs="Times New Roman"/>
                <w:szCs w:val="24"/>
              </w:rPr>
              <w:t>17</w:t>
            </w:r>
          </w:p>
        </w:tc>
        <w:tc>
          <w:tcPr>
            <w:tcW w:w="1950" w:type="dxa"/>
            <w:tcBorders>
              <w:top w:val="nil"/>
              <w:bottom w:val="single" w:sz="4" w:space="0" w:color="auto"/>
            </w:tcBorders>
            <w:vAlign w:val="center"/>
          </w:tcPr>
          <w:p w14:paraId="6F711DDC" w14:textId="72420BCD" w:rsidR="00B115FA" w:rsidRDefault="00B115FA" w:rsidP="00A45CE9">
            <w:pPr>
              <w:spacing w:line="240" w:lineRule="auto"/>
              <w:jc w:val="center"/>
            </w:pPr>
            <w:r w:rsidRPr="00A637B5">
              <w:rPr>
                <w:rFonts w:eastAsia="Times New Roman" w:cs="Times New Roman"/>
                <w:szCs w:val="24"/>
              </w:rPr>
              <w:t>13</w:t>
            </w:r>
          </w:p>
        </w:tc>
        <w:tc>
          <w:tcPr>
            <w:tcW w:w="1950" w:type="dxa"/>
            <w:tcBorders>
              <w:top w:val="nil"/>
              <w:bottom w:val="single" w:sz="4" w:space="0" w:color="auto"/>
            </w:tcBorders>
            <w:vAlign w:val="center"/>
          </w:tcPr>
          <w:p w14:paraId="61937B6E" w14:textId="6762FA38" w:rsidR="00B115FA" w:rsidRDefault="00B115FA" w:rsidP="00A45CE9">
            <w:pPr>
              <w:spacing w:line="240" w:lineRule="auto"/>
              <w:jc w:val="center"/>
            </w:pPr>
            <w:r w:rsidRPr="00A637B5">
              <w:rPr>
                <w:rFonts w:eastAsia="Times New Roman" w:cs="Times New Roman"/>
                <w:szCs w:val="24"/>
              </w:rPr>
              <w:t>117</w:t>
            </w:r>
          </w:p>
        </w:tc>
        <w:tc>
          <w:tcPr>
            <w:tcW w:w="1951" w:type="dxa"/>
            <w:tcBorders>
              <w:top w:val="nil"/>
              <w:bottom w:val="single" w:sz="4" w:space="0" w:color="auto"/>
            </w:tcBorders>
            <w:vAlign w:val="center"/>
          </w:tcPr>
          <w:p w14:paraId="71F30433" w14:textId="646AC8B5" w:rsidR="00B115FA" w:rsidRDefault="00B115FA" w:rsidP="00A45CE9">
            <w:pPr>
              <w:spacing w:line="240" w:lineRule="auto"/>
              <w:jc w:val="center"/>
            </w:pPr>
            <w:r w:rsidRPr="00A637B5">
              <w:rPr>
                <w:rFonts w:eastAsia="Times New Roman" w:cs="Times New Roman"/>
                <w:szCs w:val="24"/>
              </w:rPr>
              <w:t>-73</w:t>
            </w:r>
          </w:p>
        </w:tc>
        <w:tc>
          <w:tcPr>
            <w:tcW w:w="1951" w:type="dxa"/>
            <w:tcBorders>
              <w:top w:val="nil"/>
              <w:bottom w:val="single" w:sz="4" w:space="0" w:color="auto"/>
            </w:tcBorders>
            <w:vAlign w:val="center"/>
          </w:tcPr>
          <w:p w14:paraId="12F4FF2F" w14:textId="6A2CA61F" w:rsidR="00B115FA" w:rsidRDefault="00B115FA" w:rsidP="00A45CE9">
            <w:pPr>
              <w:spacing w:line="240" w:lineRule="auto"/>
              <w:jc w:val="center"/>
            </w:pPr>
            <w:r w:rsidRPr="00A637B5">
              <w:rPr>
                <w:rFonts w:eastAsia="Times New Roman" w:cs="Times New Roman"/>
                <w:szCs w:val="24"/>
              </w:rPr>
              <w:t>74</w:t>
            </w:r>
          </w:p>
        </w:tc>
      </w:tr>
      <w:tr w:rsidR="00B115FA" w14:paraId="58989B70" w14:textId="77777777" w:rsidTr="00B115FA">
        <w:trPr>
          <w:trHeight w:hRule="exact" w:val="397"/>
        </w:trPr>
        <w:tc>
          <w:tcPr>
            <w:tcW w:w="1950" w:type="dxa"/>
            <w:tcBorders>
              <w:top w:val="single" w:sz="4" w:space="0" w:color="auto"/>
              <w:bottom w:val="nil"/>
            </w:tcBorders>
            <w:vAlign w:val="bottom"/>
          </w:tcPr>
          <w:p w14:paraId="23569E3D" w14:textId="5635D4AC" w:rsidR="00B115FA" w:rsidRDefault="00B115FA" w:rsidP="00A45CE9">
            <w:pPr>
              <w:spacing w:line="240" w:lineRule="auto"/>
            </w:pPr>
            <w:r>
              <w:t>Difference</w:t>
            </w:r>
          </w:p>
        </w:tc>
        <w:tc>
          <w:tcPr>
            <w:tcW w:w="1950" w:type="dxa"/>
            <w:tcBorders>
              <w:top w:val="single" w:sz="4" w:space="0" w:color="auto"/>
              <w:bottom w:val="nil"/>
            </w:tcBorders>
            <w:vAlign w:val="bottom"/>
          </w:tcPr>
          <w:p w14:paraId="4D014C52" w14:textId="77777777" w:rsidR="00B115FA" w:rsidRDefault="00B115FA" w:rsidP="00A45CE9">
            <w:pPr>
              <w:spacing w:line="240" w:lineRule="auto"/>
            </w:pPr>
            <w:r>
              <w:rPr>
                <w:rFonts w:eastAsia="Times New Roman" w:cs="Times New Roman"/>
                <w:szCs w:val="24"/>
              </w:rPr>
              <w:t>G</w:t>
            </w:r>
            <w:r w:rsidRPr="00330621">
              <w:rPr>
                <w:rFonts w:eastAsia="Times New Roman" w:cs="Times New Roman"/>
                <w:szCs w:val="24"/>
              </w:rPr>
              <w:t>rass</w:t>
            </w:r>
          </w:p>
        </w:tc>
        <w:tc>
          <w:tcPr>
            <w:tcW w:w="1950" w:type="dxa"/>
            <w:tcBorders>
              <w:top w:val="single" w:sz="4" w:space="0" w:color="auto"/>
              <w:bottom w:val="nil"/>
            </w:tcBorders>
            <w:vAlign w:val="center"/>
          </w:tcPr>
          <w:p w14:paraId="45D9CE8A" w14:textId="76FF3EF8" w:rsidR="00B115FA" w:rsidRDefault="00B115FA" w:rsidP="00A45CE9">
            <w:pPr>
              <w:spacing w:line="240" w:lineRule="auto"/>
              <w:jc w:val="center"/>
            </w:pPr>
            <w:r w:rsidRPr="00A637B5">
              <w:rPr>
                <w:rFonts w:eastAsia="Times New Roman" w:cs="Times New Roman"/>
                <w:szCs w:val="24"/>
              </w:rPr>
              <w:t>65</w:t>
            </w:r>
          </w:p>
        </w:tc>
        <w:tc>
          <w:tcPr>
            <w:tcW w:w="1950" w:type="dxa"/>
            <w:tcBorders>
              <w:top w:val="single" w:sz="4" w:space="0" w:color="auto"/>
              <w:bottom w:val="nil"/>
            </w:tcBorders>
            <w:vAlign w:val="center"/>
          </w:tcPr>
          <w:p w14:paraId="4FD55B6C" w14:textId="6ACBB81F" w:rsidR="00B115FA" w:rsidRDefault="00B115FA" w:rsidP="00A45CE9">
            <w:pPr>
              <w:spacing w:line="240" w:lineRule="auto"/>
              <w:jc w:val="center"/>
            </w:pPr>
            <w:r w:rsidRPr="00A637B5">
              <w:rPr>
                <w:rFonts w:eastAsia="Times New Roman" w:cs="Times New Roman"/>
                <w:szCs w:val="24"/>
              </w:rPr>
              <w:t>-4</w:t>
            </w:r>
          </w:p>
        </w:tc>
        <w:tc>
          <w:tcPr>
            <w:tcW w:w="1950" w:type="dxa"/>
            <w:tcBorders>
              <w:top w:val="single" w:sz="4" w:space="0" w:color="auto"/>
              <w:bottom w:val="nil"/>
            </w:tcBorders>
            <w:vAlign w:val="center"/>
          </w:tcPr>
          <w:p w14:paraId="47212F87" w14:textId="5B2630C6" w:rsidR="00B115FA" w:rsidRDefault="00B115FA" w:rsidP="00A45CE9">
            <w:pPr>
              <w:spacing w:line="240" w:lineRule="auto"/>
              <w:jc w:val="center"/>
            </w:pPr>
            <w:r w:rsidRPr="00A637B5">
              <w:rPr>
                <w:rFonts w:eastAsia="Times New Roman" w:cs="Times New Roman"/>
                <w:szCs w:val="24"/>
              </w:rPr>
              <w:t>44</w:t>
            </w:r>
          </w:p>
        </w:tc>
        <w:tc>
          <w:tcPr>
            <w:tcW w:w="1951" w:type="dxa"/>
            <w:tcBorders>
              <w:top w:val="single" w:sz="4" w:space="0" w:color="auto"/>
              <w:bottom w:val="nil"/>
            </w:tcBorders>
            <w:vAlign w:val="center"/>
          </w:tcPr>
          <w:p w14:paraId="5F291A18" w14:textId="6FA2BAC4" w:rsidR="00B115FA" w:rsidRDefault="00B115FA" w:rsidP="00A45CE9">
            <w:pPr>
              <w:spacing w:line="240" w:lineRule="auto"/>
              <w:jc w:val="center"/>
            </w:pPr>
            <w:r w:rsidRPr="00A637B5">
              <w:rPr>
                <w:rFonts w:eastAsia="Times New Roman" w:cs="Times New Roman"/>
                <w:szCs w:val="24"/>
              </w:rPr>
              <w:t>-30</w:t>
            </w:r>
          </w:p>
        </w:tc>
        <w:tc>
          <w:tcPr>
            <w:tcW w:w="1951" w:type="dxa"/>
            <w:tcBorders>
              <w:top w:val="single" w:sz="4" w:space="0" w:color="auto"/>
              <w:bottom w:val="nil"/>
            </w:tcBorders>
            <w:vAlign w:val="center"/>
          </w:tcPr>
          <w:p w14:paraId="46DAF292" w14:textId="47C11B01" w:rsidR="00B115FA" w:rsidRDefault="00B115FA" w:rsidP="00A45CE9">
            <w:pPr>
              <w:spacing w:line="240" w:lineRule="auto"/>
              <w:jc w:val="center"/>
            </w:pPr>
            <w:r w:rsidRPr="00A637B5">
              <w:rPr>
                <w:rFonts w:eastAsia="Times New Roman" w:cs="Times New Roman"/>
                <w:szCs w:val="24"/>
              </w:rPr>
              <w:t>74</w:t>
            </w:r>
          </w:p>
        </w:tc>
      </w:tr>
      <w:tr w:rsidR="00B115FA" w14:paraId="4D0E764F" w14:textId="77777777" w:rsidTr="00B115FA">
        <w:trPr>
          <w:trHeight w:hRule="exact" w:val="397"/>
        </w:trPr>
        <w:tc>
          <w:tcPr>
            <w:tcW w:w="1950" w:type="dxa"/>
            <w:tcBorders>
              <w:top w:val="nil"/>
              <w:bottom w:val="nil"/>
            </w:tcBorders>
            <w:vAlign w:val="bottom"/>
          </w:tcPr>
          <w:p w14:paraId="718FEDB4" w14:textId="487EE918" w:rsidR="00B115FA" w:rsidRDefault="00B115FA" w:rsidP="00A45CE9">
            <w:pPr>
              <w:spacing w:line="240" w:lineRule="auto"/>
            </w:pPr>
            <w:r>
              <w:t>absolute</w:t>
            </w:r>
          </w:p>
        </w:tc>
        <w:tc>
          <w:tcPr>
            <w:tcW w:w="1950" w:type="dxa"/>
            <w:tcBorders>
              <w:top w:val="nil"/>
              <w:bottom w:val="single" w:sz="4" w:space="0" w:color="auto"/>
            </w:tcBorders>
            <w:vAlign w:val="bottom"/>
          </w:tcPr>
          <w:p w14:paraId="399F0050" w14:textId="77777777" w:rsidR="00B115FA" w:rsidRDefault="00B115FA" w:rsidP="00A45CE9">
            <w:pPr>
              <w:spacing w:line="240" w:lineRule="auto"/>
            </w:pPr>
            <w:r w:rsidRPr="00330621">
              <w:rPr>
                <w:rFonts w:eastAsia="Times New Roman" w:cs="Times New Roman"/>
                <w:szCs w:val="24"/>
              </w:rPr>
              <w:t>GrassMix</w:t>
            </w:r>
          </w:p>
        </w:tc>
        <w:tc>
          <w:tcPr>
            <w:tcW w:w="1950" w:type="dxa"/>
            <w:tcBorders>
              <w:top w:val="nil"/>
              <w:bottom w:val="single" w:sz="4" w:space="0" w:color="auto"/>
            </w:tcBorders>
            <w:vAlign w:val="center"/>
          </w:tcPr>
          <w:p w14:paraId="23DBC286" w14:textId="391FA5E2" w:rsidR="00B115FA" w:rsidRDefault="00B115FA" w:rsidP="00A45CE9">
            <w:pPr>
              <w:spacing w:line="240" w:lineRule="auto"/>
              <w:jc w:val="center"/>
            </w:pPr>
            <w:r w:rsidRPr="00A637B5">
              <w:rPr>
                <w:rFonts w:eastAsia="Times New Roman" w:cs="Times New Roman"/>
                <w:szCs w:val="24"/>
              </w:rPr>
              <w:t>77</w:t>
            </w:r>
          </w:p>
        </w:tc>
        <w:tc>
          <w:tcPr>
            <w:tcW w:w="1950" w:type="dxa"/>
            <w:tcBorders>
              <w:top w:val="nil"/>
              <w:bottom w:val="single" w:sz="4" w:space="0" w:color="auto"/>
            </w:tcBorders>
            <w:vAlign w:val="center"/>
          </w:tcPr>
          <w:p w14:paraId="40C250C4" w14:textId="246378D2" w:rsidR="00B115FA" w:rsidRDefault="00B115FA" w:rsidP="00A45CE9">
            <w:pPr>
              <w:spacing w:line="240" w:lineRule="auto"/>
              <w:jc w:val="center"/>
            </w:pPr>
            <w:r w:rsidRPr="00A637B5">
              <w:rPr>
                <w:rFonts w:eastAsia="Times New Roman" w:cs="Times New Roman"/>
                <w:szCs w:val="24"/>
              </w:rPr>
              <w:t>-5</w:t>
            </w:r>
          </w:p>
        </w:tc>
        <w:tc>
          <w:tcPr>
            <w:tcW w:w="1950" w:type="dxa"/>
            <w:tcBorders>
              <w:top w:val="nil"/>
              <w:bottom w:val="single" w:sz="4" w:space="0" w:color="auto"/>
            </w:tcBorders>
            <w:vAlign w:val="center"/>
          </w:tcPr>
          <w:p w14:paraId="79A150FB" w14:textId="632A147D" w:rsidR="00B115FA" w:rsidRDefault="00B115FA" w:rsidP="00A45CE9">
            <w:pPr>
              <w:spacing w:line="240" w:lineRule="auto"/>
              <w:jc w:val="center"/>
            </w:pPr>
            <w:r w:rsidRPr="00A637B5">
              <w:rPr>
                <w:rFonts w:eastAsia="Times New Roman" w:cs="Times New Roman"/>
                <w:szCs w:val="24"/>
              </w:rPr>
              <w:t>53</w:t>
            </w:r>
          </w:p>
        </w:tc>
        <w:tc>
          <w:tcPr>
            <w:tcW w:w="1951" w:type="dxa"/>
            <w:tcBorders>
              <w:top w:val="nil"/>
              <w:bottom w:val="single" w:sz="4" w:space="0" w:color="auto"/>
            </w:tcBorders>
            <w:vAlign w:val="center"/>
          </w:tcPr>
          <w:p w14:paraId="3CACAEF6" w14:textId="50E3EA70" w:rsidR="00B115FA" w:rsidRDefault="00B115FA" w:rsidP="00A45CE9">
            <w:pPr>
              <w:spacing w:line="240" w:lineRule="auto"/>
              <w:jc w:val="center"/>
            </w:pPr>
            <w:r w:rsidRPr="00A637B5">
              <w:rPr>
                <w:rFonts w:eastAsia="Times New Roman" w:cs="Times New Roman"/>
                <w:szCs w:val="24"/>
              </w:rPr>
              <w:t>-35</w:t>
            </w:r>
          </w:p>
        </w:tc>
        <w:tc>
          <w:tcPr>
            <w:tcW w:w="1951" w:type="dxa"/>
            <w:tcBorders>
              <w:top w:val="nil"/>
              <w:bottom w:val="single" w:sz="4" w:space="0" w:color="auto"/>
            </w:tcBorders>
            <w:vAlign w:val="center"/>
          </w:tcPr>
          <w:p w14:paraId="47C0DDEC" w14:textId="3AD996E7" w:rsidR="00B115FA" w:rsidRDefault="00B115FA" w:rsidP="00A45CE9">
            <w:pPr>
              <w:spacing w:line="240" w:lineRule="auto"/>
              <w:jc w:val="center"/>
            </w:pPr>
            <w:r w:rsidRPr="00A637B5">
              <w:rPr>
                <w:rFonts w:eastAsia="Times New Roman" w:cs="Times New Roman"/>
                <w:szCs w:val="24"/>
              </w:rPr>
              <w:t>90</w:t>
            </w:r>
          </w:p>
        </w:tc>
      </w:tr>
      <w:tr w:rsidR="00B115FA" w14:paraId="05501877" w14:textId="77777777" w:rsidTr="00B115FA">
        <w:trPr>
          <w:trHeight w:hRule="exact" w:val="397"/>
        </w:trPr>
        <w:tc>
          <w:tcPr>
            <w:tcW w:w="1950" w:type="dxa"/>
            <w:tcBorders>
              <w:top w:val="nil"/>
              <w:bottom w:val="nil"/>
            </w:tcBorders>
            <w:vAlign w:val="bottom"/>
          </w:tcPr>
          <w:p w14:paraId="3EDD8ACB" w14:textId="4B63484D" w:rsidR="00B115FA" w:rsidRDefault="00B115FA" w:rsidP="00A45CE9">
            <w:pPr>
              <w:spacing w:line="240" w:lineRule="auto"/>
            </w:pPr>
          </w:p>
        </w:tc>
        <w:tc>
          <w:tcPr>
            <w:tcW w:w="1950" w:type="dxa"/>
            <w:tcBorders>
              <w:top w:val="single" w:sz="4" w:space="0" w:color="auto"/>
              <w:bottom w:val="nil"/>
            </w:tcBorders>
            <w:vAlign w:val="bottom"/>
          </w:tcPr>
          <w:p w14:paraId="54225C45" w14:textId="77777777" w:rsidR="00B115FA" w:rsidRDefault="00B115FA" w:rsidP="00A45CE9">
            <w:pPr>
              <w:spacing w:line="240" w:lineRule="auto"/>
            </w:pPr>
            <w:r w:rsidRPr="00330621">
              <w:rPr>
                <w:rFonts w:eastAsia="Times New Roman" w:cs="Times New Roman"/>
                <w:szCs w:val="24"/>
              </w:rPr>
              <w:t>GrassMix</w:t>
            </w:r>
            <w:r>
              <w:rPr>
                <w:rFonts w:eastAsia="Times New Roman" w:cs="Times New Roman"/>
                <w:szCs w:val="24"/>
              </w:rPr>
              <w:t>/AL</w:t>
            </w:r>
          </w:p>
        </w:tc>
        <w:tc>
          <w:tcPr>
            <w:tcW w:w="1950" w:type="dxa"/>
            <w:tcBorders>
              <w:top w:val="single" w:sz="4" w:space="0" w:color="auto"/>
              <w:bottom w:val="nil"/>
            </w:tcBorders>
            <w:vAlign w:val="center"/>
          </w:tcPr>
          <w:p w14:paraId="453AAAB1" w14:textId="0E2B9743" w:rsidR="00B115FA" w:rsidRDefault="00B115FA" w:rsidP="00A45CE9">
            <w:pPr>
              <w:spacing w:line="240" w:lineRule="auto"/>
              <w:jc w:val="center"/>
            </w:pPr>
            <w:r w:rsidRPr="00A637B5">
              <w:rPr>
                <w:rFonts w:eastAsia="Times New Roman" w:cs="Times New Roman"/>
                <w:szCs w:val="24"/>
              </w:rPr>
              <w:t>70</w:t>
            </w:r>
          </w:p>
        </w:tc>
        <w:tc>
          <w:tcPr>
            <w:tcW w:w="1950" w:type="dxa"/>
            <w:tcBorders>
              <w:top w:val="single" w:sz="4" w:space="0" w:color="auto"/>
              <w:bottom w:val="nil"/>
            </w:tcBorders>
            <w:vAlign w:val="center"/>
          </w:tcPr>
          <w:p w14:paraId="76B32A27" w14:textId="171ED800" w:rsidR="00B115FA" w:rsidRDefault="00B115FA" w:rsidP="00A45CE9">
            <w:pPr>
              <w:spacing w:line="240" w:lineRule="auto"/>
              <w:jc w:val="center"/>
            </w:pPr>
            <w:r w:rsidRPr="00A637B5">
              <w:rPr>
                <w:rFonts w:eastAsia="Times New Roman" w:cs="Times New Roman"/>
                <w:szCs w:val="24"/>
              </w:rPr>
              <w:t>-1</w:t>
            </w:r>
          </w:p>
        </w:tc>
        <w:tc>
          <w:tcPr>
            <w:tcW w:w="1950" w:type="dxa"/>
            <w:tcBorders>
              <w:top w:val="single" w:sz="4" w:space="0" w:color="auto"/>
              <w:bottom w:val="nil"/>
            </w:tcBorders>
            <w:vAlign w:val="center"/>
          </w:tcPr>
          <w:p w14:paraId="526522E9" w14:textId="6060E337" w:rsidR="00B115FA" w:rsidRDefault="00B115FA" w:rsidP="00A45CE9">
            <w:pPr>
              <w:spacing w:line="240" w:lineRule="auto"/>
              <w:jc w:val="center"/>
            </w:pPr>
            <w:r w:rsidRPr="00A637B5">
              <w:rPr>
                <w:rFonts w:eastAsia="Times New Roman" w:cs="Times New Roman"/>
                <w:szCs w:val="24"/>
              </w:rPr>
              <w:t>47</w:t>
            </w:r>
          </w:p>
        </w:tc>
        <w:tc>
          <w:tcPr>
            <w:tcW w:w="1951" w:type="dxa"/>
            <w:tcBorders>
              <w:top w:val="single" w:sz="4" w:space="0" w:color="auto"/>
              <w:bottom w:val="nil"/>
            </w:tcBorders>
            <w:vAlign w:val="center"/>
          </w:tcPr>
          <w:p w14:paraId="0CF93185" w14:textId="52A5A0A1" w:rsidR="00B115FA" w:rsidRDefault="00B115FA" w:rsidP="00A45CE9">
            <w:pPr>
              <w:spacing w:line="240" w:lineRule="auto"/>
              <w:jc w:val="center"/>
            </w:pPr>
            <w:r w:rsidRPr="00A637B5">
              <w:rPr>
                <w:rFonts w:eastAsia="Times New Roman" w:cs="Times New Roman"/>
                <w:szCs w:val="24"/>
              </w:rPr>
              <w:t>-8</w:t>
            </w:r>
          </w:p>
        </w:tc>
        <w:tc>
          <w:tcPr>
            <w:tcW w:w="1951" w:type="dxa"/>
            <w:tcBorders>
              <w:top w:val="single" w:sz="4" w:space="0" w:color="auto"/>
              <w:bottom w:val="nil"/>
            </w:tcBorders>
            <w:vAlign w:val="center"/>
          </w:tcPr>
          <w:p w14:paraId="4EED6BDF" w14:textId="04E474D8" w:rsidR="00B115FA" w:rsidRDefault="00B115FA" w:rsidP="00A45CE9">
            <w:pPr>
              <w:spacing w:line="240" w:lineRule="auto"/>
              <w:jc w:val="center"/>
            </w:pPr>
            <w:r w:rsidRPr="00A637B5">
              <w:rPr>
                <w:rFonts w:eastAsia="Times New Roman" w:cs="Times New Roman"/>
                <w:szCs w:val="24"/>
              </w:rPr>
              <w:t>108</w:t>
            </w:r>
          </w:p>
        </w:tc>
      </w:tr>
      <w:tr w:rsidR="00B115FA" w14:paraId="11B9122A" w14:textId="77777777" w:rsidTr="00B115FA">
        <w:trPr>
          <w:trHeight w:hRule="exact" w:val="397"/>
        </w:trPr>
        <w:tc>
          <w:tcPr>
            <w:tcW w:w="1950" w:type="dxa"/>
            <w:tcBorders>
              <w:top w:val="nil"/>
              <w:bottom w:val="nil"/>
            </w:tcBorders>
            <w:vAlign w:val="bottom"/>
          </w:tcPr>
          <w:p w14:paraId="6CC74786" w14:textId="47258176" w:rsidR="00B115FA" w:rsidRDefault="00B115FA" w:rsidP="00A45CE9">
            <w:pPr>
              <w:spacing w:line="240" w:lineRule="auto"/>
            </w:pPr>
          </w:p>
        </w:tc>
        <w:tc>
          <w:tcPr>
            <w:tcW w:w="1950" w:type="dxa"/>
            <w:tcBorders>
              <w:top w:val="nil"/>
              <w:bottom w:val="nil"/>
            </w:tcBorders>
            <w:vAlign w:val="bottom"/>
          </w:tcPr>
          <w:p w14:paraId="340FC5A8" w14:textId="77777777" w:rsidR="00B115FA" w:rsidRDefault="00B115FA" w:rsidP="00A45CE9">
            <w:pPr>
              <w:spacing w:line="240" w:lineRule="auto"/>
            </w:pPr>
            <w:r w:rsidRPr="00330621">
              <w:rPr>
                <w:rFonts w:eastAsia="Times New Roman" w:cs="Times New Roman"/>
                <w:szCs w:val="24"/>
              </w:rPr>
              <w:t>GrassMix</w:t>
            </w:r>
            <w:r>
              <w:rPr>
                <w:rFonts w:eastAsia="Times New Roman" w:cs="Times New Roman"/>
                <w:szCs w:val="24"/>
              </w:rPr>
              <w:t>/RC</w:t>
            </w:r>
          </w:p>
        </w:tc>
        <w:tc>
          <w:tcPr>
            <w:tcW w:w="1950" w:type="dxa"/>
            <w:tcBorders>
              <w:top w:val="nil"/>
              <w:bottom w:val="nil"/>
            </w:tcBorders>
            <w:vAlign w:val="center"/>
          </w:tcPr>
          <w:p w14:paraId="5C1EA01C" w14:textId="395695BF" w:rsidR="00B115FA" w:rsidRDefault="00B115FA" w:rsidP="00A45CE9">
            <w:pPr>
              <w:spacing w:line="240" w:lineRule="auto"/>
              <w:jc w:val="center"/>
            </w:pPr>
            <w:r w:rsidRPr="00A637B5">
              <w:rPr>
                <w:rFonts w:eastAsia="Times New Roman" w:cs="Times New Roman"/>
                <w:szCs w:val="24"/>
              </w:rPr>
              <w:t>67</w:t>
            </w:r>
          </w:p>
        </w:tc>
        <w:tc>
          <w:tcPr>
            <w:tcW w:w="1950" w:type="dxa"/>
            <w:tcBorders>
              <w:top w:val="nil"/>
              <w:bottom w:val="nil"/>
            </w:tcBorders>
            <w:vAlign w:val="center"/>
          </w:tcPr>
          <w:p w14:paraId="1DF14976" w14:textId="155124F6" w:rsidR="00B115FA" w:rsidRDefault="00B115FA" w:rsidP="00A45CE9">
            <w:pPr>
              <w:spacing w:line="240" w:lineRule="auto"/>
              <w:jc w:val="center"/>
            </w:pPr>
            <w:r w:rsidRPr="00A637B5">
              <w:rPr>
                <w:rFonts w:eastAsia="Times New Roman" w:cs="Times New Roman"/>
                <w:szCs w:val="24"/>
              </w:rPr>
              <w:t>-1</w:t>
            </w:r>
          </w:p>
        </w:tc>
        <w:tc>
          <w:tcPr>
            <w:tcW w:w="1950" w:type="dxa"/>
            <w:tcBorders>
              <w:top w:val="nil"/>
              <w:bottom w:val="nil"/>
            </w:tcBorders>
            <w:vAlign w:val="center"/>
          </w:tcPr>
          <w:p w14:paraId="4C9BEDF0" w14:textId="7FF98CB8" w:rsidR="00B115FA" w:rsidRDefault="00B115FA" w:rsidP="00A45CE9">
            <w:pPr>
              <w:spacing w:line="240" w:lineRule="auto"/>
              <w:jc w:val="center"/>
            </w:pPr>
            <w:r w:rsidRPr="00A637B5">
              <w:rPr>
                <w:rFonts w:eastAsia="Times New Roman" w:cs="Times New Roman"/>
                <w:szCs w:val="24"/>
              </w:rPr>
              <w:t>47</w:t>
            </w:r>
          </w:p>
        </w:tc>
        <w:tc>
          <w:tcPr>
            <w:tcW w:w="1951" w:type="dxa"/>
            <w:tcBorders>
              <w:top w:val="nil"/>
              <w:bottom w:val="nil"/>
            </w:tcBorders>
            <w:vAlign w:val="center"/>
          </w:tcPr>
          <w:p w14:paraId="1503E143" w14:textId="37102771" w:rsidR="00B115FA" w:rsidRDefault="00B115FA" w:rsidP="00A45CE9">
            <w:pPr>
              <w:spacing w:line="240" w:lineRule="auto"/>
              <w:jc w:val="center"/>
            </w:pPr>
            <w:r w:rsidRPr="00A637B5">
              <w:rPr>
                <w:rFonts w:eastAsia="Times New Roman" w:cs="Times New Roman"/>
                <w:szCs w:val="24"/>
              </w:rPr>
              <w:t>-3</w:t>
            </w:r>
          </w:p>
        </w:tc>
        <w:tc>
          <w:tcPr>
            <w:tcW w:w="1951" w:type="dxa"/>
            <w:tcBorders>
              <w:top w:val="nil"/>
              <w:bottom w:val="nil"/>
            </w:tcBorders>
            <w:vAlign w:val="center"/>
          </w:tcPr>
          <w:p w14:paraId="50E58F58" w14:textId="13FF607E" w:rsidR="00B115FA" w:rsidRDefault="00B115FA" w:rsidP="00A45CE9">
            <w:pPr>
              <w:spacing w:line="240" w:lineRule="auto"/>
              <w:jc w:val="center"/>
            </w:pPr>
            <w:r w:rsidRPr="00A637B5">
              <w:rPr>
                <w:rFonts w:eastAsia="Times New Roman" w:cs="Times New Roman"/>
                <w:szCs w:val="24"/>
              </w:rPr>
              <w:t>111</w:t>
            </w:r>
          </w:p>
        </w:tc>
      </w:tr>
      <w:tr w:rsidR="00B115FA" w14:paraId="3D133EFD" w14:textId="77777777" w:rsidTr="00B115FA">
        <w:trPr>
          <w:trHeight w:hRule="exact" w:val="397"/>
        </w:trPr>
        <w:tc>
          <w:tcPr>
            <w:tcW w:w="1950" w:type="dxa"/>
            <w:tcBorders>
              <w:top w:val="nil"/>
              <w:bottom w:val="single" w:sz="4" w:space="0" w:color="auto"/>
            </w:tcBorders>
            <w:vAlign w:val="bottom"/>
          </w:tcPr>
          <w:p w14:paraId="03FA9E04" w14:textId="24CE28C9" w:rsidR="00B115FA" w:rsidRDefault="00B115FA" w:rsidP="00A45CE9">
            <w:pPr>
              <w:spacing w:line="240" w:lineRule="auto"/>
            </w:pPr>
          </w:p>
        </w:tc>
        <w:tc>
          <w:tcPr>
            <w:tcW w:w="1950" w:type="dxa"/>
            <w:tcBorders>
              <w:top w:val="nil"/>
              <w:bottom w:val="single" w:sz="4" w:space="0" w:color="auto"/>
            </w:tcBorders>
            <w:vAlign w:val="bottom"/>
          </w:tcPr>
          <w:p w14:paraId="408CC13E" w14:textId="77777777" w:rsidR="00B115FA" w:rsidRDefault="00B115FA" w:rsidP="00A45CE9">
            <w:pPr>
              <w:spacing w:line="240" w:lineRule="auto"/>
            </w:pPr>
            <w:r>
              <w:rPr>
                <w:rFonts w:eastAsia="Times New Roman" w:cs="Times New Roman"/>
                <w:szCs w:val="24"/>
              </w:rPr>
              <w:t>Grass/</w:t>
            </w:r>
            <w:r w:rsidRPr="00330621">
              <w:rPr>
                <w:rFonts w:eastAsia="Times New Roman" w:cs="Times New Roman"/>
                <w:szCs w:val="24"/>
              </w:rPr>
              <w:t>W</w:t>
            </w:r>
            <w:r>
              <w:rPr>
                <w:rFonts w:eastAsia="Times New Roman" w:cs="Times New Roman"/>
                <w:szCs w:val="24"/>
              </w:rPr>
              <w:t>C</w:t>
            </w:r>
          </w:p>
        </w:tc>
        <w:tc>
          <w:tcPr>
            <w:tcW w:w="1950" w:type="dxa"/>
            <w:tcBorders>
              <w:top w:val="nil"/>
              <w:bottom w:val="single" w:sz="4" w:space="0" w:color="auto"/>
            </w:tcBorders>
            <w:vAlign w:val="center"/>
          </w:tcPr>
          <w:p w14:paraId="72DE2D6E" w14:textId="49BB80E6" w:rsidR="00B115FA" w:rsidRDefault="00B115FA" w:rsidP="00A45CE9">
            <w:pPr>
              <w:spacing w:line="240" w:lineRule="auto"/>
              <w:jc w:val="center"/>
            </w:pPr>
            <w:r w:rsidRPr="00A637B5">
              <w:rPr>
                <w:rFonts w:eastAsia="Times New Roman" w:cs="Times New Roman"/>
                <w:szCs w:val="24"/>
              </w:rPr>
              <w:t>58</w:t>
            </w:r>
          </w:p>
        </w:tc>
        <w:tc>
          <w:tcPr>
            <w:tcW w:w="1950" w:type="dxa"/>
            <w:tcBorders>
              <w:top w:val="nil"/>
              <w:bottom w:val="single" w:sz="4" w:space="0" w:color="auto"/>
            </w:tcBorders>
            <w:vAlign w:val="center"/>
          </w:tcPr>
          <w:p w14:paraId="5081C0DB" w14:textId="6503A43E" w:rsidR="00B115FA" w:rsidRDefault="00B115FA" w:rsidP="00A45CE9">
            <w:pPr>
              <w:spacing w:line="240" w:lineRule="auto"/>
              <w:jc w:val="center"/>
            </w:pPr>
            <w:r w:rsidRPr="00A637B5">
              <w:rPr>
                <w:rFonts w:eastAsia="Times New Roman" w:cs="Times New Roman"/>
                <w:szCs w:val="24"/>
              </w:rPr>
              <w:t>-1</w:t>
            </w:r>
          </w:p>
        </w:tc>
        <w:tc>
          <w:tcPr>
            <w:tcW w:w="1950" w:type="dxa"/>
            <w:tcBorders>
              <w:top w:val="nil"/>
              <w:bottom w:val="single" w:sz="4" w:space="0" w:color="auto"/>
            </w:tcBorders>
            <w:vAlign w:val="center"/>
          </w:tcPr>
          <w:p w14:paraId="1CD080FB" w14:textId="23986396" w:rsidR="00B115FA" w:rsidRDefault="00B115FA" w:rsidP="00A45CE9">
            <w:pPr>
              <w:spacing w:line="240" w:lineRule="auto"/>
              <w:jc w:val="center"/>
            </w:pPr>
            <w:r w:rsidRPr="00A637B5">
              <w:rPr>
                <w:rFonts w:eastAsia="Times New Roman" w:cs="Times New Roman"/>
                <w:szCs w:val="24"/>
              </w:rPr>
              <w:t>41</w:t>
            </w:r>
          </w:p>
        </w:tc>
        <w:tc>
          <w:tcPr>
            <w:tcW w:w="1951" w:type="dxa"/>
            <w:tcBorders>
              <w:top w:val="nil"/>
              <w:bottom w:val="single" w:sz="4" w:space="0" w:color="auto"/>
            </w:tcBorders>
            <w:vAlign w:val="center"/>
          </w:tcPr>
          <w:p w14:paraId="05F0D47C" w14:textId="01C5E38F" w:rsidR="00B115FA" w:rsidRDefault="00B115FA" w:rsidP="00A45CE9">
            <w:pPr>
              <w:spacing w:line="240" w:lineRule="auto"/>
              <w:jc w:val="center"/>
            </w:pPr>
            <w:r w:rsidRPr="00A637B5">
              <w:rPr>
                <w:rFonts w:eastAsia="Times New Roman" w:cs="Times New Roman"/>
                <w:szCs w:val="24"/>
              </w:rPr>
              <w:t>-10</w:t>
            </w:r>
          </w:p>
        </w:tc>
        <w:tc>
          <w:tcPr>
            <w:tcW w:w="1951" w:type="dxa"/>
            <w:tcBorders>
              <w:top w:val="nil"/>
              <w:bottom w:val="single" w:sz="4" w:space="0" w:color="auto"/>
            </w:tcBorders>
            <w:vAlign w:val="center"/>
          </w:tcPr>
          <w:p w14:paraId="03144E7A" w14:textId="6B9A9835" w:rsidR="00B115FA" w:rsidRDefault="00B115FA" w:rsidP="00A45CE9">
            <w:pPr>
              <w:spacing w:line="240" w:lineRule="auto"/>
              <w:jc w:val="center"/>
            </w:pPr>
            <w:r w:rsidRPr="00A637B5">
              <w:rPr>
                <w:rFonts w:eastAsia="Times New Roman" w:cs="Times New Roman"/>
                <w:szCs w:val="24"/>
              </w:rPr>
              <w:t>88</w:t>
            </w:r>
          </w:p>
        </w:tc>
      </w:tr>
      <w:tr w:rsidR="00B115FA" w14:paraId="7EF155C0" w14:textId="77777777" w:rsidTr="00B115FA">
        <w:trPr>
          <w:trHeight w:hRule="exact" w:val="397"/>
        </w:trPr>
        <w:tc>
          <w:tcPr>
            <w:tcW w:w="1950" w:type="dxa"/>
            <w:tcBorders>
              <w:top w:val="single" w:sz="4" w:space="0" w:color="auto"/>
              <w:bottom w:val="nil"/>
            </w:tcBorders>
            <w:vAlign w:val="bottom"/>
          </w:tcPr>
          <w:p w14:paraId="2664513F" w14:textId="4FE05145" w:rsidR="00B115FA" w:rsidRDefault="00B115FA" w:rsidP="00A45CE9">
            <w:pPr>
              <w:spacing w:line="240" w:lineRule="auto"/>
            </w:pPr>
            <w:r>
              <w:t>Difference</w:t>
            </w:r>
          </w:p>
        </w:tc>
        <w:tc>
          <w:tcPr>
            <w:tcW w:w="1950" w:type="dxa"/>
            <w:tcBorders>
              <w:top w:val="single" w:sz="4" w:space="0" w:color="auto"/>
              <w:bottom w:val="nil"/>
            </w:tcBorders>
            <w:vAlign w:val="bottom"/>
          </w:tcPr>
          <w:p w14:paraId="718DA67D" w14:textId="77777777" w:rsidR="00B115FA" w:rsidRDefault="00B115FA" w:rsidP="00A45CE9">
            <w:pPr>
              <w:spacing w:line="240" w:lineRule="auto"/>
            </w:pPr>
            <w:r>
              <w:rPr>
                <w:rFonts w:eastAsia="Times New Roman" w:cs="Times New Roman"/>
                <w:szCs w:val="24"/>
              </w:rPr>
              <w:t>G</w:t>
            </w:r>
            <w:r w:rsidRPr="00330621">
              <w:rPr>
                <w:rFonts w:eastAsia="Times New Roman" w:cs="Times New Roman"/>
                <w:szCs w:val="24"/>
              </w:rPr>
              <w:t>rass</w:t>
            </w:r>
          </w:p>
        </w:tc>
        <w:tc>
          <w:tcPr>
            <w:tcW w:w="1950" w:type="dxa"/>
            <w:tcBorders>
              <w:top w:val="single" w:sz="4" w:space="0" w:color="auto"/>
              <w:bottom w:val="nil"/>
            </w:tcBorders>
            <w:vAlign w:val="center"/>
          </w:tcPr>
          <w:p w14:paraId="623909FC" w14:textId="394CE074" w:rsidR="00B115FA" w:rsidRDefault="00B115FA" w:rsidP="00A45CE9">
            <w:pPr>
              <w:spacing w:line="240" w:lineRule="auto"/>
              <w:jc w:val="center"/>
            </w:pPr>
            <w:r w:rsidRPr="00A637B5">
              <w:rPr>
                <w:rFonts w:eastAsia="Times New Roman" w:cs="Times New Roman"/>
                <w:szCs w:val="24"/>
              </w:rPr>
              <w:t>47</w:t>
            </w:r>
          </w:p>
        </w:tc>
        <w:tc>
          <w:tcPr>
            <w:tcW w:w="1950" w:type="dxa"/>
            <w:tcBorders>
              <w:top w:val="single" w:sz="4" w:space="0" w:color="auto"/>
              <w:bottom w:val="nil"/>
            </w:tcBorders>
            <w:vAlign w:val="center"/>
          </w:tcPr>
          <w:p w14:paraId="4140FD10" w14:textId="57C0C52D" w:rsidR="00B115FA" w:rsidRDefault="00B115FA" w:rsidP="00A45CE9">
            <w:pPr>
              <w:spacing w:line="240" w:lineRule="auto"/>
              <w:jc w:val="center"/>
            </w:pPr>
            <w:r w:rsidRPr="00A637B5">
              <w:rPr>
                <w:rFonts w:eastAsia="Times New Roman" w:cs="Times New Roman"/>
                <w:szCs w:val="24"/>
              </w:rPr>
              <w:t>50</w:t>
            </w:r>
          </w:p>
        </w:tc>
        <w:tc>
          <w:tcPr>
            <w:tcW w:w="1950" w:type="dxa"/>
            <w:tcBorders>
              <w:top w:val="single" w:sz="4" w:space="0" w:color="auto"/>
              <w:bottom w:val="nil"/>
            </w:tcBorders>
            <w:vAlign w:val="center"/>
          </w:tcPr>
          <w:p w14:paraId="75391398" w14:textId="283124F8" w:rsidR="00B115FA" w:rsidRDefault="00B115FA" w:rsidP="00A45CE9">
            <w:pPr>
              <w:spacing w:line="240" w:lineRule="auto"/>
              <w:jc w:val="center"/>
            </w:pPr>
            <w:r w:rsidRPr="00A637B5">
              <w:rPr>
                <w:rFonts w:eastAsia="Times New Roman" w:cs="Times New Roman"/>
                <w:szCs w:val="24"/>
              </w:rPr>
              <w:t>29</w:t>
            </w:r>
          </w:p>
        </w:tc>
        <w:tc>
          <w:tcPr>
            <w:tcW w:w="1951" w:type="dxa"/>
            <w:tcBorders>
              <w:top w:val="single" w:sz="4" w:space="0" w:color="auto"/>
              <w:bottom w:val="nil"/>
            </w:tcBorders>
            <w:vAlign w:val="center"/>
          </w:tcPr>
          <w:p w14:paraId="29B1A4AF" w14:textId="1FB79FB2" w:rsidR="00B115FA" w:rsidRDefault="00B115FA" w:rsidP="00A45CE9">
            <w:pPr>
              <w:spacing w:line="240" w:lineRule="auto"/>
              <w:jc w:val="center"/>
            </w:pPr>
            <w:r w:rsidRPr="00A637B5">
              <w:rPr>
                <w:rFonts w:eastAsia="Times New Roman" w:cs="Times New Roman"/>
                <w:szCs w:val="24"/>
              </w:rPr>
              <w:t>28</w:t>
            </w:r>
          </w:p>
        </w:tc>
        <w:tc>
          <w:tcPr>
            <w:tcW w:w="1951" w:type="dxa"/>
            <w:tcBorders>
              <w:top w:val="single" w:sz="4" w:space="0" w:color="auto"/>
              <w:bottom w:val="nil"/>
            </w:tcBorders>
            <w:vAlign w:val="center"/>
          </w:tcPr>
          <w:p w14:paraId="1F0787CC" w14:textId="46915114" w:rsidR="00B115FA" w:rsidRDefault="00B115FA" w:rsidP="00A45CE9">
            <w:pPr>
              <w:spacing w:line="240" w:lineRule="auto"/>
              <w:jc w:val="center"/>
            </w:pPr>
            <w:r w:rsidRPr="00A637B5">
              <w:rPr>
                <w:rFonts w:eastAsia="Times New Roman" w:cs="Times New Roman"/>
                <w:szCs w:val="24"/>
              </w:rPr>
              <w:t>40</w:t>
            </w:r>
          </w:p>
        </w:tc>
      </w:tr>
      <w:tr w:rsidR="00B115FA" w14:paraId="297E28BF" w14:textId="77777777" w:rsidTr="00B115FA">
        <w:trPr>
          <w:trHeight w:hRule="exact" w:val="397"/>
        </w:trPr>
        <w:tc>
          <w:tcPr>
            <w:tcW w:w="1950" w:type="dxa"/>
            <w:tcBorders>
              <w:top w:val="nil"/>
              <w:bottom w:val="nil"/>
            </w:tcBorders>
            <w:vAlign w:val="bottom"/>
          </w:tcPr>
          <w:p w14:paraId="0B73B33E" w14:textId="0497973A" w:rsidR="00B115FA" w:rsidRDefault="00B115FA" w:rsidP="00A45CE9">
            <w:pPr>
              <w:spacing w:line="240" w:lineRule="auto"/>
            </w:pPr>
            <w:r>
              <w:t>%</w:t>
            </w:r>
          </w:p>
        </w:tc>
        <w:tc>
          <w:tcPr>
            <w:tcW w:w="1950" w:type="dxa"/>
            <w:tcBorders>
              <w:top w:val="nil"/>
              <w:bottom w:val="single" w:sz="4" w:space="0" w:color="auto"/>
            </w:tcBorders>
            <w:vAlign w:val="bottom"/>
          </w:tcPr>
          <w:p w14:paraId="70B01B2D" w14:textId="77777777" w:rsidR="00B115FA" w:rsidRDefault="00B115FA" w:rsidP="00A45CE9">
            <w:pPr>
              <w:spacing w:line="240" w:lineRule="auto"/>
            </w:pPr>
            <w:r w:rsidRPr="00330621">
              <w:rPr>
                <w:rFonts w:eastAsia="Times New Roman" w:cs="Times New Roman"/>
                <w:szCs w:val="24"/>
              </w:rPr>
              <w:t>GrassMix</w:t>
            </w:r>
          </w:p>
        </w:tc>
        <w:tc>
          <w:tcPr>
            <w:tcW w:w="1950" w:type="dxa"/>
            <w:tcBorders>
              <w:top w:val="nil"/>
              <w:bottom w:val="single" w:sz="4" w:space="0" w:color="auto"/>
            </w:tcBorders>
            <w:vAlign w:val="center"/>
          </w:tcPr>
          <w:p w14:paraId="2F0F7C65" w14:textId="554BA75E" w:rsidR="00B115FA" w:rsidRDefault="00B115FA" w:rsidP="00A45CE9">
            <w:pPr>
              <w:spacing w:line="240" w:lineRule="auto"/>
              <w:jc w:val="center"/>
            </w:pPr>
            <w:r w:rsidRPr="00A637B5">
              <w:rPr>
                <w:rFonts w:eastAsia="Times New Roman" w:cs="Times New Roman"/>
                <w:szCs w:val="24"/>
              </w:rPr>
              <w:t>48</w:t>
            </w:r>
          </w:p>
        </w:tc>
        <w:tc>
          <w:tcPr>
            <w:tcW w:w="1950" w:type="dxa"/>
            <w:tcBorders>
              <w:top w:val="nil"/>
              <w:bottom w:val="single" w:sz="4" w:space="0" w:color="auto"/>
            </w:tcBorders>
            <w:vAlign w:val="center"/>
          </w:tcPr>
          <w:p w14:paraId="0023E9AA" w14:textId="19592358" w:rsidR="00B115FA" w:rsidRDefault="00B115FA" w:rsidP="00A45CE9">
            <w:pPr>
              <w:spacing w:line="240" w:lineRule="auto"/>
              <w:jc w:val="center"/>
            </w:pPr>
            <w:r w:rsidRPr="00A637B5">
              <w:rPr>
                <w:rFonts w:eastAsia="Times New Roman" w:cs="Times New Roman"/>
                <w:szCs w:val="24"/>
              </w:rPr>
              <w:t>56</w:t>
            </w:r>
          </w:p>
        </w:tc>
        <w:tc>
          <w:tcPr>
            <w:tcW w:w="1950" w:type="dxa"/>
            <w:tcBorders>
              <w:top w:val="nil"/>
              <w:bottom w:val="single" w:sz="4" w:space="0" w:color="auto"/>
            </w:tcBorders>
            <w:vAlign w:val="center"/>
          </w:tcPr>
          <w:p w14:paraId="7CC7D05B" w14:textId="00640FC5" w:rsidR="00B115FA" w:rsidRDefault="00B115FA" w:rsidP="00A45CE9">
            <w:pPr>
              <w:spacing w:line="240" w:lineRule="auto"/>
              <w:jc w:val="center"/>
            </w:pPr>
            <w:r w:rsidRPr="00A637B5">
              <w:rPr>
                <w:rFonts w:eastAsia="Times New Roman" w:cs="Times New Roman"/>
                <w:szCs w:val="24"/>
              </w:rPr>
              <w:t>32</w:t>
            </w:r>
          </w:p>
        </w:tc>
        <w:tc>
          <w:tcPr>
            <w:tcW w:w="1951" w:type="dxa"/>
            <w:tcBorders>
              <w:top w:val="nil"/>
              <w:bottom w:val="single" w:sz="4" w:space="0" w:color="auto"/>
            </w:tcBorders>
            <w:vAlign w:val="center"/>
          </w:tcPr>
          <w:p w14:paraId="18913CB5" w14:textId="627632BA" w:rsidR="00B115FA" w:rsidRDefault="00B115FA" w:rsidP="00A45CE9">
            <w:pPr>
              <w:spacing w:line="240" w:lineRule="auto"/>
              <w:jc w:val="center"/>
            </w:pPr>
            <w:r w:rsidRPr="00A637B5">
              <w:rPr>
                <w:rFonts w:eastAsia="Times New Roman" w:cs="Times New Roman"/>
                <w:szCs w:val="24"/>
              </w:rPr>
              <w:t>35</w:t>
            </w:r>
          </w:p>
        </w:tc>
        <w:tc>
          <w:tcPr>
            <w:tcW w:w="1951" w:type="dxa"/>
            <w:tcBorders>
              <w:top w:val="nil"/>
              <w:bottom w:val="single" w:sz="4" w:space="0" w:color="auto"/>
            </w:tcBorders>
            <w:vAlign w:val="center"/>
          </w:tcPr>
          <w:p w14:paraId="16D2A12E" w14:textId="1D98A8FC" w:rsidR="00B115FA" w:rsidRDefault="00B115FA" w:rsidP="00A45CE9">
            <w:pPr>
              <w:spacing w:line="240" w:lineRule="auto"/>
              <w:jc w:val="center"/>
            </w:pPr>
            <w:r w:rsidRPr="00A637B5">
              <w:rPr>
                <w:rFonts w:eastAsia="Times New Roman" w:cs="Times New Roman"/>
                <w:szCs w:val="24"/>
              </w:rPr>
              <w:t>38</w:t>
            </w:r>
          </w:p>
        </w:tc>
      </w:tr>
      <w:tr w:rsidR="00B115FA" w14:paraId="6C9CE0D8" w14:textId="77777777" w:rsidTr="00B115FA">
        <w:trPr>
          <w:trHeight w:hRule="exact" w:val="397"/>
        </w:trPr>
        <w:tc>
          <w:tcPr>
            <w:tcW w:w="1950" w:type="dxa"/>
            <w:tcBorders>
              <w:top w:val="nil"/>
              <w:bottom w:val="nil"/>
            </w:tcBorders>
            <w:vAlign w:val="bottom"/>
          </w:tcPr>
          <w:p w14:paraId="67EDE25A" w14:textId="3309E4BB" w:rsidR="00B115FA" w:rsidRDefault="00B115FA" w:rsidP="00A45CE9">
            <w:pPr>
              <w:spacing w:line="240" w:lineRule="auto"/>
            </w:pPr>
          </w:p>
        </w:tc>
        <w:tc>
          <w:tcPr>
            <w:tcW w:w="1950" w:type="dxa"/>
            <w:tcBorders>
              <w:top w:val="single" w:sz="4" w:space="0" w:color="auto"/>
              <w:bottom w:val="nil"/>
            </w:tcBorders>
            <w:vAlign w:val="bottom"/>
          </w:tcPr>
          <w:p w14:paraId="2C119507" w14:textId="77777777" w:rsidR="00B115FA" w:rsidRDefault="00B115FA" w:rsidP="00A45CE9">
            <w:pPr>
              <w:spacing w:line="240" w:lineRule="auto"/>
            </w:pPr>
            <w:r w:rsidRPr="00330621">
              <w:rPr>
                <w:rFonts w:eastAsia="Times New Roman" w:cs="Times New Roman"/>
                <w:szCs w:val="24"/>
              </w:rPr>
              <w:t>GrassMix</w:t>
            </w:r>
            <w:r>
              <w:rPr>
                <w:rFonts w:eastAsia="Times New Roman" w:cs="Times New Roman"/>
                <w:szCs w:val="24"/>
              </w:rPr>
              <w:t>/AL</w:t>
            </w:r>
          </w:p>
        </w:tc>
        <w:tc>
          <w:tcPr>
            <w:tcW w:w="1950" w:type="dxa"/>
            <w:tcBorders>
              <w:top w:val="single" w:sz="4" w:space="0" w:color="auto"/>
              <w:bottom w:val="nil"/>
            </w:tcBorders>
            <w:vAlign w:val="center"/>
          </w:tcPr>
          <w:p w14:paraId="398EEA76" w14:textId="5260AA32" w:rsidR="00B115FA" w:rsidRDefault="00B115FA" w:rsidP="00A45CE9">
            <w:pPr>
              <w:spacing w:line="240" w:lineRule="auto"/>
              <w:jc w:val="center"/>
            </w:pPr>
            <w:r w:rsidRPr="00A637B5">
              <w:rPr>
                <w:rFonts w:eastAsia="Times New Roman" w:cs="Times New Roman"/>
                <w:szCs w:val="24"/>
              </w:rPr>
              <w:t>51</w:t>
            </w:r>
          </w:p>
        </w:tc>
        <w:tc>
          <w:tcPr>
            <w:tcW w:w="1950" w:type="dxa"/>
            <w:tcBorders>
              <w:top w:val="single" w:sz="4" w:space="0" w:color="auto"/>
              <w:bottom w:val="nil"/>
            </w:tcBorders>
            <w:vAlign w:val="center"/>
          </w:tcPr>
          <w:p w14:paraId="3AC57E32" w14:textId="0BADB233" w:rsidR="00B115FA" w:rsidRDefault="00B115FA" w:rsidP="00A45CE9">
            <w:pPr>
              <w:spacing w:line="240" w:lineRule="auto"/>
              <w:jc w:val="center"/>
            </w:pPr>
            <w:r w:rsidRPr="00A637B5">
              <w:rPr>
                <w:rFonts w:eastAsia="Times New Roman" w:cs="Times New Roman"/>
                <w:szCs w:val="24"/>
              </w:rPr>
              <w:t>9</w:t>
            </w:r>
          </w:p>
        </w:tc>
        <w:tc>
          <w:tcPr>
            <w:tcW w:w="1950" w:type="dxa"/>
            <w:tcBorders>
              <w:top w:val="single" w:sz="4" w:space="0" w:color="auto"/>
              <w:bottom w:val="nil"/>
            </w:tcBorders>
            <w:vAlign w:val="center"/>
          </w:tcPr>
          <w:p w14:paraId="45870906" w14:textId="19BDAB98" w:rsidR="00B115FA" w:rsidRDefault="00B115FA" w:rsidP="00A45CE9">
            <w:pPr>
              <w:spacing w:line="240" w:lineRule="auto"/>
              <w:jc w:val="center"/>
            </w:pPr>
            <w:r w:rsidRPr="00A637B5">
              <w:rPr>
                <w:rFonts w:eastAsia="Times New Roman" w:cs="Times New Roman"/>
                <w:szCs w:val="24"/>
              </w:rPr>
              <w:t>28</w:t>
            </w:r>
          </w:p>
        </w:tc>
        <w:tc>
          <w:tcPr>
            <w:tcW w:w="1951" w:type="dxa"/>
            <w:tcBorders>
              <w:top w:val="single" w:sz="4" w:space="0" w:color="auto"/>
              <w:bottom w:val="nil"/>
            </w:tcBorders>
            <w:vAlign w:val="center"/>
          </w:tcPr>
          <w:p w14:paraId="6872023F" w14:textId="6B84E9DA" w:rsidR="00B115FA" w:rsidRDefault="00B115FA" w:rsidP="00A45CE9">
            <w:pPr>
              <w:spacing w:line="240" w:lineRule="auto"/>
              <w:jc w:val="center"/>
            </w:pPr>
            <w:r w:rsidRPr="00A637B5">
              <w:rPr>
                <w:rFonts w:eastAsia="Times New Roman" w:cs="Times New Roman"/>
                <w:szCs w:val="24"/>
              </w:rPr>
              <w:t>9</w:t>
            </w:r>
          </w:p>
        </w:tc>
        <w:tc>
          <w:tcPr>
            <w:tcW w:w="1951" w:type="dxa"/>
            <w:tcBorders>
              <w:top w:val="single" w:sz="4" w:space="0" w:color="auto"/>
              <w:bottom w:val="nil"/>
            </w:tcBorders>
            <w:vAlign w:val="center"/>
          </w:tcPr>
          <w:p w14:paraId="78CD0745" w14:textId="74105E98" w:rsidR="00B115FA" w:rsidRDefault="00B115FA" w:rsidP="00A45CE9">
            <w:pPr>
              <w:spacing w:line="240" w:lineRule="auto"/>
              <w:jc w:val="center"/>
            </w:pPr>
            <w:r w:rsidRPr="00A637B5">
              <w:rPr>
                <w:rFonts w:eastAsia="Times New Roman" w:cs="Times New Roman"/>
                <w:szCs w:val="24"/>
              </w:rPr>
              <w:t>47</w:t>
            </w:r>
          </w:p>
        </w:tc>
      </w:tr>
      <w:tr w:rsidR="00B115FA" w14:paraId="187EA6FD" w14:textId="77777777" w:rsidTr="00B115FA">
        <w:trPr>
          <w:trHeight w:hRule="exact" w:val="397"/>
        </w:trPr>
        <w:tc>
          <w:tcPr>
            <w:tcW w:w="1950" w:type="dxa"/>
            <w:tcBorders>
              <w:top w:val="nil"/>
              <w:bottom w:val="nil"/>
            </w:tcBorders>
            <w:vAlign w:val="bottom"/>
          </w:tcPr>
          <w:p w14:paraId="596AA532" w14:textId="2D0A028B" w:rsidR="00B115FA" w:rsidRDefault="00B115FA" w:rsidP="00A45CE9">
            <w:pPr>
              <w:spacing w:line="240" w:lineRule="auto"/>
            </w:pPr>
          </w:p>
        </w:tc>
        <w:tc>
          <w:tcPr>
            <w:tcW w:w="1950" w:type="dxa"/>
            <w:tcBorders>
              <w:top w:val="nil"/>
              <w:bottom w:val="nil"/>
            </w:tcBorders>
            <w:vAlign w:val="bottom"/>
          </w:tcPr>
          <w:p w14:paraId="6B504A33" w14:textId="77777777" w:rsidR="00B115FA" w:rsidRDefault="00B115FA" w:rsidP="00A45CE9">
            <w:pPr>
              <w:spacing w:line="240" w:lineRule="auto"/>
            </w:pPr>
            <w:r w:rsidRPr="00330621">
              <w:rPr>
                <w:rFonts w:eastAsia="Times New Roman" w:cs="Times New Roman"/>
                <w:szCs w:val="24"/>
              </w:rPr>
              <w:t>GrassMix</w:t>
            </w:r>
            <w:r>
              <w:rPr>
                <w:rFonts w:eastAsia="Times New Roman" w:cs="Times New Roman"/>
                <w:szCs w:val="24"/>
              </w:rPr>
              <w:t>/RC</w:t>
            </w:r>
          </w:p>
        </w:tc>
        <w:tc>
          <w:tcPr>
            <w:tcW w:w="1950" w:type="dxa"/>
            <w:tcBorders>
              <w:top w:val="nil"/>
              <w:bottom w:val="nil"/>
            </w:tcBorders>
            <w:vAlign w:val="center"/>
          </w:tcPr>
          <w:p w14:paraId="023B7AF8" w14:textId="616E3354" w:rsidR="00B115FA" w:rsidRDefault="00B115FA" w:rsidP="00A45CE9">
            <w:pPr>
              <w:spacing w:line="240" w:lineRule="auto"/>
              <w:jc w:val="center"/>
            </w:pPr>
            <w:r w:rsidRPr="00A637B5">
              <w:rPr>
                <w:rFonts w:eastAsia="Times New Roman" w:cs="Times New Roman"/>
                <w:szCs w:val="24"/>
              </w:rPr>
              <w:t>52</w:t>
            </w:r>
          </w:p>
        </w:tc>
        <w:tc>
          <w:tcPr>
            <w:tcW w:w="1950" w:type="dxa"/>
            <w:tcBorders>
              <w:top w:val="nil"/>
              <w:bottom w:val="nil"/>
            </w:tcBorders>
            <w:vAlign w:val="center"/>
          </w:tcPr>
          <w:p w14:paraId="3EE93A0F" w14:textId="219A1017" w:rsidR="00B115FA" w:rsidRDefault="00B115FA" w:rsidP="00A45CE9">
            <w:pPr>
              <w:spacing w:line="240" w:lineRule="auto"/>
              <w:jc w:val="center"/>
            </w:pPr>
            <w:r w:rsidRPr="00A637B5">
              <w:rPr>
                <w:rFonts w:eastAsia="Times New Roman" w:cs="Times New Roman"/>
                <w:szCs w:val="24"/>
              </w:rPr>
              <w:t>10</w:t>
            </w:r>
          </w:p>
        </w:tc>
        <w:tc>
          <w:tcPr>
            <w:tcW w:w="1950" w:type="dxa"/>
            <w:tcBorders>
              <w:top w:val="nil"/>
              <w:bottom w:val="nil"/>
            </w:tcBorders>
            <w:vAlign w:val="center"/>
          </w:tcPr>
          <w:p w14:paraId="1465339C" w14:textId="1C6CB473" w:rsidR="00B115FA" w:rsidRDefault="00B115FA" w:rsidP="00A45CE9">
            <w:pPr>
              <w:spacing w:line="240" w:lineRule="auto"/>
              <w:jc w:val="center"/>
            </w:pPr>
            <w:r w:rsidRPr="00A637B5">
              <w:rPr>
                <w:rFonts w:eastAsia="Times New Roman" w:cs="Times New Roman"/>
                <w:szCs w:val="24"/>
              </w:rPr>
              <w:t>28</w:t>
            </w:r>
          </w:p>
        </w:tc>
        <w:tc>
          <w:tcPr>
            <w:tcW w:w="1951" w:type="dxa"/>
            <w:tcBorders>
              <w:top w:val="nil"/>
              <w:bottom w:val="nil"/>
            </w:tcBorders>
            <w:vAlign w:val="center"/>
          </w:tcPr>
          <w:p w14:paraId="0979B035" w14:textId="650C39B1" w:rsidR="00B115FA" w:rsidRDefault="00B115FA" w:rsidP="00A45CE9">
            <w:pPr>
              <w:spacing w:line="240" w:lineRule="auto"/>
              <w:jc w:val="center"/>
            </w:pPr>
            <w:r w:rsidRPr="00A637B5">
              <w:rPr>
                <w:rFonts w:eastAsia="Times New Roman" w:cs="Times New Roman"/>
                <w:szCs w:val="24"/>
              </w:rPr>
              <w:t>3</w:t>
            </w:r>
          </w:p>
        </w:tc>
        <w:tc>
          <w:tcPr>
            <w:tcW w:w="1951" w:type="dxa"/>
            <w:tcBorders>
              <w:top w:val="nil"/>
              <w:bottom w:val="nil"/>
            </w:tcBorders>
            <w:vAlign w:val="center"/>
          </w:tcPr>
          <w:p w14:paraId="1C698E23" w14:textId="032E94AA" w:rsidR="00B115FA" w:rsidRDefault="00B115FA" w:rsidP="00A45CE9">
            <w:pPr>
              <w:spacing w:line="240" w:lineRule="auto"/>
              <w:jc w:val="center"/>
            </w:pPr>
            <w:r w:rsidRPr="00A637B5">
              <w:rPr>
                <w:rFonts w:eastAsia="Times New Roman" w:cs="Times New Roman"/>
                <w:szCs w:val="24"/>
              </w:rPr>
              <w:t>52</w:t>
            </w:r>
          </w:p>
        </w:tc>
      </w:tr>
      <w:tr w:rsidR="00B115FA" w14:paraId="3C26AE95" w14:textId="77777777" w:rsidTr="00B115FA">
        <w:trPr>
          <w:trHeight w:hRule="exact" w:val="397"/>
        </w:trPr>
        <w:tc>
          <w:tcPr>
            <w:tcW w:w="1950" w:type="dxa"/>
            <w:tcBorders>
              <w:top w:val="nil"/>
              <w:bottom w:val="single" w:sz="12" w:space="0" w:color="auto"/>
            </w:tcBorders>
            <w:vAlign w:val="bottom"/>
          </w:tcPr>
          <w:p w14:paraId="4DD8FC52" w14:textId="42D5125F" w:rsidR="00B115FA" w:rsidRDefault="00B115FA" w:rsidP="00A45CE9">
            <w:pPr>
              <w:spacing w:line="240" w:lineRule="auto"/>
            </w:pPr>
          </w:p>
        </w:tc>
        <w:tc>
          <w:tcPr>
            <w:tcW w:w="1950" w:type="dxa"/>
            <w:tcBorders>
              <w:top w:val="nil"/>
              <w:bottom w:val="single" w:sz="12" w:space="0" w:color="auto"/>
            </w:tcBorders>
            <w:vAlign w:val="bottom"/>
          </w:tcPr>
          <w:p w14:paraId="1854A969" w14:textId="77777777" w:rsidR="00B115FA" w:rsidRDefault="00B115FA" w:rsidP="00A45CE9">
            <w:pPr>
              <w:spacing w:line="240" w:lineRule="auto"/>
            </w:pPr>
            <w:r>
              <w:rPr>
                <w:rFonts w:eastAsia="Times New Roman" w:cs="Times New Roman"/>
                <w:szCs w:val="24"/>
              </w:rPr>
              <w:t>Grass/</w:t>
            </w:r>
            <w:r w:rsidRPr="00330621">
              <w:rPr>
                <w:rFonts w:eastAsia="Times New Roman" w:cs="Times New Roman"/>
                <w:szCs w:val="24"/>
              </w:rPr>
              <w:t>W</w:t>
            </w:r>
            <w:r>
              <w:rPr>
                <w:rFonts w:eastAsia="Times New Roman" w:cs="Times New Roman"/>
                <w:szCs w:val="24"/>
              </w:rPr>
              <w:t>C</w:t>
            </w:r>
          </w:p>
        </w:tc>
        <w:tc>
          <w:tcPr>
            <w:tcW w:w="1950" w:type="dxa"/>
            <w:tcBorders>
              <w:top w:val="nil"/>
              <w:bottom w:val="single" w:sz="12" w:space="0" w:color="auto"/>
            </w:tcBorders>
            <w:vAlign w:val="center"/>
          </w:tcPr>
          <w:p w14:paraId="02F3EFE6" w14:textId="5BB3FE52" w:rsidR="00B115FA" w:rsidRDefault="00B115FA" w:rsidP="00A45CE9">
            <w:pPr>
              <w:spacing w:line="240" w:lineRule="auto"/>
              <w:jc w:val="center"/>
            </w:pPr>
            <w:r w:rsidRPr="00A637B5">
              <w:rPr>
                <w:rFonts w:eastAsia="Times New Roman" w:cs="Times New Roman"/>
                <w:szCs w:val="24"/>
              </w:rPr>
              <w:t>48</w:t>
            </w:r>
          </w:p>
        </w:tc>
        <w:tc>
          <w:tcPr>
            <w:tcW w:w="1950" w:type="dxa"/>
            <w:tcBorders>
              <w:top w:val="nil"/>
              <w:bottom w:val="single" w:sz="12" w:space="0" w:color="auto"/>
            </w:tcBorders>
            <w:vAlign w:val="center"/>
          </w:tcPr>
          <w:p w14:paraId="6346FA5B" w14:textId="2E6819B9" w:rsidR="00B115FA" w:rsidRDefault="00B115FA" w:rsidP="00A45CE9">
            <w:pPr>
              <w:spacing w:line="240" w:lineRule="auto"/>
              <w:jc w:val="center"/>
            </w:pPr>
            <w:r w:rsidRPr="00A637B5">
              <w:rPr>
                <w:rFonts w:eastAsia="Times New Roman" w:cs="Times New Roman"/>
                <w:szCs w:val="24"/>
              </w:rPr>
              <w:t>10</w:t>
            </w:r>
          </w:p>
        </w:tc>
        <w:tc>
          <w:tcPr>
            <w:tcW w:w="1950" w:type="dxa"/>
            <w:tcBorders>
              <w:top w:val="nil"/>
              <w:bottom w:val="single" w:sz="12" w:space="0" w:color="auto"/>
            </w:tcBorders>
            <w:vAlign w:val="center"/>
          </w:tcPr>
          <w:p w14:paraId="34FF70EB" w14:textId="1153538A" w:rsidR="00B115FA" w:rsidRDefault="00B115FA" w:rsidP="00A45CE9">
            <w:pPr>
              <w:spacing w:line="240" w:lineRule="auto"/>
              <w:jc w:val="center"/>
            </w:pPr>
            <w:r w:rsidRPr="00A637B5">
              <w:rPr>
                <w:rFonts w:eastAsia="Times New Roman" w:cs="Times New Roman"/>
                <w:szCs w:val="24"/>
              </w:rPr>
              <w:t>25</w:t>
            </w:r>
          </w:p>
        </w:tc>
        <w:tc>
          <w:tcPr>
            <w:tcW w:w="1951" w:type="dxa"/>
            <w:tcBorders>
              <w:top w:val="nil"/>
              <w:bottom w:val="single" w:sz="12" w:space="0" w:color="auto"/>
            </w:tcBorders>
            <w:vAlign w:val="center"/>
          </w:tcPr>
          <w:p w14:paraId="469BBB84" w14:textId="210E31EA" w:rsidR="00B115FA" w:rsidRDefault="00B115FA" w:rsidP="00A45CE9">
            <w:pPr>
              <w:spacing w:line="240" w:lineRule="auto"/>
              <w:jc w:val="center"/>
            </w:pPr>
            <w:r w:rsidRPr="00A637B5">
              <w:rPr>
                <w:rFonts w:eastAsia="Times New Roman" w:cs="Times New Roman"/>
                <w:szCs w:val="24"/>
              </w:rPr>
              <w:t>10</w:t>
            </w:r>
          </w:p>
        </w:tc>
        <w:tc>
          <w:tcPr>
            <w:tcW w:w="1951" w:type="dxa"/>
            <w:tcBorders>
              <w:top w:val="nil"/>
              <w:bottom w:val="single" w:sz="12" w:space="0" w:color="auto"/>
            </w:tcBorders>
            <w:vAlign w:val="center"/>
          </w:tcPr>
          <w:p w14:paraId="5F75901E" w14:textId="3E404648" w:rsidR="00B115FA" w:rsidRDefault="00B115FA" w:rsidP="00A45CE9">
            <w:pPr>
              <w:spacing w:line="240" w:lineRule="auto"/>
              <w:jc w:val="center"/>
            </w:pPr>
            <w:r w:rsidRPr="00A637B5">
              <w:rPr>
                <w:rFonts w:eastAsia="Times New Roman" w:cs="Times New Roman"/>
                <w:szCs w:val="24"/>
              </w:rPr>
              <w:t>45</w:t>
            </w:r>
          </w:p>
        </w:tc>
      </w:tr>
    </w:tbl>
    <w:p w14:paraId="3F748927" w14:textId="77777777" w:rsidR="00B115FA" w:rsidRDefault="00B115FA" w:rsidP="00A45CE9">
      <w:pPr>
        <w:spacing w:line="240" w:lineRule="auto"/>
      </w:pPr>
    </w:p>
    <w:p w14:paraId="35BD8A4D" w14:textId="3884F757" w:rsidR="000C0786" w:rsidRDefault="000C0786">
      <w:pPr>
        <w:spacing w:line="276" w:lineRule="auto"/>
        <w:rPr>
          <w:noProof/>
        </w:rPr>
      </w:pPr>
      <w:r>
        <w:rPr>
          <w:noProof/>
        </w:rPr>
        <w:br w:type="page"/>
      </w:r>
    </w:p>
    <w:p w14:paraId="6B1BE032" w14:textId="493C1BFB" w:rsidR="000C0786" w:rsidRPr="00360FAB" w:rsidRDefault="000C0786" w:rsidP="000C0786">
      <w:pPr>
        <w:rPr>
          <w:b/>
        </w:rPr>
      </w:pPr>
      <w:r w:rsidRPr="00360FAB">
        <w:rPr>
          <w:b/>
        </w:rPr>
        <w:t xml:space="preserve">Table </w:t>
      </w:r>
      <w:r>
        <w:rPr>
          <w:b/>
        </w:rPr>
        <w:t>5</w:t>
      </w:r>
      <w:r w:rsidRPr="00360FAB">
        <w:rPr>
          <w:b/>
        </w:rPr>
        <w:t xml:space="preserve"> </w:t>
      </w:r>
    </w:p>
    <w:p w14:paraId="2774D77A" w14:textId="688661D5" w:rsidR="000C0786" w:rsidRDefault="000C0786" w:rsidP="00A45CE9">
      <w:pPr>
        <w:spacing w:line="240" w:lineRule="auto"/>
      </w:pPr>
      <w:r>
        <w:t>Sensitivity analysis of the c</w:t>
      </w:r>
      <w:r w:rsidRPr="00F121C5">
        <w:t>arbon footprint (kg CO</w:t>
      </w:r>
      <w:r w:rsidRPr="007A1C68">
        <w:rPr>
          <w:vertAlign w:val="subscript"/>
        </w:rPr>
        <w:t>2</w:t>
      </w:r>
      <w:r w:rsidRPr="00F121C5">
        <w:t xml:space="preserve"> eq</w:t>
      </w:r>
      <w:r w:rsidR="00DF20D5">
        <w:t>uivalent (eq</w:t>
      </w:r>
      <w:r w:rsidRPr="00F121C5">
        <w:t>.</w:t>
      </w:r>
      <w:r w:rsidR="00DF20D5">
        <w:t>)</w:t>
      </w:r>
      <w:r w:rsidRPr="00F121C5">
        <w:t xml:space="preserve"> t</w:t>
      </w:r>
      <w:r w:rsidR="006623C6">
        <w:t>ons (t)</w:t>
      </w:r>
      <w:r w:rsidRPr="007A1C68">
        <w:rPr>
          <w:vertAlign w:val="superscript"/>
        </w:rPr>
        <w:t>-1</w:t>
      </w:r>
      <w:r w:rsidRPr="00F121C5">
        <w:t xml:space="preserve"> </w:t>
      </w:r>
      <w:r w:rsidR="00DF20D5">
        <w:t>abovegrou</w:t>
      </w:r>
      <w:r w:rsidR="006623C6">
        <w:t>d</w:t>
      </w:r>
      <w:r w:rsidR="00DF20D5">
        <w:t xml:space="preserve"> dry matter</w:t>
      </w:r>
      <w:r w:rsidR="00EA5DCD">
        <w:t xml:space="preserve"> (DM)</w:t>
      </w:r>
      <w:r w:rsidR="00DF20D5">
        <w:t xml:space="preserve"> </w:t>
      </w:r>
      <w:r w:rsidRPr="00F121C5">
        <w:t xml:space="preserve">harvested crop) </w:t>
      </w:r>
      <w:r>
        <w:t xml:space="preserve">values </w:t>
      </w:r>
      <w:r w:rsidRPr="00F121C5">
        <w:t xml:space="preserve">for high and low nitrogen input systems based on </w:t>
      </w:r>
      <w:r>
        <w:t>estimated N</w:t>
      </w:r>
      <w:r w:rsidRPr="004B663A">
        <w:rPr>
          <w:vertAlign w:val="subscript"/>
        </w:rPr>
        <w:t>2</w:t>
      </w:r>
      <w:r>
        <w:t>O</w:t>
      </w:r>
      <w:r w:rsidRPr="00F121C5">
        <w:t xml:space="preserve"> </w:t>
      </w:r>
      <w:r>
        <w:t xml:space="preserve">emissons using </w:t>
      </w:r>
      <w:r w:rsidRPr="00F121C5">
        <w:t xml:space="preserve">IPCC </w:t>
      </w:r>
      <w:r>
        <w:t>guideline (IPCC, 2006)</w:t>
      </w:r>
      <w:r w:rsidRPr="00F121C5">
        <w:t xml:space="preserve">. </w:t>
      </w:r>
      <w:r w:rsidR="00EA5DCD">
        <w:t>For further details about the crops category, see Table 1.</w:t>
      </w:r>
    </w:p>
    <w:tbl>
      <w:tblPr>
        <w:tblStyle w:val="Tabel-Gitter"/>
        <w:tblW w:w="0" w:type="auto"/>
        <w:tblBorders>
          <w:top w:val="single" w:sz="18" w:space="0" w:color="auto"/>
          <w:left w:val="none" w:sz="0" w:space="0" w:color="auto"/>
          <w:bottom w:val="single" w:sz="18" w:space="0" w:color="auto"/>
          <w:right w:val="none" w:sz="0" w:space="0" w:color="auto"/>
          <w:insideV w:val="none" w:sz="0" w:space="0" w:color="auto"/>
        </w:tblBorders>
        <w:tblLook w:val="04A0" w:firstRow="1" w:lastRow="0" w:firstColumn="1" w:lastColumn="0" w:noHBand="0" w:noVBand="1"/>
      </w:tblPr>
      <w:tblGrid>
        <w:gridCol w:w="1950"/>
        <w:gridCol w:w="1950"/>
        <w:gridCol w:w="1950"/>
        <w:gridCol w:w="1950"/>
        <w:gridCol w:w="1950"/>
        <w:gridCol w:w="1951"/>
        <w:gridCol w:w="1951"/>
      </w:tblGrid>
      <w:tr w:rsidR="006A4E6D" w14:paraId="51FEF9F7" w14:textId="77777777" w:rsidTr="008259A6">
        <w:trPr>
          <w:trHeight w:hRule="exact" w:val="957"/>
        </w:trPr>
        <w:tc>
          <w:tcPr>
            <w:tcW w:w="1950" w:type="dxa"/>
            <w:vMerge w:val="restart"/>
            <w:tcBorders>
              <w:top w:val="single" w:sz="18" w:space="0" w:color="auto"/>
            </w:tcBorders>
            <w:vAlign w:val="center"/>
          </w:tcPr>
          <w:p w14:paraId="4AED982B" w14:textId="61FEF100" w:rsidR="006A4E6D" w:rsidRDefault="006A4E6D" w:rsidP="00A45CE9">
            <w:pPr>
              <w:spacing w:line="240" w:lineRule="auto"/>
            </w:pPr>
            <w:r>
              <w:t>Category</w:t>
            </w:r>
          </w:p>
        </w:tc>
        <w:tc>
          <w:tcPr>
            <w:tcW w:w="1950" w:type="dxa"/>
            <w:vMerge w:val="restart"/>
            <w:tcBorders>
              <w:top w:val="single" w:sz="18" w:space="0" w:color="auto"/>
            </w:tcBorders>
            <w:vAlign w:val="center"/>
          </w:tcPr>
          <w:p w14:paraId="17F37946" w14:textId="08C3EC0E" w:rsidR="006A4E6D" w:rsidRDefault="006A4E6D" w:rsidP="00A45CE9">
            <w:pPr>
              <w:spacing w:line="240" w:lineRule="auto"/>
            </w:pPr>
            <w:r>
              <w:t>Crops</w:t>
            </w:r>
          </w:p>
        </w:tc>
        <w:tc>
          <w:tcPr>
            <w:tcW w:w="1950" w:type="dxa"/>
            <w:vAlign w:val="center"/>
          </w:tcPr>
          <w:p w14:paraId="72802920" w14:textId="537EA680" w:rsidR="006A4E6D" w:rsidRDefault="006A4E6D" w:rsidP="00A45CE9">
            <w:pPr>
              <w:spacing w:line="240" w:lineRule="auto"/>
              <w:jc w:val="center"/>
            </w:pPr>
            <w:r>
              <w:rPr>
                <w:rFonts w:eastAsia="Times New Roman" w:cs="Times New Roman"/>
                <w:szCs w:val="24"/>
              </w:rPr>
              <w:t>Baseline using IPCC and 1:1 shoot:root ratio</w:t>
            </w:r>
          </w:p>
        </w:tc>
        <w:tc>
          <w:tcPr>
            <w:tcW w:w="1950" w:type="dxa"/>
            <w:vAlign w:val="center"/>
          </w:tcPr>
          <w:p w14:paraId="39B6A165" w14:textId="2AF7A185" w:rsidR="006A4E6D" w:rsidRDefault="006A4E6D" w:rsidP="00A45CE9">
            <w:pPr>
              <w:spacing w:line="240" w:lineRule="auto"/>
              <w:jc w:val="center"/>
            </w:pPr>
            <w:r>
              <w:t>50% higher N leaching</w:t>
            </w:r>
          </w:p>
        </w:tc>
        <w:tc>
          <w:tcPr>
            <w:tcW w:w="1950" w:type="dxa"/>
            <w:vAlign w:val="center"/>
          </w:tcPr>
          <w:p w14:paraId="2E5A6168" w14:textId="7DB6BFBA" w:rsidR="006A4E6D" w:rsidRDefault="006A4E6D" w:rsidP="00A45CE9">
            <w:pPr>
              <w:spacing w:line="240" w:lineRule="auto"/>
              <w:jc w:val="center"/>
            </w:pPr>
            <w:r>
              <w:t>50% lower N leaching</w:t>
            </w:r>
          </w:p>
        </w:tc>
        <w:tc>
          <w:tcPr>
            <w:tcW w:w="1951" w:type="dxa"/>
            <w:vAlign w:val="center"/>
          </w:tcPr>
          <w:p w14:paraId="5C5791B8" w14:textId="3C7FA355" w:rsidR="006A4E6D" w:rsidRDefault="006A4E6D" w:rsidP="00A45CE9">
            <w:pPr>
              <w:spacing w:line="240" w:lineRule="auto"/>
              <w:jc w:val="center"/>
            </w:pPr>
            <w:r>
              <w:t>20% higher root biomass</w:t>
            </w:r>
          </w:p>
        </w:tc>
        <w:tc>
          <w:tcPr>
            <w:tcW w:w="1951" w:type="dxa"/>
            <w:vAlign w:val="center"/>
          </w:tcPr>
          <w:p w14:paraId="267E2FDD" w14:textId="3901E6F8" w:rsidR="006A4E6D" w:rsidRDefault="006A4E6D" w:rsidP="00A45CE9">
            <w:pPr>
              <w:spacing w:line="240" w:lineRule="auto"/>
              <w:jc w:val="center"/>
            </w:pPr>
            <w:r>
              <w:t>20% lower root biomass</w:t>
            </w:r>
          </w:p>
        </w:tc>
      </w:tr>
      <w:tr w:rsidR="006A4E6D" w14:paraId="23DA33D9" w14:textId="77777777" w:rsidTr="008259A6">
        <w:trPr>
          <w:trHeight w:hRule="exact" w:val="397"/>
        </w:trPr>
        <w:tc>
          <w:tcPr>
            <w:tcW w:w="1950" w:type="dxa"/>
            <w:vMerge/>
            <w:tcBorders>
              <w:bottom w:val="single" w:sz="4" w:space="0" w:color="auto"/>
            </w:tcBorders>
            <w:vAlign w:val="center"/>
          </w:tcPr>
          <w:p w14:paraId="3DC859EA" w14:textId="77777777" w:rsidR="006A4E6D" w:rsidRDefault="006A4E6D" w:rsidP="00A45CE9">
            <w:pPr>
              <w:spacing w:line="240" w:lineRule="auto"/>
            </w:pPr>
          </w:p>
        </w:tc>
        <w:tc>
          <w:tcPr>
            <w:tcW w:w="1950" w:type="dxa"/>
            <w:vMerge/>
            <w:tcBorders>
              <w:bottom w:val="single" w:sz="4" w:space="0" w:color="auto"/>
            </w:tcBorders>
            <w:vAlign w:val="center"/>
          </w:tcPr>
          <w:p w14:paraId="4A2E3009" w14:textId="77777777" w:rsidR="006A4E6D" w:rsidRDefault="006A4E6D" w:rsidP="00A45CE9">
            <w:pPr>
              <w:spacing w:line="240" w:lineRule="auto"/>
            </w:pPr>
          </w:p>
        </w:tc>
        <w:tc>
          <w:tcPr>
            <w:tcW w:w="9752" w:type="dxa"/>
            <w:gridSpan w:val="5"/>
            <w:tcBorders>
              <w:bottom w:val="single" w:sz="4" w:space="0" w:color="auto"/>
            </w:tcBorders>
            <w:vAlign w:val="center"/>
          </w:tcPr>
          <w:p w14:paraId="534547A4" w14:textId="1432D25F" w:rsidR="006A4E6D" w:rsidRDefault="006A4E6D" w:rsidP="00A45CE9">
            <w:pPr>
              <w:spacing w:line="240" w:lineRule="auto"/>
              <w:jc w:val="center"/>
            </w:pPr>
            <w:r w:rsidRPr="00330621">
              <w:rPr>
                <w:rFonts w:eastAsia="Times New Roman" w:cs="Times New Roman"/>
                <w:szCs w:val="24"/>
              </w:rPr>
              <w:t>kg CO</w:t>
            </w:r>
            <w:r w:rsidRPr="00330621">
              <w:rPr>
                <w:rFonts w:eastAsia="Times New Roman" w:cs="Times New Roman"/>
                <w:szCs w:val="24"/>
                <w:vertAlign w:val="subscript"/>
              </w:rPr>
              <w:t>2</w:t>
            </w:r>
            <w:r w:rsidRPr="00330621">
              <w:rPr>
                <w:rFonts w:eastAsia="Times New Roman" w:cs="Times New Roman"/>
                <w:szCs w:val="24"/>
              </w:rPr>
              <w:t xml:space="preserve"> eq. t</w:t>
            </w:r>
            <w:r w:rsidRPr="00330621">
              <w:rPr>
                <w:rFonts w:eastAsia="Times New Roman" w:cs="Times New Roman"/>
                <w:szCs w:val="24"/>
                <w:vertAlign w:val="superscript"/>
              </w:rPr>
              <w:t>-1</w:t>
            </w:r>
            <w:r w:rsidRPr="00330621">
              <w:rPr>
                <w:rFonts w:eastAsia="Times New Roman" w:cs="Times New Roman"/>
                <w:szCs w:val="24"/>
              </w:rPr>
              <w:t xml:space="preserve"> DM</w:t>
            </w:r>
          </w:p>
        </w:tc>
      </w:tr>
      <w:tr w:rsidR="005A43D2" w14:paraId="64939D6B" w14:textId="77777777" w:rsidTr="00B43B34">
        <w:trPr>
          <w:trHeight w:hRule="exact" w:val="397"/>
        </w:trPr>
        <w:tc>
          <w:tcPr>
            <w:tcW w:w="1950" w:type="dxa"/>
            <w:tcBorders>
              <w:top w:val="single" w:sz="4" w:space="0" w:color="auto"/>
              <w:bottom w:val="nil"/>
            </w:tcBorders>
            <w:vAlign w:val="bottom"/>
          </w:tcPr>
          <w:p w14:paraId="0503DA70" w14:textId="00E254D7" w:rsidR="005A43D2" w:rsidRDefault="005A43D2" w:rsidP="00A45CE9">
            <w:pPr>
              <w:spacing w:line="240" w:lineRule="auto"/>
            </w:pPr>
            <w:r>
              <w:t>High N</w:t>
            </w:r>
          </w:p>
        </w:tc>
        <w:tc>
          <w:tcPr>
            <w:tcW w:w="1950" w:type="dxa"/>
            <w:tcBorders>
              <w:top w:val="single" w:sz="4" w:space="0" w:color="auto"/>
              <w:bottom w:val="nil"/>
            </w:tcBorders>
            <w:vAlign w:val="bottom"/>
          </w:tcPr>
          <w:p w14:paraId="7FDF9C8D" w14:textId="5AF82165" w:rsidR="005A43D2" w:rsidRDefault="005A43D2" w:rsidP="00A45CE9">
            <w:pPr>
              <w:spacing w:line="240" w:lineRule="auto"/>
            </w:pPr>
            <w:r>
              <w:rPr>
                <w:rFonts w:eastAsia="Times New Roman" w:cs="Times New Roman"/>
                <w:szCs w:val="24"/>
              </w:rPr>
              <w:t>G</w:t>
            </w:r>
            <w:r w:rsidRPr="00330621">
              <w:rPr>
                <w:rFonts w:eastAsia="Times New Roman" w:cs="Times New Roman"/>
                <w:szCs w:val="24"/>
              </w:rPr>
              <w:t>rass</w:t>
            </w:r>
          </w:p>
        </w:tc>
        <w:tc>
          <w:tcPr>
            <w:tcW w:w="1950" w:type="dxa"/>
            <w:tcBorders>
              <w:top w:val="single" w:sz="4" w:space="0" w:color="auto"/>
              <w:bottom w:val="nil"/>
            </w:tcBorders>
            <w:vAlign w:val="bottom"/>
          </w:tcPr>
          <w:p w14:paraId="4085D152" w14:textId="4E8F7B8E" w:rsidR="005A43D2" w:rsidRDefault="009C7578" w:rsidP="00A45CE9">
            <w:pPr>
              <w:spacing w:line="240" w:lineRule="auto"/>
              <w:jc w:val="center"/>
            </w:pPr>
            <w:r>
              <w:t>186</w:t>
            </w:r>
          </w:p>
        </w:tc>
        <w:tc>
          <w:tcPr>
            <w:tcW w:w="1950" w:type="dxa"/>
            <w:tcBorders>
              <w:top w:val="single" w:sz="4" w:space="0" w:color="auto"/>
              <w:bottom w:val="nil"/>
            </w:tcBorders>
            <w:vAlign w:val="bottom"/>
          </w:tcPr>
          <w:p w14:paraId="68BC199E" w14:textId="7CC9CE4E" w:rsidR="005A43D2" w:rsidRDefault="009C7578" w:rsidP="00A45CE9">
            <w:pPr>
              <w:spacing w:line="240" w:lineRule="auto"/>
              <w:jc w:val="center"/>
            </w:pPr>
            <w:r>
              <w:t>190</w:t>
            </w:r>
          </w:p>
        </w:tc>
        <w:tc>
          <w:tcPr>
            <w:tcW w:w="1950" w:type="dxa"/>
            <w:tcBorders>
              <w:top w:val="single" w:sz="4" w:space="0" w:color="auto"/>
              <w:bottom w:val="nil"/>
            </w:tcBorders>
            <w:vAlign w:val="bottom"/>
          </w:tcPr>
          <w:p w14:paraId="132FB2A5" w14:textId="12B35C29" w:rsidR="005A43D2" w:rsidRDefault="009C7578" w:rsidP="00A45CE9">
            <w:pPr>
              <w:spacing w:line="240" w:lineRule="auto"/>
              <w:jc w:val="center"/>
            </w:pPr>
            <w:r>
              <w:t>182</w:t>
            </w:r>
          </w:p>
        </w:tc>
        <w:tc>
          <w:tcPr>
            <w:tcW w:w="1951" w:type="dxa"/>
            <w:tcBorders>
              <w:top w:val="single" w:sz="4" w:space="0" w:color="auto"/>
              <w:bottom w:val="nil"/>
            </w:tcBorders>
            <w:vAlign w:val="bottom"/>
          </w:tcPr>
          <w:p w14:paraId="27E51B2A" w14:textId="652F60C0" w:rsidR="005A43D2" w:rsidRDefault="009C7578" w:rsidP="00A45CE9">
            <w:pPr>
              <w:spacing w:line="240" w:lineRule="auto"/>
              <w:jc w:val="center"/>
            </w:pPr>
            <w:r>
              <w:t>164</w:t>
            </w:r>
          </w:p>
        </w:tc>
        <w:tc>
          <w:tcPr>
            <w:tcW w:w="1951" w:type="dxa"/>
            <w:tcBorders>
              <w:top w:val="single" w:sz="4" w:space="0" w:color="auto"/>
              <w:bottom w:val="nil"/>
            </w:tcBorders>
            <w:vAlign w:val="bottom"/>
          </w:tcPr>
          <w:p w14:paraId="1B4FEF14" w14:textId="0D86C5B1" w:rsidR="005A43D2" w:rsidRDefault="009C7578" w:rsidP="00A45CE9">
            <w:pPr>
              <w:spacing w:line="240" w:lineRule="auto"/>
              <w:jc w:val="center"/>
            </w:pPr>
            <w:r>
              <w:t>207</w:t>
            </w:r>
          </w:p>
        </w:tc>
      </w:tr>
      <w:tr w:rsidR="005A43D2" w14:paraId="3B63D908" w14:textId="77777777" w:rsidTr="00B43B34">
        <w:trPr>
          <w:trHeight w:hRule="exact" w:val="397"/>
        </w:trPr>
        <w:tc>
          <w:tcPr>
            <w:tcW w:w="1950" w:type="dxa"/>
            <w:tcBorders>
              <w:top w:val="nil"/>
              <w:bottom w:val="nil"/>
            </w:tcBorders>
            <w:vAlign w:val="bottom"/>
          </w:tcPr>
          <w:p w14:paraId="0E0AF2D5" w14:textId="77777777" w:rsidR="005A43D2" w:rsidRDefault="005A43D2" w:rsidP="00A45CE9">
            <w:pPr>
              <w:spacing w:line="240" w:lineRule="auto"/>
            </w:pPr>
          </w:p>
        </w:tc>
        <w:tc>
          <w:tcPr>
            <w:tcW w:w="1950" w:type="dxa"/>
            <w:tcBorders>
              <w:top w:val="nil"/>
              <w:bottom w:val="single" w:sz="4" w:space="0" w:color="auto"/>
            </w:tcBorders>
            <w:vAlign w:val="bottom"/>
          </w:tcPr>
          <w:p w14:paraId="55128A81" w14:textId="7C25FD0C" w:rsidR="005A43D2" w:rsidRDefault="005A43D2" w:rsidP="00A45CE9">
            <w:pPr>
              <w:spacing w:line="240" w:lineRule="auto"/>
            </w:pPr>
            <w:r w:rsidRPr="00330621">
              <w:rPr>
                <w:rFonts w:eastAsia="Times New Roman" w:cs="Times New Roman"/>
                <w:szCs w:val="24"/>
              </w:rPr>
              <w:t>GrassMix</w:t>
            </w:r>
          </w:p>
        </w:tc>
        <w:tc>
          <w:tcPr>
            <w:tcW w:w="1950" w:type="dxa"/>
            <w:tcBorders>
              <w:top w:val="nil"/>
              <w:bottom w:val="single" w:sz="4" w:space="0" w:color="auto"/>
            </w:tcBorders>
            <w:vAlign w:val="bottom"/>
          </w:tcPr>
          <w:p w14:paraId="43584863" w14:textId="2519304A" w:rsidR="005A43D2" w:rsidRDefault="009C7578" w:rsidP="00A45CE9">
            <w:pPr>
              <w:spacing w:line="240" w:lineRule="auto"/>
              <w:jc w:val="center"/>
            </w:pPr>
            <w:r>
              <w:t>236</w:t>
            </w:r>
          </w:p>
        </w:tc>
        <w:tc>
          <w:tcPr>
            <w:tcW w:w="1950" w:type="dxa"/>
            <w:tcBorders>
              <w:top w:val="nil"/>
              <w:bottom w:val="single" w:sz="4" w:space="0" w:color="auto"/>
            </w:tcBorders>
            <w:vAlign w:val="bottom"/>
          </w:tcPr>
          <w:p w14:paraId="2CDDC96B" w14:textId="288AD824" w:rsidR="005A43D2" w:rsidRDefault="009C7578" w:rsidP="00A45CE9">
            <w:pPr>
              <w:spacing w:line="240" w:lineRule="auto"/>
              <w:jc w:val="center"/>
            </w:pPr>
            <w:r>
              <w:t>241</w:t>
            </w:r>
          </w:p>
        </w:tc>
        <w:tc>
          <w:tcPr>
            <w:tcW w:w="1950" w:type="dxa"/>
            <w:tcBorders>
              <w:top w:val="nil"/>
              <w:bottom w:val="single" w:sz="4" w:space="0" w:color="auto"/>
            </w:tcBorders>
            <w:vAlign w:val="bottom"/>
          </w:tcPr>
          <w:p w14:paraId="5384E456" w14:textId="5BEFEF12" w:rsidR="005A43D2" w:rsidRDefault="009C7578" w:rsidP="00A45CE9">
            <w:pPr>
              <w:spacing w:line="240" w:lineRule="auto"/>
              <w:jc w:val="center"/>
            </w:pPr>
            <w:r>
              <w:t>232</w:t>
            </w:r>
          </w:p>
        </w:tc>
        <w:tc>
          <w:tcPr>
            <w:tcW w:w="1951" w:type="dxa"/>
            <w:tcBorders>
              <w:top w:val="nil"/>
              <w:bottom w:val="single" w:sz="4" w:space="0" w:color="auto"/>
            </w:tcBorders>
            <w:vAlign w:val="bottom"/>
          </w:tcPr>
          <w:p w14:paraId="2C38A89C" w14:textId="65E1DFEA" w:rsidR="005A43D2" w:rsidRDefault="009C7578" w:rsidP="00A45CE9">
            <w:pPr>
              <w:spacing w:line="240" w:lineRule="auto"/>
              <w:jc w:val="center"/>
            </w:pPr>
            <w:r>
              <w:t>215</w:t>
            </w:r>
          </w:p>
        </w:tc>
        <w:tc>
          <w:tcPr>
            <w:tcW w:w="1951" w:type="dxa"/>
            <w:tcBorders>
              <w:top w:val="nil"/>
              <w:bottom w:val="single" w:sz="4" w:space="0" w:color="auto"/>
            </w:tcBorders>
            <w:vAlign w:val="bottom"/>
          </w:tcPr>
          <w:p w14:paraId="14A93BB2" w14:textId="45ACD9CD" w:rsidR="005A43D2" w:rsidRDefault="009C7578" w:rsidP="00A45CE9">
            <w:pPr>
              <w:spacing w:line="240" w:lineRule="auto"/>
              <w:jc w:val="center"/>
            </w:pPr>
            <w:r>
              <w:t>258</w:t>
            </w:r>
          </w:p>
        </w:tc>
      </w:tr>
      <w:tr w:rsidR="005A43D2" w14:paraId="64219ED5" w14:textId="77777777" w:rsidTr="00B43B34">
        <w:trPr>
          <w:trHeight w:hRule="exact" w:val="397"/>
        </w:trPr>
        <w:tc>
          <w:tcPr>
            <w:tcW w:w="1950" w:type="dxa"/>
            <w:tcBorders>
              <w:top w:val="nil"/>
              <w:bottom w:val="nil"/>
            </w:tcBorders>
            <w:vAlign w:val="bottom"/>
          </w:tcPr>
          <w:p w14:paraId="0089D8AF" w14:textId="77777777" w:rsidR="005A43D2" w:rsidRDefault="005A43D2" w:rsidP="00A45CE9">
            <w:pPr>
              <w:spacing w:line="240" w:lineRule="auto"/>
            </w:pPr>
          </w:p>
        </w:tc>
        <w:tc>
          <w:tcPr>
            <w:tcW w:w="1950" w:type="dxa"/>
            <w:tcBorders>
              <w:top w:val="single" w:sz="4" w:space="0" w:color="auto"/>
              <w:bottom w:val="nil"/>
            </w:tcBorders>
            <w:vAlign w:val="bottom"/>
          </w:tcPr>
          <w:p w14:paraId="434A5DB5" w14:textId="5869C200" w:rsidR="005A43D2" w:rsidRDefault="005A43D2" w:rsidP="00A45CE9">
            <w:pPr>
              <w:spacing w:line="240" w:lineRule="auto"/>
            </w:pPr>
            <w:r w:rsidRPr="00330621">
              <w:rPr>
                <w:rFonts w:eastAsia="Times New Roman" w:cs="Times New Roman"/>
                <w:szCs w:val="24"/>
              </w:rPr>
              <w:t>GrassMix</w:t>
            </w:r>
            <w:r>
              <w:rPr>
                <w:rFonts w:eastAsia="Times New Roman" w:cs="Times New Roman"/>
                <w:szCs w:val="24"/>
              </w:rPr>
              <w:t>/AL</w:t>
            </w:r>
          </w:p>
        </w:tc>
        <w:tc>
          <w:tcPr>
            <w:tcW w:w="1950" w:type="dxa"/>
            <w:tcBorders>
              <w:top w:val="single" w:sz="4" w:space="0" w:color="auto"/>
              <w:bottom w:val="nil"/>
            </w:tcBorders>
            <w:vAlign w:val="bottom"/>
          </w:tcPr>
          <w:p w14:paraId="16F9C213" w14:textId="6EE19FFA" w:rsidR="005A43D2" w:rsidRDefault="009C7578" w:rsidP="00A45CE9">
            <w:pPr>
              <w:spacing w:line="240" w:lineRule="auto"/>
              <w:jc w:val="center"/>
            </w:pPr>
            <w:r>
              <w:t>228</w:t>
            </w:r>
          </w:p>
        </w:tc>
        <w:tc>
          <w:tcPr>
            <w:tcW w:w="1950" w:type="dxa"/>
            <w:tcBorders>
              <w:top w:val="single" w:sz="4" w:space="0" w:color="auto"/>
              <w:bottom w:val="nil"/>
            </w:tcBorders>
            <w:vAlign w:val="bottom"/>
          </w:tcPr>
          <w:p w14:paraId="0696FF44" w14:textId="1F2224DD" w:rsidR="005A43D2" w:rsidRDefault="009C7578" w:rsidP="00A45CE9">
            <w:pPr>
              <w:spacing w:line="240" w:lineRule="auto"/>
              <w:jc w:val="center"/>
            </w:pPr>
            <w:r>
              <w:t>233</w:t>
            </w:r>
          </w:p>
        </w:tc>
        <w:tc>
          <w:tcPr>
            <w:tcW w:w="1950" w:type="dxa"/>
            <w:tcBorders>
              <w:top w:val="single" w:sz="4" w:space="0" w:color="auto"/>
              <w:bottom w:val="nil"/>
            </w:tcBorders>
            <w:vAlign w:val="bottom"/>
          </w:tcPr>
          <w:p w14:paraId="69CB7532" w14:textId="6425097A" w:rsidR="005A43D2" w:rsidRDefault="009C7578" w:rsidP="00A45CE9">
            <w:pPr>
              <w:spacing w:line="240" w:lineRule="auto"/>
              <w:jc w:val="center"/>
            </w:pPr>
            <w:r>
              <w:t>222</w:t>
            </w:r>
          </w:p>
        </w:tc>
        <w:tc>
          <w:tcPr>
            <w:tcW w:w="1951" w:type="dxa"/>
            <w:tcBorders>
              <w:top w:val="single" w:sz="4" w:space="0" w:color="auto"/>
              <w:bottom w:val="nil"/>
            </w:tcBorders>
            <w:vAlign w:val="bottom"/>
          </w:tcPr>
          <w:p w14:paraId="3D5BE06C" w14:textId="3BFE5077" w:rsidR="005A43D2" w:rsidRDefault="009C7578" w:rsidP="00A45CE9">
            <w:pPr>
              <w:spacing w:line="240" w:lineRule="auto"/>
              <w:jc w:val="center"/>
            </w:pPr>
            <w:r>
              <w:t>210</w:t>
            </w:r>
          </w:p>
        </w:tc>
        <w:tc>
          <w:tcPr>
            <w:tcW w:w="1951" w:type="dxa"/>
            <w:tcBorders>
              <w:top w:val="single" w:sz="4" w:space="0" w:color="auto"/>
              <w:bottom w:val="nil"/>
            </w:tcBorders>
            <w:vAlign w:val="bottom"/>
          </w:tcPr>
          <w:p w14:paraId="08BD603C" w14:textId="29E31578" w:rsidR="005A43D2" w:rsidRDefault="009C7578" w:rsidP="00A45CE9">
            <w:pPr>
              <w:spacing w:line="240" w:lineRule="auto"/>
              <w:jc w:val="center"/>
            </w:pPr>
            <w:r>
              <w:t>246</w:t>
            </w:r>
          </w:p>
        </w:tc>
      </w:tr>
      <w:tr w:rsidR="005A43D2" w14:paraId="7562622B" w14:textId="77777777" w:rsidTr="00B43B34">
        <w:trPr>
          <w:trHeight w:hRule="exact" w:val="397"/>
        </w:trPr>
        <w:tc>
          <w:tcPr>
            <w:tcW w:w="1950" w:type="dxa"/>
            <w:tcBorders>
              <w:top w:val="nil"/>
              <w:bottom w:val="nil"/>
            </w:tcBorders>
            <w:vAlign w:val="bottom"/>
          </w:tcPr>
          <w:p w14:paraId="78D744B1" w14:textId="77777777" w:rsidR="005A43D2" w:rsidRDefault="005A43D2" w:rsidP="00A45CE9">
            <w:pPr>
              <w:spacing w:line="240" w:lineRule="auto"/>
            </w:pPr>
          </w:p>
        </w:tc>
        <w:tc>
          <w:tcPr>
            <w:tcW w:w="1950" w:type="dxa"/>
            <w:tcBorders>
              <w:top w:val="nil"/>
              <w:bottom w:val="nil"/>
            </w:tcBorders>
            <w:vAlign w:val="bottom"/>
          </w:tcPr>
          <w:p w14:paraId="7573290B" w14:textId="6C445197" w:rsidR="005A43D2" w:rsidRDefault="005A43D2" w:rsidP="00A45CE9">
            <w:pPr>
              <w:spacing w:line="240" w:lineRule="auto"/>
            </w:pPr>
            <w:r w:rsidRPr="00330621">
              <w:rPr>
                <w:rFonts w:eastAsia="Times New Roman" w:cs="Times New Roman"/>
                <w:szCs w:val="24"/>
              </w:rPr>
              <w:t>GrassMix</w:t>
            </w:r>
            <w:r>
              <w:rPr>
                <w:rFonts w:eastAsia="Times New Roman" w:cs="Times New Roman"/>
                <w:szCs w:val="24"/>
              </w:rPr>
              <w:t>/RC</w:t>
            </w:r>
          </w:p>
        </w:tc>
        <w:tc>
          <w:tcPr>
            <w:tcW w:w="1950" w:type="dxa"/>
            <w:tcBorders>
              <w:top w:val="nil"/>
              <w:bottom w:val="nil"/>
            </w:tcBorders>
            <w:vAlign w:val="bottom"/>
          </w:tcPr>
          <w:p w14:paraId="5DFA76AB" w14:textId="09079CB4" w:rsidR="005A43D2" w:rsidRDefault="009C7578" w:rsidP="00A45CE9">
            <w:pPr>
              <w:spacing w:line="240" w:lineRule="auto"/>
              <w:jc w:val="center"/>
            </w:pPr>
            <w:r>
              <w:t>212</w:t>
            </w:r>
          </w:p>
        </w:tc>
        <w:tc>
          <w:tcPr>
            <w:tcW w:w="1950" w:type="dxa"/>
            <w:tcBorders>
              <w:top w:val="nil"/>
              <w:bottom w:val="nil"/>
            </w:tcBorders>
            <w:vAlign w:val="bottom"/>
          </w:tcPr>
          <w:p w14:paraId="6CA758B5" w14:textId="4C25A544" w:rsidR="005A43D2" w:rsidRDefault="009C7578" w:rsidP="00A45CE9">
            <w:pPr>
              <w:spacing w:line="240" w:lineRule="auto"/>
              <w:jc w:val="center"/>
            </w:pPr>
            <w:r>
              <w:t>217</w:t>
            </w:r>
          </w:p>
        </w:tc>
        <w:tc>
          <w:tcPr>
            <w:tcW w:w="1950" w:type="dxa"/>
            <w:tcBorders>
              <w:top w:val="nil"/>
              <w:bottom w:val="nil"/>
            </w:tcBorders>
            <w:vAlign w:val="bottom"/>
          </w:tcPr>
          <w:p w14:paraId="6B0308BE" w14:textId="443E6088" w:rsidR="005A43D2" w:rsidRDefault="009C7578" w:rsidP="00A45CE9">
            <w:pPr>
              <w:spacing w:line="240" w:lineRule="auto"/>
              <w:jc w:val="center"/>
            </w:pPr>
            <w:r>
              <w:t>207</w:t>
            </w:r>
          </w:p>
        </w:tc>
        <w:tc>
          <w:tcPr>
            <w:tcW w:w="1951" w:type="dxa"/>
            <w:tcBorders>
              <w:top w:val="nil"/>
              <w:bottom w:val="nil"/>
            </w:tcBorders>
            <w:vAlign w:val="bottom"/>
          </w:tcPr>
          <w:p w14:paraId="6E735DED" w14:textId="101C9981" w:rsidR="005A43D2" w:rsidRDefault="009C7578" w:rsidP="00A45CE9">
            <w:pPr>
              <w:spacing w:line="240" w:lineRule="auto"/>
              <w:jc w:val="center"/>
            </w:pPr>
            <w:r>
              <w:t>194</w:t>
            </w:r>
          </w:p>
        </w:tc>
        <w:tc>
          <w:tcPr>
            <w:tcW w:w="1951" w:type="dxa"/>
            <w:tcBorders>
              <w:top w:val="nil"/>
              <w:bottom w:val="nil"/>
            </w:tcBorders>
            <w:vAlign w:val="bottom"/>
          </w:tcPr>
          <w:p w14:paraId="5AE74582" w14:textId="3A8816DB" w:rsidR="005A43D2" w:rsidRDefault="009C7578" w:rsidP="00A45CE9">
            <w:pPr>
              <w:spacing w:line="240" w:lineRule="auto"/>
              <w:jc w:val="center"/>
            </w:pPr>
            <w:r>
              <w:t>230</w:t>
            </w:r>
          </w:p>
        </w:tc>
      </w:tr>
      <w:tr w:rsidR="005A43D2" w14:paraId="5F159FA1" w14:textId="77777777" w:rsidTr="00B43B34">
        <w:trPr>
          <w:trHeight w:hRule="exact" w:val="397"/>
        </w:trPr>
        <w:tc>
          <w:tcPr>
            <w:tcW w:w="1950" w:type="dxa"/>
            <w:tcBorders>
              <w:top w:val="nil"/>
              <w:bottom w:val="single" w:sz="4" w:space="0" w:color="auto"/>
            </w:tcBorders>
            <w:vAlign w:val="bottom"/>
          </w:tcPr>
          <w:p w14:paraId="5A5CF292" w14:textId="77777777" w:rsidR="005A43D2" w:rsidRDefault="005A43D2" w:rsidP="00A45CE9">
            <w:pPr>
              <w:spacing w:line="240" w:lineRule="auto"/>
            </w:pPr>
          </w:p>
        </w:tc>
        <w:tc>
          <w:tcPr>
            <w:tcW w:w="1950" w:type="dxa"/>
            <w:tcBorders>
              <w:top w:val="nil"/>
              <w:bottom w:val="single" w:sz="4" w:space="0" w:color="auto"/>
            </w:tcBorders>
            <w:vAlign w:val="bottom"/>
          </w:tcPr>
          <w:p w14:paraId="3AD2BAE8" w14:textId="13FAF4A9" w:rsidR="005A43D2" w:rsidRDefault="005A43D2" w:rsidP="00A45CE9">
            <w:pPr>
              <w:spacing w:line="240" w:lineRule="auto"/>
            </w:pPr>
            <w:r>
              <w:rPr>
                <w:rFonts w:eastAsia="Times New Roman" w:cs="Times New Roman"/>
                <w:szCs w:val="24"/>
              </w:rPr>
              <w:t>Grass/</w:t>
            </w:r>
            <w:r w:rsidRPr="00330621">
              <w:rPr>
                <w:rFonts w:eastAsia="Times New Roman" w:cs="Times New Roman"/>
                <w:szCs w:val="24"/>
              </w:rPr>
              <w:t>W</w:t>
            </w:r>
            <w:r>
              <w:rPr>
                <w:rFonts w:eastAsia="Times New Roman" w:cs="Times New Roman"/>
                <w:szCs w:val="24"/>
              </w:rPr>
              <w:t>C</w:t>
            </w:r>
          </w:p>
        </w:tc>
        <w:tc>
          <w:tcPr>
            <w:tcW w:w="1950" w:type="dxa"/>
            <w:tcBorders>
              <w:top w:val="nil"/>
              <w:bottom w:val="single" w:sz="4" w:space="0" w:color="auto"/>
            </w:tcBorders>
            <w:vAlign w:val="bottom"/>
          </w:tcPr>
          <w:p w14:paraId="41593763" w14:textId="071BEC66" w:rsidR="005A43D2" w:rsidRDefault="009C7578" w:rsidP="00A45CE9">
            <w:pPr>
              <w:spacing w:line="240" w:lineRule="auto"/>
              <w:jc w:val="center"/>
            </w:pPr>
            <w:r>
              <w:t>195</w:t>
            </w:r>
          </w:p>
        </w:tc>
        <w:tc>
          <w:tcPr>
            <w:tcW w:w="1950" w:type="dxa"/>
            <w:tcBorders>
              <w:top w:val="nil"/>
              <w:bottom w:val="single" w:sz="4" w:space="0" w:color="auto"/>
            </w:tcBorders>
            <w:vAlign w:val="bottom"/>
          </w:tcPr>
          <w:p w14:paraId="16AEBA64" w14:textId="104CF34A" w:rsidR="005A43D2" w:rsidRDefault="009C7578" w:rsidP="00A45CE9">
            <w:pPr>
              <w:spacing w:line="240" w:lineRule="auto"/>
              <w:jc w:val="center"/>
            </w:pPr>
            <w:r>
              <w:t>200</w:t>
            </w:r>
          </w:p>
        </w:tc>
        <w:tc>
          <w:tcPr>
            <w:tcW w:w="1950" w:type="dxa"/>
            <w:tcBorders>
              <w:top w:val="nil"/>
              <w:bottom w:val="single" w:sz="4" w:space="0" w:color="auto"/>
            </w:tcBorders>
            <w:vAlign w:val="bottom"/>
          </w:tcPr>
          <w:p w14:paraId="4831579C" w14:textId="2781C906" w:rsidR="005A43D2" w:rsidRDefault="009C7578" w:rsidP="00A45CE9">
            <w:pPr>
              <w:spacing w:line="240" w:lineRule="auto"/>
              <w:jc w:val="center"/>
            </w:pPr>
            <w:r>
              <w:t>190</w:t>
            </w:r>
          </w:p>
        </w:tc>
        <w:tc>
          <w:tcPr>
            <w:tcW w:w="1951" w:type="dxa"/>
            <w:tcBorders>
              <w:top w:val="nil"/>
              <w:bottom w:val="single" w:sz="4" w:space="0" w:color="auto"/>
            </w:tcBorders>
            <w:vAlign w:val="bottom"/>
          </w:tcPr>
          <w:p w14:paraId="27FAC7E0" w14:textId="24CB3C72" w:rsidR="005A43D2" w:rsidRDefault="009C7578" w:rsidP="00A45CE9">
            <w:pPr>
              <w:spacing w:line="240" w:lineRule="auto"/>
              <w:jc w:val="center"/>
            </w:pPr>
            <w:r>
              <w:t>177</w:t>
            </w:r>
          </w:p>
        </w:tc>
        <w:tc>
          <w:tcPr>
            <w:tcW w:w="1951" w:type="dxa"/>
            <w:tcBorders>
              <w:top w:val="nil"/>
              <w:bottom w:val="single" w:sz="4" w:space="0" w:color="auto"/>
            </w:tcBorders>
            <w:vAlign w:val="bottom"/>
          </w:tcPr>
          <w:p w14:paraId="5AD2ABCC" w14:textId="16E4F9FC" w:rsidR="005A43D2" w:rsidRDefault="009C7578" w:rsidP="00A45CE9">
            <w:pPr>
              <w:spacing w:line="240" w:lineRule="auto"/>
              <w:jc w:val="center"/>
            </w:pPr>
            <w:r>
              <w:t>213</w:t>
            </w:r>
          </w:p>
        </w:tc>
      </w:tr>
      <w:tr w:rsidR="005A43D2" w14:paraId="6AC33FBA" w14:textId="77777777" w:rsidTr="00B43B34">
        <w:trPr>
          <w:trHeight w:hRule="exact" w:val="397"/>
        </w:trPr>
        <w:tc>
          <w:tcPr>
            <w:tcW w:w="1950" w:type="dxa"/>
            <w:tcBorders>
              <w:top w:val="single" w:sz="4" w:space="0" w:color="auto"/>
              <w:bottom w:val="nil"/>
            </w:tcBorders>
            <w:vAlign w:val="bottom"/>
          </w:tcPr>
          <w:p w14:paraId="5B99BA41" w14:textId="1AF499F8" w:rsidR="005A43D2" w:rsidRDefault="005A43D2" w:rsidP="00A45CE9">
            <w:pPr>
              <w:spacing w:line="240" w:lineRule="auto"/>
            </w:pPr>
            <w:r>
              <w:t>Low N</w:t>
            </w:r>
          </w:p>
        </w:tc>
        <w:tc>
          <w:tcPr>
            <w:tcW w:w="1950" w:type="dxa"/>
            <w:tcBorders>
              <w:top w:val="single" w:sz="4" w:space="0" w:color="auto"/>
              <w:bottom w:val="nil"/>
            </w:tcBorders>
            <w:vAlign w:val="bottom"/>
          </w:tcPr>
          <w:p w14:paraId="338B367E" w14:textId="1D88B2F7" w:rsidR="005A43D2" w:rsidRDefault="005A43D2" w:rsidP="00A45CE9">
            <w:pPr>
              <w:spacing w:line="240" w:lineRule="auto"/>
            </w:pPr>
            <w:r>
              <w:rPr>
                <w:rFonts w:eastAsia="Times New Roman" w:cs="Times New Roman"/>
                <w:szCs w:val="24"/>
              </w:rPr>
              <w:t>G</w:t>
            </w:r>
            <w:r w:rsidRPr="00330621">
              <w:rPr>
                <w:rFonts w:eastAsia="Times New Roman" w:cs="Times New Roman"/>
                <w:szCs w:val="24"/>
              </w:rPr>
              <w:t>rass</w:t>
            </w:r>
          </w:p>
        </w:tc>
        <w:tc>
          <w:tcPr>
            <w:tcW w:w="1950" w:type="dxa"/>
            <w:tcBorders>
              <w:top w:val="single" w:sz="4" w:space="0" w:color="auto"/>
              <w:bottom w:val="nil"/>
            </w:tcBorders>
            <w:vAlign w:val="bottom"/>
          </w:tcPr>
          <w:p w14:paraId="7EB6424E" w14:textId="61556C98" w:rsidR="005A43D2" w:rsidRDefault="009C7578" w:rsidP="00A45CE9">
            <w:pPr>
              <w:spacing w:line="240" w:lineRule="auto"/>
              <w:jc w:val="center"/>
            </w:pPr>
            <w:r>
              <w:t>112</w:t>
            </w:r>
          </w:p>
        </w:tc>
        <w:tc>
          <w:tcPr>
            <w:tcW w:w="1950" w:type="dxa"/>
            <w:tcBorders>
              <w:top w:val="single" w:sz="4" w:space="0" w:color="auto"/>
              <w:bottom w:val="nil"/>
            </w:tcBorders>
            <w:vAlign w:val="bottom"/>
          </w:tcPr>
          <w:p w14:paraId="311AB5EE" w14:textId="62A6D270" w:rsidR="005A43D2" w:rsidRDefault="009C7578" w:rsidP="00A45CE9">
            <w:pPr>
              <w:spacing w:line="240" w:lineRule="auto"/>
              <w:jc w:val="center"/>
            </w:pPr>
            <w:r>
              <w:t>118</w:t>
            </w:r>
          </w:p>
        </w:tc>
        <w:tc>
          <w:tcPr>
            <w:tcW w:w="1950" w:type="dxa"/>
            <w:tcBorders>
              <w:top w:val="single" w:sz="4" w:space="0" w:color="auto"/>
              <w:bottom w:val="nil"/>
            </w:tcBorders>
            <w:vAlign w:val="bottom"/>
          </w:tcPr>
          <w:p w14:paraId="68C22E38" w14:textId="4642A937" w:rsidR="005A43D2" w:rsidRDefault="009C7578" w:rsidP="00A45CE9">
            <w:pPr>
              <w:spacing w:line="240" w:lineRule="auto"/>
              <w:jc w:val="center"/>
            </w:pPr>
            <w:r>
              <w:t>105</w:t>
            </w:r>
          </w:p>
        </w:tc>
        <w:tc>
          <w:tcPr>
            <w:tcW w:w="1951" w:type="dxa"/>
            <w:tcBorders>
              <w:top w:val="single" w:sz="4" w:space="0" w:color="auto"/>
              <w:bottom w:val="nil"/>
            </w:tcBorders>
            <w:vAlign w:val="bottom"/>
          </w:tcPr>
          <w:p w14:paraId="7C741479" w14:textId="18BEC4C1" w:rsidR="005A43D2" w:rsidRDefault="009C7578" w:rsidP="00A45CE9">
            <w:pPr>
              <w:spacing w:line="240" w:lineRule="auto"/>
              <w:jc w:val="center"/>
            </w:pPr>
            <w:r>
              <w:t>90</w:t>
            </w:r>
          </w:p>
        </w:tc>
        <w:tc>
          <w:tcPr>
            <w:tcW w:w="1951" w:type="dxa"/>
            <w:tcBorders>
              <w:top w:val="single" w:sz="4" w:space="0" w:color="auto"/>
              <w:bottom w:val="nil"/>
            </w:tcBorders>
            <w:vAlign w:val="bottom"/>
          </w:tcPr>
          <w:p w14:paraId="0C426903" w14:textId="457BA16E" w:rsidR="005A43D2" w:rsidRDefault="009C7578" w:rsidP="00A45CE9">
            <w:pPr>
              <w:spacing w:line="240" w:lineRule="auto"/>
              <w:jc w:val="center"/>
            </w:pPr>
            <w:r>
              <w:t>134</w:t>
            </w:r>
          </w:p>
        </w:tc>
      </w:tr>
      <w:tr w:rsidR="005A43D2" w14:paraId="61E9C872" w14:textId="77777777" w:rsidTr="00B43B34">
        <w:trPr>
          <w:trHeight w:hRule="exact" w:val="397"/>
        </w:trPr>
        <w:tc>
          <w:tcPr>
            <w:tcW w:w="1950" w:type="dxa"/>
            <w:tcBorders>
              <w:top w:val="nil"/>
              <w:bottom w:val="nil"/>
            </w:tcBorders>
            <w:vAlign w:val="bottom"/>
          </w:tcPr>
          <w:p w14:paraId="42A3CA38" w14:textId="77777777" w:rsidR="005A43D2" w:rsidRDefault="005A43D2" w:rsidP="00A45CE9">
            <w:pPr>
              <w:spacing w:line="240" w:lineRule="auto"/>
            </w:pPr>
          </w:p>
        </w:tc>
        <w:tc>
          <w:tcPr>
            <w:tcW w:w="1950" w:type="dxa"/>
            <w:tcBorders>
              <w:top w:val="nil"/>
              <w:bottom w:val="single" w:sz="4" w:space="0" w:color="auto"/>
            </w:tcBorders>
            <w:vAlign w:val="bottom"/>
          </w:tcPr>
          <w:p w14:paraId="2091964B" w14:textId="204670B8" w:rsidR="005A43D2" w:rsidRDefault="005A43D2" w:rsidP="00A45CE9">
            <w:pPr>
              <w:spacing w:line="240" w:lineRule="auto"/>
            </w:pPr>
            <w:r w:rsidRPr="00330621">
              <w:rPr>
                <w:rFonts w:eastAsia="Times New Roman" w:cs="Times New Roman"/>
                <w:szCs w:val="24"/>
              </w:rPr>
              <w:t>GrassMix</w:t>
            </w:r>
          </w:p>
        </w:tc>
        <w:tc>
          <w:tcPr>
            <w:tcW w:w="1950" w:type="dxa"/>
            <w:tcBorders>
              <w:top w:val="nil"/>
              <w:bottom w:val="single" w:sz="4" w:space="0" w:color="auto"/>
            </w:tcBorders>
            <w:vAlign w:val="bottom"/>
          </w:tcPr>
          <w:p w14:paraId="0C3F8DD2" w14:textId="18D1FC4B" w:rsidR="005A43D2" w:rsidRDefault="009C7578" w:rsidP="00A45CE9">
            <w:pPr>
              <w:spacing w:line="240" w:lineRule="auto"/>
              <w:jc w:val="center"/>
            </w:pPr>
            <w:r>
              <w:t>146</w:t>
            </w:r>
          </w:p>
        </w:tc>
        <w:tc>
          <w:tcPr>
            <w:tcW w:w="1950" w:type="dxa"/>
            <w:tcBorders>
              <w:top w:val="nil"/>
              <w:bottom w:val="single" w:sz="4" w:space="0" w:color="auto"/>
            </w:tcBorders>
            <w:vAlign w:val="bottom"/>
          </w:tcPr>
          <w:p w14:paraId="7D306B35" w14:textId="2A4E622D" w:rsidR="005A43D2" w:rsidRDefault="009C7578" w:rsidP="00A45CE9">
            <w:pPr>
              <w:spacing w:line="240" w:lineRule="auto"/>
              <w:jc w:val="center"/>
            </w:pPr>
            <w:r>
              <w:t>153</w:t>
            </w:r>
          </w:p>
        </w:tc>
        <w:tc>
          <w:tcPr>
            <w:tcW w:w="1950" w:type="dxa"/>
            <w:tcBorders>
              <w:top w:val="nil"/>
              <w:bottom w:val="single" w:sz="4" w:space="0" w:color="auto"/>
            </w:tcBorders>
            <w:vAlign w:val="bottom"/>
          </w:tcPr>
          <w:p w14:paraId="458DB9C1" w14:textId="08E8B228" w:rsidR="005A43D2" w:rsidRDefault="009C7578" w:rsidP="00A45CE9">
            <w:pPr>
              <w:spacing w:line="240" w:lineRule="auto"/>
              <w:jc w:val="center"/>
            </w:pPr>
            <w:r>
              <w:t>139</w:t>
            </w:r>
          </w:p>
        </w:tc>
        <w:tc>
          <w:tcPr>
            <w:tcW w:w="1951" w:type="dxa"/>
            <w:tcBorders>
              <w:top w:val="nil"/>
              <w:bottom w:val="single" w:sz="4" w:space="0" w:color="auto"/>
            </w:tcBorders>
            <w:vAlign w:val="bottom"/>
          </w:tcPr>
          <w:p w14:paraId="691BF15C" w14:textId="296901BC" w:rsidR="005A43D2" w:rsidRDefault="009C7578" w:rsidP="00A45CE9">
            <w:pPr>
              <w:spacing w:line="240" w:lineRule="auto"/>
              <w:jc w:val="center"/>
            </w:pPr>
            <w:r>
              <w:t>124</w:t>
            </w:r>
          </w:p>
        </w:tc>
        <w:tc>
          <w:tcPr>
            <w:tcW w:w="1951" w:type="dxa"/>
            <w:tcBorders>
              <w:top w:val="nil"/>
              <w:bottom w:val="single" w:sz="4" w:space="0" w:color="auto"/>
            </w:tcBorders>
            <w:vAlign w:val="bottom"/>
          </w:tcPr>
          <w:p w14:paraId="700744DD" w14:textId="43E9A26D" w:rsidR="005A43D2" w:rsidRDefault="009C7578" w:rsidP="00A45CE9">
            <w:pPr>
              <w:spacing w:line="240" w:lineRule="auto"/>
              <w:jc w:val="center"/>
            </w:pPr>
            <w:r>
              <w:t>168</w:t>
            </w:r>
          </w:p>
        </w:tc>
      </w:tr>
      <w:tr w:rsidR="005A43D2" w14:paraId="14DC6AF2" w14:textId="77777777" w:rsidTr="00B43B34">
        <w:trPr>
          <w:trHeight w:hRule="exact" w:val="397"/>
        </w:trPr>
        <w:tc>
          <w:tcPr>
            <w:tcW w:w="1950" w:type="dxa"/>
            <w:tcBorders>
              <w:top w:val="nil"/>
              <w:bottom w:val="nil"/>
            </w:tcBorders>
            <w:vAlign w:val="bottom"/>
          </w:tcPr>
          <w:p w14:paraId="60BBA87C" w14:textId="77777777" w:rsidR="005A43D2" w:rsidRDefault="005A43D2" w:rsidP="00A45CE9">
            <w:pPr>
              <w:spacing w:line="240" w:lineRule="auto"/>
            </w:pPr>
          </w:p>
        </w:tc>
        <w:tc>
          <w:tcPr>
            <w:tcW w:w="1950" w:type="dxa"/>
            <w:tcBorders>
              <w:top w:val="single" w:sz="4" w:space="0" w:color="auto"/>
              <w:bottom w:val="nil"/>
            </w:tcBorders>
            <w:vAlign w:val="bottom"/>
          </w:tcPr>
          <w:p w14:paraId="1A3B8C8B" w14:textId="495F0528" w:rsidR="005A43D2" w:rsidRDefault="005A43D2" w:rsidP="00A45CE9">
            <w:pPr>
              <w:spacing w:line="240" w:lineRule="auto"/>
            </w:pPr>
            <w:r w:rsidRPr="00330621">
              <w:rPr>
                <w:rFonts w:eastAsia="Times New Roman" w:cs="Times New Roman"/>
                <w:szCs w:val="24"/>
              </w:rPr>
              <w:t>GrassMix</w:t>
            </w:r>
            <w:r>
              <w:rPr>
                <w:rFonts w:eastAsia="Times New Roman" w:cs="Times New Roman"/>
                <w:szCs w:val="24"/>
              </w:rPr>
              <w:t>/AL</w:t>
            </w:r>
          </w:p>
        </w:tc>
        <w:tc>
          <w:tcPr>
            <w:tcW w:w="1950" w:type="dxa"/>
            <w:tcBorders>
              <w:top w:val="single" w:sz="4" w:space="0" w:color="auto"/>
              <w:bottom w:val="nil"/>
            </w:tcBorders>
            <w:vAlign w:val="bottom"/>
          </w:tcPr>
          <w:p w14:paraId="798B6EC2" w14:textId="35EAB44C" w:rsidR="005A43D2" w:rsidRDefault="009C7578" w:rsidP="00A45CE9">
            <w:pPr>
              <w:spacing w:line="240" w:lineRule="auto"/>
              <w:jc w:val="center"/>
            </w:pPr>
            <w:r>
              <w:t>120</w:t>
            </w:r>
          </w:p>
        </w:tc>
        <w:tc>
          <w:tcPr>
            <w:tcW w:w="1950" w:type="dxa"/>
            <w:tcBorders>
              <w:top w:val="single" w:sz="4" w:space="0" w:color="auto"/>
              <w:bottom w:val="nil"/>
            </w:tcBorders>
            <w:vAlign w:val="bottom"/>
          </w:tcPr>
          <w:p w14:paraId="75250681" w14:textId="0D84AEAA" w:rsidR="005A43D2" w:rsidRDefault="009C7578" w:rsidP="00A45CE9">
            <w:pPr>
              <w:spacing w:line="240" w:lineRule="auto"/>
              <w:jc w:val="center"/>
            </w:pPr>
            <w:r>
              <w:t>126</w:t>
            </w:r>
          </w:p>
        </w:tc>
        <w:tc>
          <w:tcPr>
            <w:tcW w:w="1950" w:type="dxa"/>
            <w:tcBorders>
              <w:top w:val="single" w:sz="4" w:space="0" w:color="auto"/>
              <w:bottom w:val="nil"/>
            </w:tcBorders>
            <w:vAlign w:val="bottom"/>
          </w:tcPr>
          <w:p w14:paraId="287770A3" w14:textId="51B76F7F" w:rsidR="005A43D2" w:rsidRDefault="009C7578" w:rsidP="00A45CE9">
            <w:pPr>
              <w:spacing w:line="240" w:lineRule="auto"/>
              <w:jc w:val="center"/>
            </w:pPr>
            <w:r>
              <w:t>114</w:t>
            </w:r>
          </w:p>
        </w:tc>
        <w:tc>
          <w:tcPr>
            <w:tcW w:w="1951" w:type="dxa"/>
            <w:tcBorders>
              <w:top w:val="single" w:sz="4" w:space="0" w:color="auto"/>
              <w:bottom w:val="nil"/>
            </w:tcBorders>
            <w:vAlign w:val="bottom"/>
          </w:tcPr>
          <w:p w14:paraId="0928D4BE" w14:textId="5393FADC" w:rsidR="005A43D2" w:rsidRDefault="009C7578" w:rsidP="00A45CE9">
            <w:pPr>
              <w:spacing w:line="240" w:lineRule="auto"/>
              <w:jc w:val="center"/>
            </w:pPr>
            <w:r>
              <w:t>102</w:t>
            </w:r>
          </w:p>
        </w:tc>
        <w:tc>
          <w:tcPr>
            <w:tcW w:w="1951" w:type="dxa"/>
            <w:tcBorders>
              <w:top w:val="single" w:sz="4" w:space="0" w:color="auto"/>
              <w:bottom w:val="nil"/>
            </w:tcBorders>
            <w:vAlign w:val="bottom"/>
          </w:tcPr>
          <w:p w14:paraId="7E7620FC" w14:textId="784B6D61" w:rsidR="005A43D2" w:rsidRDefault="009C7578" w:rsidP="00A45CE9">
            <w:pPr>
              <w:spacing w:line="240" w:lineRule="auto"/>
              <w:jc w:val="center"/>
            </w:pPr>
            <w:r>
              <w:t>138</w:t>
            </w:r>
          </w:p>
        </w:tc>
      </w:tr>
      <w:tr w:rsidR="005A43D2" w14:paraId="6316310E" w14:textId="77777777" w:rsidTr="00B43B34">
        <w:trPr>
          <w:trHeight w:hRule="exact" w:val="397"/>
        </w:trPr>
        <w:tc>
          <w:tcPr>
            <w:tcW w:w="1950" w:type="dxa"/>
            <w:tcBorders>
              <w:top w:val="nil"/>
              <w:bottom w:val="nil"/>
            </w:tcBorders>
            <w:vAlign w:val="bottom"/>
          </w:tcPr>
          <w:p w14:paraId="66FF8214" w14:textId="77777777" w:rsidR="005A43D2" w:rsidRDefault="005A43D2" w:rsidP="00A45CE9">
            <w:pPr>
              <w:spacing w:line="240" w:lineRule="auto"/>
            </w:pPr>
          </w:p>
        </w:tc>
        <w:tc>
          <w:tcPr>
            <w:tcW w:w="1950" w:type="dxa"/>
            <w:tcBorders>
              <w:top w:val="nil"/>
              <w:bottom w:val="nil"/>
            </w:tcBorders>
            <w:vAlign w:val="bottom"/>
          </w:tcPr>
          <w:p w14:paraId="732E33FF" w14:textId="5D559FDA" w:rsidR="005A43D2" w:rsidRDefault="005A43D2" w:rsidP="00A45CE9">
            <w:pPr>
              <w:spacing w:line="240" w:lineRule="auto"/>
            </w:pPr>
            <w:r w:rsidRPr="00330621">
              <w:rPr>
                <w:rFonts w:eastAsia="Times New Roman" w:cs="Times New Roman"/>
                <w:szCs w:val="24"/>
              </w:rPr>
              <w:t>GrassMix</w:t>
            </w:r>
            <w:r>
              <w:rPr>
                <w:rFonts w:eastAsia="Times New Roman" w:cs="Times New Roman"/>
                <w:szCs w:val="24"/>
              </w:rPr>
              <w:t>/RC</w:t>
            </w:r>
          </w:p>
        </w:tc>
        <w:tc>
          <w:tcPr>
            <w:tcW w:w="1950" w:type="dxa"/>
            <w:tcBorders>
              <w:top w:val="nil"/>
              <w:bottom w:val="nil"/>
            </w:tcBorders>
            <w:vAlign w:val="bottom"/>
          </w:tcPr>
          <w:p w14:paraId="4E8DABB5" w14:textId="07A3FBE7" w:rsidR="005A43D2" w:rsidRDefault="009C7578" w:rsidP="00A45CE9">
            <w:pPr>
              <w:spacing w:line="240" w:lineRule="auto"/>
              <w:jc w:val="center"/>
            </w:pPr>
            <w:r>
              <w:t>101</w:t>
            </w:r>
          </w:p>
        </w:tc>
        <w:tc>
          <w:tcPr>
            <w:tcW w:w="1950" w:type="dxa"/>
            <w:tcBorders>
              <w:top w:val="nil"/>
              <w:bottom w:val="nil"/>
            </w:tcBorders>
            <w:vAlign w:val="bottom"/>
          </w:tcPr>
          <w:p w14:paraId="2C011227" w14:textId="428D7F75" w:rsidR="005A43D2" w:rsidRDefault="009C7578" w:rsidP="00A45CE9">
            <w:pPr>
              <w:spacing w:line="240" w:lineRule="auto"/>
              <w:jc w:val="center"/>
            </w:pPr>
            <w:r>
              <w:t>106</w:t>
            </w:r>
          </w:p>
        </w:tc>
        <w:tc>
          <w:tcPr>
            <w:tcW w:w="1950" w:type="dxa"/>
            <w:tcBorders>
              <w:top w:val="nil"/>
              <w:bottom w:val="nil"/>
            </w:tcBorders>
            <w:vAlign w:val="bottom"/>
          </w:tcPr>
          <w:p w14:paraId="40221C03" w14:textId="324A3715" w:rsidR="005A43D2" w:rsidRDefault="009C7578" w:rsidP="00A45CE9">
            <w:pPr>
              <w:spacing w:line="240" w:lineRule="auto"/>
              <w:jc w:val="center"/>
            </w:pPr>
            <w:r>
              <w:t>96</w:t>
            </w:r>
          </w:p>
        </w:tc>
        <w:tc>
          <w:tcPr>
            <w:tcW w:w="1951" w:type="dxa"/>
            <w:tcBorders>
              <w:top w:val="nil"/>
              <w:bottom w:val="nil"/>
            </w:tcBorders>
            <w:vAlign w:val="bottom"/>
          </w:tcPr>
          <w:p w14:paraId="7799819E" w14:textId="3F0D7E6A" w:rsidR="005A43D2" w:rsidRDefault="009C7578" w:rsidP="00A45CE9">
            <w:pPr>
              <w:spacing w:line="240" w:lineRule="auto"/>
              <w:jc w:val="center"/>
            </w:pPr>
            <w:r>
              <w:t>83</w:t>
            </w:r>
          </w:p>
        </w:tc>
        <w:tc>
          <w:tcPr>
            <w:tcW w:w="1951" w:type="dxa"/>
            <w:tcBorders>
              <w:top w:val="nil"/>
              <w:bottom w:val="nil"/>
            </w:tcBorders>
            <w:vAlign w:val="bottom"/>
          </w:tcPr>
          <w:p w14:paraId="570E8521" w14:textId="3D1F4D30" w:rsidR="005A43D2" w:rsidRDefault="009C7578" w:rsidP="00A45CE9">
            <w:pPr>
              <w:spacing w:line="240" w:lineRule="auto"/>
              <w:jc w:val="center"/>
            </w:pPr>
            <w:r>
              <w:t>119</w:t>
            </w:r>
          </w:p>
        </w:tc>
      </w:tr>
      <w:tr w:rsidR="005A43D2" w14:paraId="4AF4232A" w14:textId="77777777" w:rsidTr="00DF20D5">
        <w:trPr>
          <w:trHeight w:hRule="exact" w:val="397"/>
        </w:trPr>
        <w:tc>
          <w:tcPr>
            <w:tcW w:w="1950" w:type="dxa"/>
            <w:tcBorders>
              <w:top w:val="nil"/>
              <w:bottom w:val="single" w:sz="4" w:space="0" w:color="auto"/>
            </w:tcBorders>
            <w:vAlign w:val="bottom"/>
          </w:tcPr>
          <w:p w14:paraId="6564DFC4" w14:textId="77777777" w:rsidR="005A43D2" w:rsidRDefault="005A43D2" w:rsidP="00A45CE9">
            <w:pPr>
              <w:spacing w:line="240" w:lineRule="auto"/>
            </w:pPr>
          </w:p>
        </w:tc>
        <w:tc>
          <w:tcPr>
            <w:tcW w:w="1950" w:type="dxa"/>
            <w:tcBorders>
              <w:top w:val="nil"/>
              <w:bottom w:val="single" w:sz="4" w:space="0" w:color="auto"/>
            </w:tcBorders>
            <w:vAlign w:val="bottom"/>
          </w:tcPr>
          <w:p w14:paraId="69E961CE" w14:textId="38E2639C" w:rsidR="005A43D2" w:rsidRDefault="005A43D2" w:rsidP="00A45CE9">
            <w:pPr>
              <w:spacing w:line="240" w:lineRule="auto"/>
            </w:pPr>
            <w:r>
              <w:rPr>
                <w:rFonts w:eastAsia="Times New Roman" w:cs="Times New Roman"/>
                <w:szCs w:val="24"/>
              </w:rPr>
              <w:t>Grass/</w:t>
            </w:r>
            <w:r w:rsidRPr="00330621">
              <w:rPr>
                <w:rFonts w:eastAsia="Times New Roman" w:cs="Times New Roman"/>
                <w:szCs w:val="24"/>
              </w:rPr>
              <w:t>W</w:t>
            </w:r>
            <w:r>
              <w:rPr>
                <w:rFonts w:eastAsia="Times New Roman" w:cs="Times New Roman"/>
                <w:szCs w:val="24"/>
              </w:rPr>
              <w:t>C</w:t>
            </w:r>
          </w:p>
        </w:tc>
        <w:tc>
          <w:tcPr>
            <w:tcW w:w="1950" w:type="dxa"/>
            <w:tcBorders>
              <w:top w:val="nil"/>
              <w:bottom w:val="single" w:sz="4" w:space="0" w:color="auto"/>
            </w:tcBorders>
            <w:vAlign w:val="bottom"/>
          </w:tcPr>
          <w:p w14:paraId="395A027D" w14:textId="0C7E003E" w:rsidR="005A43D2" w:rsidRDefault="009C7578" w:rsidP="00A45CE9">
            <w:pPr>
              <w:spacing w:line="240" w:lineRule="auto"/>
              <w:jc w:val="center"/>
            </w:pPr>
            <w:r>
              <w:t>107</w:t>
            </w:r>
          </w:p>
        </w:tc>
        <w:tc>
          <w:tcPr>
            <w:tcW w:w="1950" w:type="dxa"/>
            <w:tcBorders>
              <w:top w:val="nil"/>
              <w:bottom w:val="single" w:sz="4" w:space="0" w:color="auto"/>
            </w:tcBorders>
            <w:vAlign w:val="bottom"/>
          </w:tcPr>
          <w:p w14:paraId="4D1E4968" w14:textId="31C20044" w:rsidR="005A43D2" w:rsidRDefault="009C7578" w:rsidP="00A45CE9">
            <w:pPr>
              <w:spacing w:line="240" w:lineRule="auto"/>
              <w:jc w:val="center"/>
            </w:pPr>
            <w:r>
              <w:t>113</w:t>
            </w:r>
          </w:p>
        </w:tc>
        <w:tc>
          <w:tcPr>
            <w:tcW w:w="1950" w:type="dxa"/>
            <w:tcBorders>
              <w:top w:val="nil"/>
              <w:bottom w:val="single" w:sz="4" w:space="0" w:color="auto"/>
            </w:tcBorders>
            <w:vAlign w:val="bottom"/>
          </w:tcPr>
          <w:p w14:paraId="1DF2E603" w14:textId="79ABD792" w:rsidR="005A43D2" w:rsidRDefault="009C7578" w:rsidP="00A45CE9">
            <w:pPr>
              <w:spacing w:line="240" w:lineRule="auto"/>
              <w:jc w:val="center"/>
            </w:pPr>
            <w:r>
              <w:t>102</w:t>
            </w:r>
          </w:p>
        </w:tc>
        <w:tc>
          <w:tcPr>
            <w:tcW w:w="1951" w:type="dxa"/>
            <w:tcBorders>
              <w:top w:val="nil"/>
              <w:bottom w:val="single" w:sz="4" w:space="0" w:color="auto"/>
            </w:tcBorders>
            <w:vAlign w:val="bottom"/>
          </w:tcPr>
          <w:p w14:paraId="0A6EC2A8" w14:textId="343544E2" w:rsidR="005A43D2" w:rsidRDefault="009C7578" w:rsidP="00A45CE9">
            <w:pPr>
              <w:spacing w:line="240" w:lineRule="auto"/>
              <w:jc w:val="center"/>
            </w:pPr>
            <w:r>
              <w:t>89</w:t>
            </w:r>
          </w:p>
        </w:tc>
        <w:tc>
          <w:tcPr>
            <w:tcW w:w="1951" w:type="dxa"/>
            <w:tcBorders>
              <w:top w:val="nil"/>
              <w:bottom w:val="single" w:sz="4" w:space="0" w:color="auto"/>
            </w:tcBorders>
            <w:vAlign w:val="bottom"/>
          </w:tcPr>
          <w:p w14:paraId="562E5809" w14:textId="11E8F81D" w:rsidR="005A43D2" w:rsidRDefault="009C7578" w:rsidP="00A45CE9">
            <w:pPr>
              <w:spacing w:line="240" w:lineRule="auto"/>
              <w:jc w:val="center"/>
            </w:pPr>
            <w:r>
              <w:t>125</w:t>
            </w:r>
          </w:p>
        </w:tc>
      </w:tr>
      <w:tr w:rsidR="005A43D2" w14:paraId="5FB96F88" w14:textId="77777777" w:rsidTr="00DF20D5">
        <w:trPr>
          <w:trHeight w:hRule="exact" w:val="397"/>
        </w:trPr>
        <w:tc>
          <w:tcPr>
            <w:tcW w:w="1950" w:type="dxa"/>
            <w:tcBorders>
              <w:top w:val="single" w:sz="4" w:space="0" w:color="auto"/>
              <w:bottom w:val="nil"/>
            </w:tcBorders>
            <w:vAlign w:val="bottom"/>
          </w:tcPr>
          <w:p w14:paraId="12F5F08E" w14:textId="692AFB80" w:rsidR="005A43D2" w:rsidRDefault="006A4E6D" w:rsidP="00A45CE9">
            <w:pPr>
              <w:spacing w:line="240" w:lineRule="auto"/>
            </w:pPr>
            <w:r>
              <w:t>No N</w:t>
            </w:r>
          </w:p>
        </w:tc>
        <w:tc>
          <w:tcPr>
            <w:tcW w:w="1950" w:type="dxa"/>
            <w:tcBorders>
              <w:top w:val="single" w:sz="4" w:space="0" w:color="auto"/>
              <w:bottom w:val="nil"/>
            </w:tcBorders>
            <w:vAlign w:val="bottom"/>
          </w:tcPr>
          <w:p w14:paraId="001A3974" w14:textId="52719D32" w:rsidR="005A43D2" w:rsidRDefault="009C7578" w:rsidP="00A45CE9">
            <w:pPr>
              <w:spacing w:line="240" w:lineRule="auto"/>
            </w:pPr>
            <w:r>
              <w:t>AL</w:t>
            </w:r>
          </w:p>
        </w:tc>
        <w:tc>
          <w:tcPr>
            <w:tcW w:w="1950" w:type="dxa"/>
            <w:tcBorders>
              <w:top w:val="single" w:sz="4" w:space="0" w:color="auto"/>
              <w:bottom w:val="nil"/>
            </w:tcBorders>
            <w:vAlign w:val="bottom"/>
          </w:tcPr>
          <w:p w14:paraId="091ABDA8" w14:textId="7B2174D3" w:rsidR="005A43D2" w:rsidRDefault="009C7578" w:rsidP="00A45CE9">
            <w:pPr>
              <w:spacing w:line="240" w:lineRule="auto"/>
              <w:jc w:val="center"/>
            </w:pPr>
            <w:r>
              <w:t>55</w:t>
            </w:r>
          </w:p>
        </w:tc>
        <w:tc>
          <w:tcPr>
            <w:tcW w:w="1950" w:type="dxa"/>
            <w:tcBorders>
              <w:top w:val="single" w:sz="4" w:space="0" w:color="auto"/>
              <w:bottom w:val="nil"/>
            </w:tcBorders>
            <w:vAlign w:val="bottom"/>
          </w:tcPr>
          <w:p w14:paraId="61EA9772" w14:textId="29FAC069" w:rsidR="005A43D2" w:rsidRDefault="009C7578" w:rsidP="00A45CE9">
            <w:pPr>
              <w:spacing w:line="240" w:lineRule="auto"/>
              <w:jc w:val="center"/>
            </w:pPr>
            <w:r>
              <w:t>60</w:t>
            </w:r>
          </w:p>
        </w:tc>
        <w:tc>
          <w:tcPr>
            <w:tcW w:w="1950" w:type="dxa"/>
            <w:tcBorders>
              <w:top w:val="single" w:sz="4" w:space="0" w:color="auto"/>
              <w:bottom w:val="nil"/>
            </w:tcBorders>
            <w:vAlign w:val="bottom"/>
          </w:tcPr>
          <w:p w14:paraId="7FC0C838" w14:textId="7483949C" w:rsidR="005A43D2" w:rsidRDefault="009C7578" w:rsidP="00A45CE9">
            <w:pPr>
              <w:spacing w:line="240" w:lineRule="auto"/>
              <w:jc w:val="center"/>
            </w:pPr>
            <w:r>
              <w:t>49</w:t>
            </w:r>
          </w:p>
        </w:tc>
        <w:tc>
          <w:tcPr>
            <w:tcW w:w="1951" w:type="dxa"/>
            <w:tcBorders>
              <w:top w:val="single" w:sz="4" w:space="0" w:color="auto"/>
              <w:bottom w:val="nil"/>
            </w:tcBorders>
            <w:vAlign w:val="bottom"/>
          </w:tcPr>
          <w:p w14:paraId="21CDF8C4" w14:textId="75D89F8D" w:rsidR="005A43D2" w:rsidRDefault="009C7578" w:rsidP="00A45CE9">
            <w:pPr>
              <w:spacing w:line="240" w:lineRule="auto"/>
              <w:jc w:val="center"/>
            </w:pPr>
            <w:r>
              <w:t>42</w:t>
            </w:r>
          </w:p>
        </w:tc>
        <w:tc>
          <w:tcPr>
            <w:tcW w:w="1951" w:type="dxa"/>
            <w:tcBorders>
              <w:top w:val="single" w:sz="4" w:space="0" w:color="auto"/>
              <w:bottom w:val="nil"/>
            </w:tcBorders>
            <w:vAlign w:val="bottom"/>
          </w:tcPr>
          <w:p w14:paraId="75CD4ABF" w14:textId="104B4A48" w:rsidR="005A43D2" w:rsidRDefault="009C7578" w:rsidP="00A45CE9">
            <w:pPr>
              <w:spacing w:line="240" w:lineRule="auto"/>
              <w:jc w:val="center"/>
            </w:pPr>
            <w:r>
              <w:t>67</w:t>
            </w:r>
          </w:p>
        </w:tc>
      </w:tr>
      <w:tr w:rsidR="009C7578" w14:paraId="61F48B51" w14:textId="77777777" w:rsidTr="00B43B34">
        <w:trPr>
          <w:trHeight w:hRule="exact" w:val="397"/>
        </w:trPr>
        <w:tc>
          <w:tcPr>
            <w:tcW w:w="1950" w:type="dxa"/>
            <w:tcBorders>
              <w:top w:val="nil"/>
              <w:bottom w:val="nil"/>
            </w:tcBorders>
            <w:vAlign w:val="bottom"/>
          </w:tcPr>
          <w:p w14:paraId="67423F7F" w14:textId="77777777" w:rsidR="009C7578" w:rsidRDefault="009C7578" w:rsidP="00A45CE9">
            <w:pPr>
              <w:spacing w:line="240" w:lineRule="auto"/>
            </w:pPr>
          </w:p>
        </w:tc>
        <w:tc>
          <w:tcPr>
            <w:tcW w:w="1950" w:type="dxa"/>
            <w:tcBorders>
              <w:top w:val="nil"/>
              <w:bottom w:val="nil"/>
            </w:tcBorders>
            <w:vAlign w:val="bottom"/>
          </w:tcPr>
          <w:p w14:paraId="738ACC64" w14:textId="7BB3F7C6" w:rsidR="009C7578" w:rsidRDefault="009C7578" w:rsidP="00A45CE9">
            <w:pPr>
              <w:spacing w:line="240" w:lineRule="auto"/>
            </w:pPr>
            <w:r>
              <w:t>RC</w:t>
            </w:r>
          </w:p>
        </w:tc>
        <w:tc>
          <w:tcPr>
            <w:tcW w:w="1950" w:type="dxa"/>
            <w:tcBorders>
              <w:top w:val="nil"/>
              <w:bottom w:val="nil"/>
            </w:tcBorders>
            <w:vAlign w:val="bottom"/>
          </w:tcPr>
          <w:p w14:paraId="2ED00FB1" w14:textId="0D424907" w:rsidR="009C7578" w:rsidRDefault="009C7578" w:rsidP="00A45CE9">
            <w:pPr>
              <w:spacing w:line="240" w:lineRule="auto"/>
              <w:jc w:val="center"/>
            </w:pPr>
            <w:r>
              <w:t>41</w:t>
            </w:r>
          </w:p>
        </w:tc>
        <w:tc>
          <w:tcPr>
            <w:tcW w:w="1950" w:type="dxa"/>
            <w:tcBorders>
              <w:top w:val="nil"/>
              <w:bottom w:val="nil"/>
            </w:tcBorders>
            <w:vAlign w:val="bottom"/>
          </w:tcPr>
          <w:p w14:paraId="7EF6BA69" w14:textId="388E5152" w:rsidR="009C7578" w:rsidRDefault="009C7578" w:rsidP="00A45CE9">
            <w:pPr>
              <w:spacing w:line="240" w:lineRule="auto"/>
              <w:jc w:val="center"/>
            </w:pPr>
            <w:r>
              <w:t>46</w:t>
            </w:r>
          </w:p>
        </w:tc>
        <w:tc>
          <w:tcPr>
            <w:tcW w:w="1950" w:type="dxa"/>
            <w:tcBorders>
              <w:top w:val="nil"/>
              <w:bottom w:val="nil"/>
            </w:tcBorders>
            <w:vAlign w:val="bottom"/>
          </w:tcPr>
          <w:p w14:paraId="5A5A486D" w14:textId="51F45FAE" w:rsidR="009C7578" w:rsidRDefault="009C7578" w:rsidP="00A45CE9">
            <w:pPr>
              <w:spacing w:line="240" w:lineRule="auto"/>
              <w:jc w:val="center"/>
            </w:pPr>
            <w:r>
              <w:t>36</w:t>
            </w:r>
          </w:p>
        </w:tc>
        <w:tc>
          <w:tcPr>
            <w:tcW w:w="1951" w:type="dxa"/>
            <w:tcBorders>
              <w:top w:val="nil"/>
              <w:bottom w:val="nil"/>
            </w:tcBorders>
            <w:vAlign w:val="bottom"/>
          </w:tcPr>
          <w:p w14:paraId="54996838" w14:textId="5F2C89E0" w:rsidR="009C7578" w:rsidRDefault="009C7578" w:rsidP="00A45CE9">
            <w:pPr>
              <w:spacing w:line="240" w:lineRule="auto"/>
              <w:jc w:val="center"/>
            </w:pPr>
            <w:r>
              <w:t>29</w:t>
            </w:r>
          </w:p>
        </w:tc>
        <w:tc>
          <w:tcPr>
            <w:tcW w:w="1951" w:type="dxa"/>
            <w:tcBorders>
              <w:top w:val="nil"/>
              <w:bottom w:val="nil"/>
            </w:tcBorders>
            <w:vAlign w:val="bottom"/>
          </w:tcPr>
          <w:p w14:paraId="1C401865" w14:textId="0020237B" w:rsidR="009C7578" w:rsidRDefault="009C7578" w:rsidP="00A45CE9">
            <w:pPr>
              <w:spacing w:line="240" w:lineRule="auto"/>
              <w:jc w:val="center"/>
            </w:pPr>
            <w:r>
              <w:t>53</w:t>
            </w:r>
          </w:p>
        </w:tc>
      </w:tr>
      <w:tr w:rsidR="009C7578" w14:paraId="5A952842" w14:textId="77777777" w:rsidTr="00B43B34">
        <w:trPr>
          <w:trHeight w:hRule="exact" w:val="397"/>
        </w:trPr>
        <w:tc>
          <w:tcPr>
            <w:tcW w:w="1950" w:type="dxa"/>
            <w:tcBorders>
              <w:top w:val="nil"/>
              <w:bottom w:val="single" w:sz="18" w:space="0" w:color="auto"/>
            </w:tcBorders>
            <w:vAlign w:val="bottom"/>
          </w:tcPr>
          <w:p w14:paraId="3F4DD9E5" w14:textId="77777777" w:rsidR="009C7578" w:rsidRDefault="009C7578" w:rsidP="00A45CE9">
            <w:pPr>
              <w:spacing w:line="240" w:lineRule="auto"/>
            </w:pPr>
          </w:p>
        </w:tc>
        <w:tc>
          <w:tcPr>
            <w:tcW w:w="1950" w:type="dxa"/>
            <w:tcBorders>
              <w:top w:val="nil"/>
              <w:bottom w:val="single" w:sz="18" w:space="0" w:color="auto"/>
            </w:tcBorders>
            <w:vAlign w:val="bottom"/>
          </w:tcPr>
          <w:p w14:paraId="28ACFADD" w14:textId="1A349A72" w:rsidR="009C7578" w:rsidRDefault="009C7578" w:rsidP="00A45CE9">
            <w:pPr>
              <w:spacing w:line="240" w:lineRule="auto"/>
            </w:pPr>
            <w:r>
              <w:t>WC</w:t>
            </w:r>
          </w:p>
        </w:tc>
        <w:tc>
          <w:tcPr>
            <w:tcW w:w="1950" w:type="dxa"/>
            <w:tcBorders>
              <w:top w:val="nil"/>
              <w:bottom w:val="single" w:sz="18" w:space="0" w:color="auto"/>
            </w:tcBorders>
            <w:vAlign w:val="bottom"/>
          </w:tcPr>
          <w:p w14:paraId="0F20AD81" w14:textId="7364D772" w:rsidR="009C7578" w:rsidRDefault="009C7578" w:rsidP="00A45CE9">
            <w:pPr>
              <w:spacing w:line="240" w:lineRule="auto"/>
              <w:jc w:val="center"/>
            </w:pPr>
            <w:r>
              <w:t>74</w:t>
            </w:r>
          </w:p>
        </w:tc>
        <w:tc>
          <w:tcPr>
            <w:tcW w:w="1950" w:type="dxa"/>
            <w:tcBorders>
              <w:top w:val="nil"/>
              <w:bottom w:val="single" w:sz="18" w:space="0" w:color="auto"/>
            </w:tcBorders>
            <w:vAlign w:val="bottom"/>
          </w:tcPr>
          <w:p w14:paraId="73ACF0B2" w14:textId="4A437732" w:rsidR="009C7578" w:rsidRDefault="009C7578" w:rsidP="00A45CE9">
            <w:pPr>
              <w:spacing w:line="240" w:lineRule="auto"/>
              <w:jc w:val="center"/>
            </w:pPr>
            <w:r>
              <w:t>81</w:t>
            </w:r>
          </w:p>
        </w:tc>
        <w:tc>
          <w:tcPr>
            <w:tcW w:w="1950" w:type="dxa"/>
            <w:tcBorders>
              <w:top w:val="nil"/>
              <w:bottom w:val="single" w:sz="18" w:space="0" w:color="auto"/>
            </w:tcBorders>
            <w:vAlign w:val="bottom"/>
          </w:tcPr>
          <w:p w14:paraId="4C9ADDC4" w14:textId="3578BD29" w:rsidR="009C7578" w:rsidRDefault="009C7578" w:rsidP="00A45CE9">
            <w:pPr>
              <w:spacing w:line="240" w:lineRule="auto"/>
              <w:jc w:val="center"/>
            </w:pPr>
            <w:r>
              <w:t>68</w:t>
            </w:r>
          </w:p>
        </w:tc>
        <w:tc>
          <w:tcPr>
            <w:tcW w:w="1951" w:type="dxa"/>
            <w:tcBorders>
              <w:top w:val="nil"/>
              <w:bottom w:val="single" w:sz="18" w:space="0" w:color="auto"/>
            </w:tcBorders>
            <w:vAlign w:val="bottom"/>
          </w:tcPr>
          <w:p w14:paraId="6C3A80D7" w14:textId="3854BAD9" w:rsidR="009C7578" w:rsidRDefault="009C7578" w:rsidP="00A45CE9">
            <w:pPr>
              <w:spacing w:line="240" w:lineRule="auto"/>
              <w:jc w:val="center"/>
            </w:pPr>
            <w:r>
              <w:t>62</w:t>
            </w:r>
          </w:p>
        </w:tc>
        <w:tc>
          <w:tcPr>
            <w:tcW w:w="1951" w:type="dxa"/>
            <w:tcBorders>
              <w:top w:val="nil"/>
              <w:bottom w:val="single" w:sz="18" w:space="0" w:color="auto"/>
            </w:tcBorders>
            <w:vAlign w:val="bottom"/>
          </w:tcPr>
          <w:p w14:paraId="1B6DB3BD" w14:textId="352AC45A" w:rsidR="009C7578" w:rsidRDefault="009C7578" w:rsidP="00A45CE9">
            <w:pPr>
              <w:spacing w:line="240" w:lineRule="auto"/>
              <w:jc w:val="center"/>
            </w:pPr>
            <w:r>
              <w:t>87</w:t>
            </w:r>
          </w:p>
        </w:tc>
      </w:tr>
    </w:tbl>
    <w:p w14:paraId="60119214" w14:textId="77777777" w:rsidR="000C0786" w:rsidRDefault="000C0786" w:rsidP="00BE324B">
      <w:pPr>
        <w:rPr>
          <w:noProof/>
        </w:rPr>
        <w:sectPr w:rsidR="000C0786" w:rsidSect="00360FAB">
          <w:pgSz w:w="16838" w:h="11906" w:orient="landscape"/>
          <w:pgMar w:top="1701" w:right="1701" w:bottom="1701" w:left="1701" w:header="709" w:footer="709" w:gutter="0"/>
          <w:lnNumType w:countBy="1" w:restart="continuous"/>
          <w:cols w:space="708"/>
          <w:docGrid w:linePitch="360"/>
        </w:sectPr>
      </w:pPr>
    </w:p>
    <w:p w14:paraId="6FB3D434" w14:textId="77777777" w:rsidR="00360FAB" w:rsidRPr="00360FAB" w:rsidRDefault="00360FAB" w:rsidP="00360FAB">
      <w:pPr>
        <w:rPr>
          <w:b/>
        </w:rPr>
      </w:pPr>
      <w:r w:rsidRPr="00360FAB">
        <w:rPr>
          <w:b/>
        </w:rPr>
        <w:t>Figure captions</w:t>
      </w:r>
    </w:p>
    <w:p w14:paraId="60E0D11D" w14:textId="5FE0CDFE" w:rsidR="00360FAB" w:rsidRDefault="00360FAB" w:rsidP="00360FAB">
      <w:pPr>
        <w:rPr>
          <w:lang w:val="en-GB"/>
        </w:rPr>
      </w:pPr>
      <w:r w:rsidRPr="00472627">
        <w:t xml:space="preserve">Figure 1 </w:t>
      </w:r>
      <w:r w:rsidRPr="00CC6834">
        <w:rPr>
          <w:lang w:val="en-GB"/>
        </w:rPr>
        <w:t>Perenni</w:t>
      </w:r>
      <w:r w:rsidRPr="00472627">
        <w:rPr>
          <w:lang w:val="en-GB"/>
        </w:rPr>
        <w:t xml:space="preserve">al aboveground </w:t>
      </w:r>
      <w:r>
        <w:rPr>
          <w:lang w:val="en-GB"/>
        </w:rPr>
        <w:t xml:space="preserve">dry matter </w:t>
      </w:r>
      <w:r w:rsidRPr="00472627">
        <w:rPr>
          <w:lang w:val="en-GB"/>
        </w:rPr>
        <w:t xml:space="preserve">production </w:t>
      </w:r>
      <w:r>
        <w:rPr>
          <w:lang w:val="en-GB"/>
        </w:rPr>
        <w:t>(closed bars) and n</w:t>
      </w:r>
      <w:r w:rsidRPr="00472627">
        <w:rPr>
          <w:lang w:val="en-GB"/>
        </w:rPr>
        <w:t xml:space="preserve">itrogen </w:t>
      </w:r>
      <w:r>
        <w:rPr>
          <w:lang w:val="en-GB"/>
        </w:rPr>
        <w:t xml:space="preserve">(N) </w:t>
      </w:r>
      <w:r w:rsidRPr="00472627">
        <w:rPr>
          <w:lang w:val="en-GB"/>
        </w:rPr>
        <w:t xml:space="preserve">accumulation </w:t>
      </w:r>
      <w:r>
        <w:rPr>
          <w:lang w:val="en-GB"/>
        </w:rPr>
        <w:t xml:space="preserve">(open bars) </w:t>
      </w:r>
      <w:r w:rsidRPr="00472627">
        <w:rPr>
          <w:lang w:val="en-GB"/>
        </w:rPr>
        <w:t>using High</w:t>
      </w:r>
      <w:r w:rsidR="004C5278">
        <w:rPr>
          <w:lang w:val="en-GB"/>
        </w:rPr>
        <w:t>,</w:t>
      </w:r>
      <w:r w:rsidRPr="00472627">
        <w:rPr>
          <w:lang w:val="en-GB"/>
        </w:rPr>
        <w:t xml:space="preserve"> Low </w:t>
      </w:r>
      <w:r w:rsidR="004C5278">
        <w:rPr>
          <w:lang w:val="en-GB"/>
        </w:rPr>
        <w:t xml:space="preserve">and No </w:t>
      </w:r>
      <w:r w:rsidRPr="00472627">
        <w:rPr>
          <w:lang w:val="en-GB"/>
        </w:rPr>
        <w:t xml:space="preserve">N </w:t>
      </w:r>
      <w:r>
        <w:rPr>
          <w:lang w:val="en-GB"/>
        </w:rPr>
        <w:t>rates</w:t>
      </w:r>
      <w:r w:rsidRPr="00472627">
        <w:rPr>
          <w:lang w:val="en-GB"/>
        </w:rPr>
        <w:t xml:space="preserve"> (see </w:t>
      </w:r>
      <w:r>
        <w:rPr>
          <w:lang w:val="en-GB"/>
        </w:rPr>
        <w:t>Table</w:t>
      </w:r>
      <w:r w:rsidRPr="00472627">
        <w:rPr>
          <w:lang w:val="en-GB"/>
        </w:rPr>
        <w:t xml:space="preserve"> 2) measured </w:t>
      </w:r>
      <w:r>
        <w:rPr>
          <w:lang w:val="en-GB"/>
        </w:rPr>
        <w:t xml:space="preserve">in </w:t>
      </w:r>
      <w:r w:rsidRPr="00472627">
        <w:rPr>
          <w:lang w:val="en-GB"/>
        </w:rPr>
        <w:t xml:space="preserve">three successive cuts </w:t>
      </w:r>
      <w:r>
        <w:rPr>
          <w:lang w:val="en-GB"/>
        </w:rPr>
        <w:t xml:space="preserve">across the season and presented </w:t>
      </w:r>
      <w:r w:rsidRPr="00472627">
        <w:rPr>
          <w:lang w:val="en-GB"/>
        </w:rPr>
        <w:t>a</w:t>
      </w:r>
      <w:r>
        <w:rPr>
          <w:lang w:val="en-GB"/>
        </w:rPr>
        <w:t>s</w:t>
      </w:r>
      <w:r w:rsidRPr="00472627">
        <w:rPr>
          <w:lang w:val="en-GB"/>
        </w:rPr>
        <w:t xml:space="preserve"> </w:t>
      </w:r>
      <w:r>
        <w:rPr>
          <w:lang w:val="en-GB"/>
        </w:rPr>
        <w:t xml:space="preserve">total yields for a </w:t>
      </w:r>
      <w:r w:rsidRPr="00472627">
        <w:rPr>
          <w:lang w:val="en-GB"/>
        </w:rPr>
        <w:t xml:space="preserve">full year growing season. Specification of species and abbreviations see </w:t>
      </w:r>
      <w:r>
        <w:rPr>
          <w:lang w:val="en-GB"/>
        </w:rPr>
        <w:t>Table</w:t>
      </w:r>
      <w:r w:rsidRPr="00472627">
        <w:rPr>
          <w:lang w:val="en-GB"/>
        </w:rPr>
        <w:t xml:space="preserve"> 1. Letters indicate significantly different groups at 5% level separated in the </w:t>
      </w:r>
      <w:r>
        <w:rPr>
          <w:lang w:val="en-GB"/>
        </w:rPr>
        <w:t xml:space="preserve">dry matter (a, b) and N measurements (c, d) </w:t>
      </w:r>
      <w:r w:rsidRPr="00472627">
        <w:rPr>
          <w:lang w:val="en-GB"/>
        </w:rPr>
        <w:t xml:space="preserve">independent of high and low N </w:t>
      </w:r>
      <w:r>
        <w:rPr>
          <w:lang w:val="en-GB"/>
        </w:rPr>
        <w:t>rates</w:t>
      </w:r>
      <w:r w:rsidRPr="00472627">
        <w:rPr>
          <w:lang w:val="en-GB"/>
        </w:rPr>
        <w:t>. Values are means (n=8)</w:t>
      </w:r>
    </w:p>
    <w:p w14:paraId="5BB15869" w14:textId="6A6C5E12" w:rsidR="007A714B" w:rsidRDefault="00EA3D0A" w:rsidP="007A714B">
      <w:pPr>
        <w:rPr>
          <w:lang w:val="en-GB"/>
        </w:rPr>
      </w:pPr>
      <w:r>
        <w:rPr>
          <w:lang w:val="en-GB"/>
        </w:rPr>
        <w:t>Figure 2</w:t>
      </w:r>
      <w:r w:rsidR="007A714B">
        <w:rPr>
          <w:lang w:val="en-GB"/>
        </w:rPr>
        <w:t xml:space="preserve"> Cumulative </w:t>
      </w:r>
      <w:r w:rsidR="007A714B" w:rsidRPr="003B6998">
        <w:rPr>
          <w:lang w:val="en-GB"/>
        </w:rPr>
        <w:t>N</w:t>
      </w:r>
      <w:r w:rsidR="007A714B" w:rsidRPr="000D7B72">
        <w:rPr>
          <w:vertAlign w:val="subscript"/>
          <w:lang w:val="en-GB"/>
        </w:rPr>
        <w:t>2</w:t>
      </w:r>
      <w:r w:rsidR="007A714B" w:rsidRPr="003B6998">
        <w:rPr>
          <w:lang w:val="en-GB"/>
        </w:rPr>
        <w:t xml:space="preserve">O emissions </w:t>
      </w:r>
      <w:r w:rsidR="007A714B">
        <w:rPr>
          <w:lang w:val="en-GB"/>
        </w:rPr>
        <w:t xml:space="preserve">after perennial sward soil incorporation measured in manual chamber in the Low nitrogen (N) treatments in two subsequent seasons. </w:t>
      </w:r>
      <w:r w:rsidR="007A714B" w:rsidRPr="00472627">
        <w:rPr>
          <w:lang w:val="en-GB"/>
        </w:rPr>
        <w:t xml:space="preserve">Specification of </w:t>
      </w:r>
      <w:r w:rsidR="007A714B">
        <w:rPr>
          <w:lang w:val="en-GB"/>
        </w:rPr>
        <w:t xml:space="preserve">legend </w:t>
      </w:r>
      <w:r w:rsidR="007A714B" w:rsidRPr="00472627">
        <w:rPr>
          <w:lang w:val="en-GB"/>
        </w:rPr>
        <w:t xml:space="preserve">species abbreviations see </w:t>
      </w:r>
      <w:r w:rsidR="007A714B">
        <w:rPr>
          <w:lang w:val="en-GB"/>
        </w:rPr>
        <w:t>Table</w:t>
      </w:r>
      <w:r w:rsidR="007A714B" w:rsidRPr="00472627">
        <w:rPr>
          <w:lang w:val="en-GB"/>
        </w:rPr>
        <w:t xml:space="preserve"> 1. </w:t>
      </w:r>
      <w:r w:rsidR="007A714B" w:rsidRPr="00895CE1">
        <w:rPr>
          <w:lang w:val="en-GB"/>
        </w:rPr>
        <w:t>Values are means (</w:t>
      </w:r>
      <w:r w:rsidR="007A714B" w:rsidRPr="00472627">
        <w:rPr>
          <w:lang w:val="en-GB"/>
        </w:rPr>
        <w:t>n=</w:t>
      </w:r>
      <w:r w:rsidR="007A714B">
        <w:rPr>
          <w:lang w:val="en-GB"/>
        </w:rPr>
        <w:t>4</w:t>
      </w:r>
      <w:r w:rsidR="007A714B" w:rsidRPr="00472627">
        <w:rPr>
          <w:lang w:val="en-GB"/>
        </w:rPr>
        <w:t>)</w:t>
      </w:r>
      <w:r w:rsidR="007A714B">
        <w:rPr>
          <w:lang w:val="en-GB"/>
        </w:rPr>
        <w:t xml:space="preserve"> </w:t>
      </w:r>
      <w:r w:rsidR="007A714B" w:rsidRPr="0051503F">
        <w:t>±</w:t>
      </w:r>
      <w:r w:rsidR="007A714B">
        <w:t xml:space="preserve"> </w:t>
      </w:r>
      <w:r w:rsidR="007A714B" w:rsidRPr="0051503F">
        <w:t>SE.</w:t>
      </w:r>
    </w:p>
    <w:p w14:paraId="3D9997BA" w14:textId="768037B1" w:rsidR="007A714B" w:rsidRDefault="00EA3D0A" w:rsidP="007A714B">
      <w:pPr>
        <w:rPr>
          <w:lang w:val="en-GB"/>
        </w:rPr>
      </w:pPr>
      <w:r>
        <w:rPr>
          <w:lang w:val="en-GB"/>
        </w:rPr>
        <w:t>Figure 3</w:t>
      </w:r>
      <w:r w:rsidR="007A714B">
        <w:rPr>
          <w:lang w:val="en-GB"/>
        </w:rPr>
        <w:t xml:space="preserve"> Total cumulative </w:t>
      </w:r>
      <w:r w:rsidR="007A714B" w:rsidRPr="003B6998">
        <w:rPr>
          <w:lang w:val="en-GB"/>
        </w:rPr>
        <w:t>N</w:t>
      </w:r>
      <w:r w:rsidR="007A714B" w:rsidRPr="000D7B72">
        <w:rPr>
          <w:vertAlign w:val="subscript"/>
          <w:lang w:val="en-GB"/>
        </w:rPr>
        <w:t>2</w:t>
      </w:r>
      <w:r w:rsidR="007A714B" w:rsidRPr="003B6998">
        <w:rPr>
          <w:lang w:val="en-GB"/>
        </w:rPr>
        <w:t>O emissions</w:t>
      </w:r>
      <w:r w:rsidR="007A714B">
        <w:rPr>
          <w:lang w:val="en-GB"/>
        </w:rPr>
        <w:t xml:space="preserve"> (see Figure 5) according to total perennial aboveground nitrogen (N) </w:t>
      </w:r>
      <w:r w:rsidR="00EA4478">
        <w:rPr>
          <w:lang w:val="en-GB"/>
        </w:rPr>
        <w:t xml:space="preserve">accumulation throughout the season (sum of three cuts) </w:t>
      </w:r>
      <w:r w:rsidR="007A714B">
        <w:rPr>
          <w:lang w:val="en-GB"/>
        </w:rPr>
        <w:t xml:space="preserve">(see </w:t>
      </w:r>
      <w:r w:rsidR="00EA4478">
        <w:rPr>
          <w:lang w:val="en-GB"/>
        </w:rPr>
        <w:t>Fig.</w:t>
      </w:r>
      <w:r w:rsidR="007A714B">
        <w:rPr>
          <w:lang w:val="en-GB"/>
        </w:rPr>
        <w:t xml:space="preserve"> </w:t>
      </w:r>
      <w:r w:rsidR="00EA4478">
        <w:rPr>
          <w:lang w:val="en-GB"/>
        </w:rPr>
        <w:t>1</w:t>
      </w:r>
      <w:r w:rsidR="007A714B">
        <w:rPr>
          <w:lang w:val="en-GB"/>
        </w:rPr>
        <w:t xml:space="preserve">). </w:t>
      </w:r>
      <w:r w:rsidR="007A714B" w:rsidRPr="00472627">
        <w:rPr>
          <w:lang w:val="en-GB"/>
        </w:rPr>
        <w:t xml:space="preserve">Specification of species and abbreviations see </w:t>
      </w:r>
      <w:r w:rsidR="007A714B">
        <w:rPr>
          <w:lang w:val="en-GB"/>
        </w:rPr>
        <w:t>Table</w:t>
      </w:r>
      <w:r w:rsidR="007A714B" w:rsidRPr="00472627">
        <w:rPr>
          <w:lang w:val="en-GB"/>
        </w:rPr>
        <w:t xml:space="preserve"> 1. </w:t>
      </w:r>
      <w:r w:rsidR="007A714B">
        <w:rPr>
          <w:lang w:val="en-GB"/>
        </w:rPr>
        <w:t xml:space="preserve">Closed symbols are season I (2011) and open symbols season II (2012). </w:t>
      </w:r>
      <w:r w:rsidR="007A714B" w:rsidRPr="00895CE1">
        <w:rPr>
          <w:lang w:val="en-GB"/>
        </w:rPr>
        <w:t>Values are means (</w:t>
      </w:r>
      <w:r w:rsidR="007A714B" w:rsidRPr="00472627">
        <w:rPr>
          <w:lang w:val="en-GB"/>
        </w:rPr>
        <w:t>n=</w:t>
      </w:r>
      <w:r w:rsidR="007A714B">
        <w:rPr>
          <w:lang w:val="en-GB"/>
        </w:rPr>
        <w:t>4</w:t>
      </w:r>
      <w:r w:rsidR="007A714B" w:rsidRPr="00472627">
        <w:rPr>
          <w:lang w:val="en-GB"/>
        </w:rPr>
        <w:t>)</w:t>
      </w:r>
      <w:r w:rsidR="007A714B">
        <w:rPr>
          <w:lang w:val="en-GB"/>
        </w:rPr>
        <w:t xml:space="preserve">. </w:t>
      </w:r>
    </w:p>
    <w:p w14:paraId="07F04CDA" w14:textId="77777777" w:rsidR="00EA3D0A" w:rsidRDefault="00EA3D0A" w:rsidP="00EA3D0A">
      <w:pPr>
        <w:rPr>
          <w:lang w:val="en-GB"/>
        </w:rPr>
      </w:pPr>
      <w:r w:rsidRPr="00966768">
        <w:t xml:space="preserve">Figure </w:t>
      </w:r>
      <w:r>
        <w:t xml:space="preserve">4 </w:t>
      </w:r>
      <w:r w:rsidRPr="00966768">
        <w:t xml:space="preserve">Subsequent winter wheat </w:t>
      </w:r>
      <w:r>
        <w:t xml:space="preserve">harvest </w:t>
      </w:r>
      <w:r w:rsidRPr="00966768">
        <w:t>yield</w:t>
      </w:r>
      <w:r>
        <w:t xml:space="preserve">s measured in kernels and total dry matter (DM) production following different </w:t>
      </w:r>
      <w:r>
        <w:rPr>
          <w:lang w:val="en-GB"/>
        </w:rPr>
        <w:t xml:space="preserve">perennials grown at </w:t>
      </w:r>
      <w:r w:rsidRPr="00895CE1">
        <w:rPr>
          <w:lang w:val="en-GB"/>
        </w:rPr>
        <w:t xml:space="preserve">High </w:t>
      </w:r>
      <w:r>
        <w:rPr>
          <w:lang w:val="en-GB"/>
        </w:rPr>
        <w:t xml:space="preserve">(a), </w:t>
      </w:r>
      <w:r w:rsidRPr="00895CE1">
        <w:rPr>
          <w:lang w:val="en-GB"/>
        </w:rPr>
        <w:t xml:space="preserve">Low </w:t>
      </w:r>
      <w:r>
        <w:rPr>
          <w:lang w:val="en-GB"/>
        </w:rPr>
        <w:t xml:space="preserve">(b), and No (c) </w:t>
      </w:r>
      <w:r w:rsidRPr="00895CE1">
        <w:rPr>
          <w:lang w:val="en-GB"/>
        </w:rPr>
        <w:t>nitrogen (N</w:t>
      </w:r>
      <w:r>
        <w:rPr>
          <w:lang w:val="en-GB"/>
        </w:rPr>
        <w:t>)</w:t>
      </w:r>
      <w:r w:rsidRPr="00895CE1">
        <w:rPr>
          <w:lang w:val="en-GB"/>
        </w:rPr>
        <w:t xml:space="preserve"> </w:t>
      </w:r>
      <w:r>
        <w:rPr>
          <w:lang w:val="en-GB"/>
        </w:rPr>
        <w:t>rates</w:t>
      </w:r>
      <w:r w:rsidRPr="00895CE1">
        <w:rPr>
          <w:lang w:val="en-GB"/>
        </w:rPr>
        <w:t xml:space="preserve"> (see </w:t>
      </w:r>
      <w:r>
        <w:rPr>
          <w:lang w:val="en-GB"/>
        </w:rPr>
        <w:t>Table</w:t>
      </w:r>
      <w:r w:rsidRPr="00895CE1">
        <w:rPr>
          <w:lang w:val="en-GB"/>
        </w:rPr>
        <w:t xml:space="preserve"> 2)</w:t>
      </w:r>
      <w:r>
        <w:rPr>
          <w:lang w:val="en-GB"/>
        </w:rPr>
        <w:t xml:space="preserve"> with sward incorporated just before wheat sowing (see Table 1). </w:t>
      </w:r>
      <w:r w:rsidRPr="00472627">
        <w:rPr>
          <w:lang w:val="en-GB"/>
        </w:rPr>
        <w:t xml:space="preserve">Specification of species and abbreviations see </w:t>
      </w:r>
      <w:r>
        <w:rPr>
          <w:lang w:val="en-GB"/>
        </w:rPr>
        <w:t>Table</w:t>
      </w:r>
      <w:r w:rsidRPr="00472627">
        <w:rPr>
          <w:lang w:val="en-GB"/>
        </w:rPr>
        <w:t xml:space="preserve"> 1. </w:t>
      </w:r>
      <w:r w:rsidRPr="00895CE1">
        <w:rPr>
          <w:lang w:val="en-GB"/>
        </w:rPr>
        <w:t xml:space="preserve">Letters indicate significantly different groups </w:t>
      </w:r>
      <w:r w:rsidRPr="00472627">
        <w:rPr>
          <w:lang w:val="en-GB"/>
        </w:rPr>
        <w:t xml:space="preserve">at 5% level </w:t>
      </w:r>
      <w:r w:rsidRPr="00895CE1">
        <w:rPr>
          <w:lang w:val="en-GB"/>
        </w:rPr>
        <w:t xml:space="preserve">independent of high and low N </w:t>
      </w:r>
      <w:r>
        <w:rPr>
          <w:lang w:val="en-GB"/>
        </w:rPr>
        <w:t>rate treatment</w:t>
      </w:r>
      <w:r w:rsidRPr="00895CE1">
        <w:rPr>
          <w:lang w:val="en-GB"/>
        </w:rPr>
        <w:t>s. Values are means (</w:t>
      </w:r>
      <w:r w:rsidRPr="00472627">
        <w:rPr>
          <w:lang w:val="en-GB"/>
        </w:rPr>
        <w:t>n=8)</w:t>
      </w:r>
      <w:r>
        <w:rPr>
          <w:lang w:val="en-GB"/>
        </w:rPr>
        <w:t>.</w:t>
      </w:r>
      <w:r w:rsidRPr="00EA3D0A">
        <w:rPr>
          <w:lang w:val="en-GB"/>
        </w:rPr>
        <w:t xml:space="preserve"> </w:t>
      </w:r>
    </w:p>
    <w:p w14:paraId="62BD5053" w14:textId="6B17E2D0" w:rsidR="00360FAB" w:rsidRPr="0051503F" w:rsidRDefault="00360FAB" w:rsidP="00360FAB">
      <w:r>
        <w:rPr>
          <w:lang w:val="en-GB"/>
        </w:rPr>
        <w:t xml:space="preserve">Figure </w:t>
      </w:r>
      <w:r w:rsidR="00553627">
        <w:rPr>
          <w:lang w:val="en-GB"/>
        </w:rPr>
        <w:t xml:space="preserve">5 </w:t>
      </w:r>
      <w:r>
        <w:rPr>
          <w:lang w:val="en-GB"/>
        </w:rPr>
        <w:t xml:space="preserve">Total aboveground biomass dry matter (DM) produced in a full 2 year perennial + subsequent winter wheat sequence with </w:t>
      </w:r>
      <w:r w:rsidR="004C5278">
        <w:rPr>
          <w:lang w:val="en-GB"/>
        </w:rPr>
        <w:t xml:space="preserve">High </w:t>
      </w:r>
      <w:r>
        <w:rPr>
          <w:lang w:val="en-GB"/>
        </w:rPr>
        <w:t>(a)</w:t>
      </w:r>
      <w:r w:rsidR="004C5278">
        <w:rPr>
          <w:lang w:val="en-GB"/>
        </w:rPr>
        <w:t>, L</w:t>
      </w:r>
      <w:r>
        <w:rPr>
          <w:lang w:val="en-GB"/>
        </w:rPr>
        <w:t xml:space="preserve">ow (b) </w:t>
      </w:r>
      <w:r w:rsidR="004C5278">
        <w:rPr>
          <w:lang w:val="en-GB"/>
        </w:rPr>
        <w:t xml:space="preserve">and No (c) </w:t>
      </w:r>
      <w:r>
        <w:rPr>
          <w:lang w:val="en-GB"/>
        </w:rPr>
        <w:t xml:space="preserve">nitrogen (N) rates (see Table 2) used in the perennial crop phase. </w:t>
      </w:r>
      <w:r w:rsidRPr="00472627">
        <w:rPr>
          <w:lang w:val="en-GB"/>
        </w:rPr>
        <w:t xml:space="preserve">Specification of species and abbreviations see </w:t>
      </w:r>
      <w:r>
        <w:rPr>
          <w:lang w:val="en-GB"/>
        </w:rPr>
        <w:t>Table</w:t>
      </w:r>
      <w:r w:rsidRPr="00472627">
        <w:rPr>
          <w:lang w:val="en-GB"/>
        </w:rPr>
        <w:t xml:space="preserve"> 1. </w:t>
      </w:r>
      <w:r w:rsidRPr="00895CE1">
        <w:rPr>
          <w:lang w:val="en-GB"/>
        </w:rPr>
        <w:t>Values are means (</w:t>
      </w:r>
      <w:r w:rsidRPr="00472627">
        <w:rPr>
          <w:lang w:val="en-GB"/>
        </w:rPr>
        <w:t>n=8)</w:t>
      </w:r>
      <w:r>
        <w:rPr>
          <w:lang w:val="en-GB"/>
        </w:rPr>
        <w:t>.</w:t>
      </w:r>
    </w:p>
    <w:p w14:paraId="2FEEEB4F" w14:textId="45F6866F" w:rsidR="00360FAB" w:rsidRDefault="00360FAB" w:rsidP="00360FAB">
      <w:pPr>
        <w:rPr>
          <w:lang w:val="en-GB"/>
        </w:rPr>
      </w:pPr>
      <w:r>
        <w:rPr>
          <w:lang w:val="en-GB"/>
        </w:rPr>
        <w:br w:type="page"/>
        <w:t>Figure 1</w:t>
      </w:r>
    </w:p>
    <w:p w14:paraId="7BC5F576" w14:textId="54AAEDF7" w:rsidR="00360FAB" w:rsidRDefault="00C81140" w:rsidP="00360FAB">
      <w:pPr>
        <w:rPr>
          <w:lang w:val="en-GB"/>
        </w:rPr>
      </w:pPr>
      <w:bookmarkStart w:id="6" w:name="_Ref365989253"/>
      <w:r>
        <w:rPr>
          <w:noProof/>
          <w:lang w:val="da-DK" w:eastAsia="da-DK"/>
        </w:rPr>
        <w:drawing>
          <wp:inline distT="0" distB="0" distL="0" distR="0" wp14:anchorId="41FB4B2D" wp14:editId="0899352F">
            <wp:extent cx="5400040" cy="3817791"/>
            <wp:effectExtent l="0" t="0" r="0"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1_STOTEN_rev.BMP"/>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00040" cy="3817791"/>
                    </a:xfrm>
                    <a:prstGeom prst="rect">
                      <a:avLst/>
                    </a:prstGeom>
                  </pic:spPr>
                </pic:pic>
              </a:graphicData>
            </a:graphic>
          </wp:inline>
        </w:drawing>
      </w:r>
    </w:p>
    <w:p w14:paraId="74669FCF" w14:textId="77777777" w:rsidR="00360FAB" w:rsidRDefault="00360FAB" w:rsidP="00360FAB">
      <w:pPr>
        <w:spacing w:line="276" w:lineRule="auto"/>
        <w:rPr>
          <w:lang w:val="en-GB"/>
        </w:rPr>
      </w:pPr>
      <w:r>
        <w:rPr>
          <w:lang w:val="en-GB"/>
        </w:rPr>
        <w:br w:type="page"/>
      </w:r>
    </w:p>
    <w:p w14:paraId="200DB06D" w14:textId="77777777" w:rsidR="00360FAB" w:rsidRDefault="00360FAB" w:rsidP="00360FAB">
      <w:pPr>
        <w:rPr>
          <w:lang w:val="en-GB"/>
        </w:rPr>
      </w:pPr>
      <w:r>
        <w:rPr>
          <w:lang w:val="en-GB"/>
        </w:rPr>
        <w:t>Figure 2</w:t>
      </w:r>
    </w:p>
    <w:bookmarkEnd w:id="6"/>
    <w:p w14:paraId="5D72739A" w14:textId="7F50ACA1" w:rsidR="00360FAB" w:rsidRDefault="00544A0B" w:rsidP="00360FAB">
      <w:r>
        <w:rPr>
          <w:noProof/>
          <w:lang w:val="da-DK" w:eastAsia="da-DK"/>
        </w:rPr>
        <w:drawing>
          <wp:inline distT="0" distB="0" distL="0" distR="0" wp14:anchorId="2EC161C9" wp14:editId="0230516B">
            <wp:extent cx="5400040" cy="2279650"/>
            <wp:effectExtent l="0" t="0" r="0" b="635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2_STOTEN.BMP"/>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400040" cy="2279650"/>
                    </a:xfrm>
                    <a:prstGeom prst="rect">
                      <a:avLst/>
                    </a:prstGeom>
                  </pic:spPr>
                </pic:pic>
              </a:graphicData>
            </a:graphic>
          </wp:inline>
        </w:drawing>
      </w:r>
      <w:r w:rsidR="00360FAB">
        <w:br w:type="page"/>
      </w:r>
    </w:p>
    <w:p w14:paraId="0AC9C69F" w14:textId="77777777" w:rsidR="00360FAB" w:rsidRDefault="00360FAB" w:rsidP="00360FAB">
      <w:pPr>
        <w:rPr>
          <w:lang w:val="en-GB"/>
        </w:rPr>
      </w:pPr>
      <w:r>
        <w:rPr>
          <w:lang w:val="en-GB"/>
        </w:rPr>
        <w:t>Figure 3</w:t>
      </w:r>
    </w:p>
    <w:p w14:paraId="79D575E9" w14:textId="4C4470F1" w:rsidR="00360FAB" w:rsidRDefault="00544A0B" w:rsidP="00360FAB">
      <w:pPr>
        <w:rPr>
          <w:lang w:val="en-GB"/>
        </w:rPr>
      </w:pPr>
      <w:r>
        <w:rPr>
          <w:noProof/>
          <w:lang w:val="da-DK" w:eastAsia="da-DK"/>
        </w:rPr>
        <w:drawing>
          <wp:inline distT="0" distB="0" distL="0" distR="0" wp14:anchorId="1A24F113" wp14:editId="2CB1FD1C">
            <wp:extent cx="4118400" cy="2880000"/>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3_STOTEN_rev.BMP"/>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118400" cy="2880000"/>
                    </a:xfrm>
                    <a:prstGeom prst="rect">
                      <a:avLst/>
                    </a:prstGeom>
                  </pic:spPr>
                </pic:pic>
              </a:graphicData>
            </a:graphic>
          </wp:inline>
        </w:drawing>
      </w:r>
    </w:p>
    <w:p w14:paraId="0D1955AC" w14:textId="77777777" w:rsidR="00360FAB" w:rsidRPr="0061467A" w:rsidRDefault="00360FAB" w:rsidP="00360FAB">
      <w:r w:rsidRPr="0061467A">
        <w:br w:type="page"/>
      </w:r>
    </w:p>
    <w:p w14:paraId="1FF85BDD" w14:textId="77777777" w:rsidR="00360FAB" w:rsidRDefault="00360FAB" w:rsidP="00360FAB">
      <w:pPr>
        <w:rPr>
          <w:lang w:val="en-GB"/>
        </w:rPr>
      </w:pPr>
      <w:r>
        <w:rPr>
          <w:lang w:val="en-GB"/>
        </w:rPr>
        <w:t xml:space="preserve">Figure 4 </w:t>
      </w:r>
    </w:p>
    <w:p w14:paraId="744967A5" w14:textId="4206ACB6" w:rsidR="00860F0F" w:rsidRDefault="00F60D6A" w:rsidP="00360FAB">
      <w:pPr>
        <w:rPr>
          <w:lang w:val="en-GB"/>
        </w:rPr>
      </w:pPr>
      <w:r>
        <w:rPr>
          <w:noProof/>
          <w:lang w:val="da-DK" w:eastAsia="da-DK"/>
        </w:rPr>
        <w:drawing>
          <wp:inline distT="0" distB="0" distL="0" distR="0" wp14:anchorId="151C8BA0" wp14:editId="5186632F">
            <wp:extent cx="5400040" cy="2178050"/>
            <wp:effectExtent l="0"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4_STOTEN_rev.BMP"/>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400040" cy="2178050"/>
                    </a:xfrm>
                    <a:prstGeom prst="rect">
                      <a:avLst/>
                    </a:prstGeom>
                  </pic:spPr>
                </pic:pic>
              </a:graphicData>
            </a:graphic>
          </wp:inline>
        </w:drawing>
      </w:r>
    </w:p>
    <w:p w14:paraId="21D28CB6" w14:textId="77777777" w:rsidR="00360FAB" w:rsidRPr="0061467A" w:rsidRDefault="00360FAB" w:rsidP="00F41780">
      <w:pPr>
        <w:spacing w:line="276" w:lineRule="auto"/>
        <w:jc w:val="center"/>
      </w:pPr>
      <w:r w:rsidRPr="0061467A">
        <w:br w:type="page"/>
      </w:r>
    </w:p>
    <w:p w14:paraId="256CF4D7" w14:textId="77777777" w:rsidR="00360FAB" w:rsidRDefault="00360FAB" w:rsidP="00360FAB">
      <w:pPr>
        <w:rPr>
          <w:lang w:val="en-GB"/>
        </w:rPr>
      </w:pPr>
      <w:r>
        <w:rPr>
          <w:lang w:val="en-GB"/>
        </w:rPr>
        <w:t>Figur 5</w:t>
      </w:r>
    </w:p>
    <w:p w14:paraId="23DC4EB6" w14:textId="3FF8AF77" w:rsidR="00657692" w:rsidRPr="00360FAB" w:rsidRDefault="00C81140" w:rsidP="00360FAB">
      <w:pPr>
        <w:rPr>
          <w:lang w:val="en-GB"/>
        </w:rPr>
      </w:pPr>
      <w:r>
        <w:rPr>
          <w:noProof/>
          <w:lang w:val="da-DK" w:eastAsia="da-DK"/>
        </w:rPr>
        <w:drawing>
          <wp:inline distT="0" distB="0" distL="0" distR="0" wp14:anchorId="23E26B77" wp14:editId="527B2EEB">
            <wp:extent cx="5400040" cy="2455175"/>
            <wp:effectExtent l="0" t="0" r="0" b="2540"/>
            <wp:docPr id="14" name="Bille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ig.6_STOTEN_rev.BMP"/>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400040" cy="2455175"/>
                    </a:xfrm>
                    <a:prstGeom prst="rect">
                      <a:avLst/>
                    </a:prstGeom>
                  </pic:spPr>
                </pic:pic>
              </a:graphicData>
            </a:graphic>
          </wp:inline>
        </w:drawing>
      </w:r>
    </w:p>
    <w:sectPr w:rsidR="00657692" w:rsidRPr="00360FAB" w:rsidSect="00360FAB">
      <w:pgSz w:w="11906" w:h="16838"/>
      <w:pgMar w:top="1701" w:right="1701" w:bottom="1701" w:left="1701" w:header="709"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C70099" w14:textId="77777777" w:rsidR="005C5192" w:rsidRDefault="005C5192" w:rsidP="00A514B6">
      <w:pPr>
        <w:spacing w:after="0" w:line="240" w:lineRule="auto"/>
      </w:pPr>
      <w:r>
        <w:separator/>
      </w:r>
    </w:p>
  </w:endnote>
  <w:endnote w:type="continuationSeparator" w:id="0">
    <w:p w14:paraId="310A5335" w14:textId="77777777" w:rsidR="005C5192" w:rsidRDefault="005C5192" w:rsidP="00A51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0077444"/>
      <w:docPartObj>
        <w:docPartGallery w:val="Page Numbers (Bottom of Page)"/>
        <w:docPartUnique/>
      </w:docPartObj>
    </w:sdtPr>
    <w:sdtEndPr/>
    <w:sdtContent>
      <w:p w14:paraId="6C9B80ED" w14:textId="77777777" w:rsidR="00B115FA" w:rsidRDefault="00B115FA">
        <w:pPr>
          <w:pStyle w:val="Sidefod"/>
          <w:jc w:val="right"/>
        </w:pPr>
        <w:r>
          <w:fldChar w:fldCharType="begin"/>
        </w:r>
        <w:r>
          <w:instrText>PAGE   \* MERGEFORMAT</w:instrText>
        </w:r>
        <w:r>
          <w:fldChar w:fldCharType="separate"/>
        </w:r>
        <w:r w:rsidR="00644309">
          <w:rPr>
            <w:noProof/>
          </w:rPr>
          <w:t>4</w:t>
        </w:r>
        <w:r>
          <w:fldChar w:fldCharType="end"/>
        </w:r>
      </w:p>
    </w:sdtContent>
  </w:sdt>
  <w:p w14:paraId="24ADF8B0" w14:textId="77777777" w:rsidR="00B115FA" w:rsidRPr="00E34972" w:rsidRDefault="00B115FA">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AE42A6" w14:textId="77777777" w:rsidR="005C5192" w:rsidRDefault="005C5192" w:rsidP="00A514B6">
      <w:pPr>
        <w:spacing w:after="0" w:line="240" w:lineRule="auto"/>
      </w:pPr>
      <w:r>
        <w:separator/>
      </w:r>
    </w:p>
  </w:footnote>
  <w:footnote w:type="continuationSeparator" w:id="0">
    <w:p w14:paraId="669E703E" w14:textId="77777777" w:rsidR="005C5192" w:rsidRDefault="005C5192" w:rsidP="00A514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10420D76"/>
    <w:lvl w:ilvl="0">
      <w:start w:val="1"/>
      <w:numFmt w:val="decimal"/>
      <w:pStyle w:val="Opstilling-talellerbogst"/>
      <w:lvlText w:val="%1."/>
      <w:lvlJc w:val="left"/>
      <w:pPr>
        <w:tabs>
          <w:tab w:val="num" w:pos="360"/>
        </w:tabs>
        <w:ind w:left="360" w:hanging="360"/>
      </w:pPr>
    </w:lvl>
  </w:abstractNum>
  <w:abstractNum w:abstractNumId="1">
    <w:nsid w:val="FFFFFF89"/>
    <w:multiLevelType w:val="singleLevel"/>
    <w:tmpl w:val="8618E1F6"/>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nsid w:val="03492614"/>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C6D744C"/>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36707A8"/>
    <w:multiLevelType w:val="hybridMultilevel"/>
    <w:tmpl w:val="7CE269C4"/>
    <w:lvl w:ilvl="0" w:tplc="0E261568">
      <w:start w:val="2"/>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137A7462"/>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4692F75"/>
    <w:multiLevelType w:val="multilevel"/>
    <w:tmpl w:val="C858722A"/>
    <w:lvl w:ilvl="0">
      <w:start w:val="3"/>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7D758EF"/>
    <w:multiLevelType w:val="hybridMultilevel"/>
    <w:tmpl w:val="1E9ED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E5445D"/>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EC52BB8"/>
    <w:multiLevelType w:val="hybridMultilevel"/>
    <w:tmpl w:val="1806E27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nsid w:val="25D3375D"/>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7523E78"/>
    <w:multiLevelType w:val="hybridMultilevel"/>
    <w:tmpl w:val="B1D49FF6"/>
    <w:lvl w:ilvl="0" w:tplc="EE4093AC">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nsid w:val="282433BF"/>
    <w:multiLevelType w:val="hybridMultilevel"/>
    <w:tmpl w:val="B73E3C8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
    <w:nsid w:val="2AC57DA0"/>
    <w:multiLevelType w:val="hybridMultilevel"/>
    <w:tmpl w:val="58AAD82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4">
    <w:nsid w:val="2C1D0BBD"/>
    <w:multiLevelType w:val="hybridMultilevel"/>
    <w:tmpl w:val="D35AB72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nsid w:val="3248339A"/>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3BB498D"/>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57879F3"/>
    <w:multiLevelType w:val="multilevel"/>
    <w:tmpl w:val="0268C276"/>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7FA2B2A"/>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9041C14"/>
    <w:multiLevelType w:val="multilevel"/>
    <w:tmpl w:val="568C8ADA"/>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3A7139CA"/>
    <w:multiLevelType w:val="hybridMultilevel"/>
    <w:tmpl w:val="51D85B7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nsid w:val="3C4C7B29"/>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CCA3FFF"/>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D564098"/>
    <w:multiLevelType w:val="hybridMultilevel"/>
    <w:tmpl w:val="4F48EBFC"/>
    <w:lvl w:ilvl="0" w:tplc="8DA8FE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5C6EED"/>
    <w:multiLevelType w:val="hybridMultilevel"/>
    <w:tmpl w:val="60646D1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nsid w:val="4BE01B39"/>
    <w:multiLevelType w:val="hybridMultilevel"/>
    <w:tmpl w:val="2D767230"/>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6">
    <w:nsid w:val="4CC31B9B"/>
    <w:multiLevelType w:val="hybridMultilevel"/>
    <w:tmpl w:val="A926934E"/>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7">
    <w:nsid w:val="50A211E5"/>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1282B08"/>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30C4715"/>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3B17D0D"/>
    <w:multiLevelType w:val="hybridMultilevel"/>
    <w:tmpl w:val="7838861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1">
    <w:nsid w:val="572314F1"/>
    <w:multiLevelType w:val="multilevel"/>
    <w:tmpl w:val="0706CFD2"/>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5ACF788A"/>
    <w:multiLevelType w:val="hybridMultilevel"/>
    <w:tmpl w:val="44D64664"/>
    <w:lvl w:ilvl="0" w:tplc="04060001">
      <w:start w:val="1"/>
      <w:numFmt w:val="bullet"/>
      <w:lvlText w:val=""/>
      <w:lvlJc w:val="left"/>
      <w:pPr>
        <w:ind w:left="3600" w:hanging="360"/>
      </w:pPr>
      <w:rPr>
        <w:rFonts w:ascii="Symbol" w:hAnsi="Symbol" w:hint="default"/>
      </w:rPr>
    </w:lvl>
    <w:lvl w:ilvl="1" w:tplc="04060003" w:tentative="1">
      <w:start w:val="1"/>
      <w:numFmt w:val="bullet"/>
      <w:lvlText w:val="o"/>
      <w:lvlJc w:val="left"/>
      <w:pPr>
        <w:ind w:left="4320" w:hanging="360"/>
      </w:pPr>
      <w:rPr>
        <w:rFonts w:ascii="Courier New" w:hAnsi="Courier New" w:cs="Courier New" w:hint="default"/>
      </w:rPr>
    </w:lvl>
    <w:lvl w:ilvl="2" w:tplc="04060005" w:tentative="1">
      <w:start w:val="1"/>
      <w:numFmt w:val="bullet"/>
      <w:lvlText w:val=""/>
      <w:lvlJc w:val="left"/>
      <w:pPr>
        <w:ind w:left="5040" w:hanging="360"/>
      </w:pPr>
      <w:rPr>
        <w:rFonts w:ascii="Wingdings" w:hAnsi="Wingdings" w:hint="default"/>
      </w:rPr>
    </w:lvl>
    <w:lvl w:ilvl="3" w:tplc="04060001" w:tentative="1">
      <w:start w:val="1"/>
      <w:numFmt w:val="bullet"/>
      <w:lvlText w:val=""/>
      <w:lvlJc w:val="left"/>
      <w:pPr>
        <w:ind w:left="5760" w:hanging="360"/>
      </w:pPr>
      <w:rPr>
        <w:rFonts w:ascii="Symbol" w:hAnsi="Symbol" w:hint="default"/>
      </w:rPr>
    </w:lvl>
    <w:lvl w:ilvl="4" w:tplc="04060003" w:tentative="1">
      <w:start w:val="1"/>
      <w:numFmt w:val="bullet"/>
      <w:lvlText w:val="o"/>
      <w:lvlJc w:val="left"/>
      <w:pPr>
        <w:ind w:left="6480" w:hanging="360"/>
      </w:pPr>
      <w:rPr>
        <w:rFonts w:ascii="Courier New" w:hAnsi="Courier New" w:cs="Courier New" w:hint="default"/>
      </w:rPr>
    </w:lvl>
    <w:lvl w:ilvl="5" w:tplc="04060005" w:tentative="1">
      <w:start w:val="1"/>
      <w:numFmt w:val="bullet"/>
      <w:lvlText w:val=""/>
      <w:lvlJc w:val="left"/>
      <w:pPr>
        <w:ind w:left="7200" w:hanging="360"/>
      </w:pPr>
      <w:rPr>
        <w:rFonts w:ascii="Wingdings" w:hAnsi="Wingdings" w:hint="default"/>
      </w:rPr>
    </w:lvl>
    <w:lvl w:ilvl="6" w:tplc="04060001" w:tentative="1">
      <w:start w:val="1"/>
      <w:numFmt w:val="bullet"/>
      <w:lvlText w:val=""/>
      <w:lvlJc w:val="left"/>
      <w:pPr>
        <w:ind w:left="7920" w:hanging="360"/>
      </w:pPr>
      <w:rPr>
        <w:rFonts w:ascii="Symbol" w:hAnsi="Symbol" w:hint="default"/>
      </w:rPr>
    </w:lvl>
    <w:lvl w:ilvl="7" w:tplc="04060003" w:tentative="1">
      <w:start w:val="1"/>
      <w:numFmt w:val="bullet"/>
      <w:lvlText w:val="o"/>
      <w:lvlJc w:val="left"/>
      <w:pPr>
        <w:ind w:left="8640" w:hanging="360"/>
      </w:pPr>
      <w:rPr>
        <w:rFonts w:ascii="Courier New" w:hAnsi="Courier New" w:cs="Courier New" w:hint="default"/>
      </w:rPr>
    </w:lvl>
    <w:lvl w:ilvl="8" w:tplc="04060005" w:tentative="1">
      <w:start w:val="1"/>
      <w:numFmt w:val="bullet"/>
      <w:lvlText w:val=""/>
      <w:lvlJc w:val="left"/>
      <w:pPr>
        <w:ind w:left="9360" w:hanging="360"/>
      </w:pPr>
      <w:rPr>
        <w:rFonts w:ascii="Wingdings" w:hAnsi="Wingdings" w:hint="default"/>
      </w:rPr>
    </w:lvl>
  </w:abstractNum>
  <w:abstractNum w:abstractNumId="33">
    <w:nsid w:val="5B0D4522"/>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5E8427D1"/>
    <w:multiLevelType w:val="hybridMultilevel"/>
    <w:tmpl w:val="C16CCEF4"/>
    <w:lvl w:ilvl="0" w:tplc="A72E1868">
      <w:start w:val="1"/>
      <w:numFmt w:val="decimal"/>
      <w:lvlText w:val="%1."/>
      <w:lvlJc w:val="left"/>
      <w:pPr>
        <w:tabs>
          <w:tab w:val="num" w:pos="360"/>
        </w:tabs>
        <w:ind w:left="360" w:hanging="360"/>
      </w:pPr>
      <w:rPr>
        <w:rFonts w:hint="default"/>
      </w:rPr>
    </w:lvl>
    <w:lvl w:ilvl="1" w:tplc="140C5C4E">
      <w:start w:val="1"/>
      <w:numFmt w:val="decimal"/>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nsid w:val="5FC42055"/>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1635BF3"/>
    <w:multiLevelType w:val="hybridMultilevel"/>
    <w:tmpl w:val="0C76642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7">
    <w:nsid w:val="66267F17"/>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7EA3D1A"/>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C553696"/>
    <w:multiLevelType w:val="hybridMultilevel"/>
    <w:tmpl w:val="CF42B8A2"/>
    <w:lvl w:ilvl="0" w:tplc="CD76B56A">
      <w:start w:val="1"/>
      <w:numFmt w:val="bullet"/>
      <w:pStyle w:val="Bulleting"/>
      <w:lvlText w:val=""/>
      <w:lvlJc w:val="left"/>
      <w:pPr>
        <w:tabs>
          <w:tab w:val="num" w:pos="2304"/>
        </w:tabs>
        <w:ind w:left="2304" w:hanging="360"/>
      </w:pPr>
      <w:rPr>
        <w:rFonts w:ascii="Symbol" w:hAnsi="Symbol" w:hint="default"/>
      </w:rPr>
    </w:lvl>
    <w:lvl w:ilvl="1" w:tplc="04090003">
      <w:start w:val="1"/>
      <w:numFmt w:val="bullet"/>
      <w:lvlText w:val="o"/>
      <w:lvlJc w:val="left"/>
      <w:pPr>
        <w:tabs>
          <w:tab w:val="num" w:pos="3951"/>
        </w:tabs>
        <w:ind w:left="3951" w:hanging="360"/>
      </w:pPr>
      <w:rPr>
        <w:rFonts w:ascii="Courier New" w:hAnsi="Courier New" w:cs="Courier New" w:hint="default"/>
      </w:rPr>
    </w:lvl>
    <w:lvl w:ilvl="2" w:tplc="04090005" w:tentative="1">
      <w:start w:val="1"/>
      <w:numFmt w:val="bullet"/>
      <w:lvlText w:val=""/>
      <w:lvlJc w:val="left"/>
      <w:pPr>
        <w:tabs>
          <w:tab w:val="num" w:pos="4671"/>
        </w:tabs>
        <w:ind w:left="4671" w:hanging="360"/>
      </w:pPr>
      <w:rPr>
        <w:rFonts w:ascii="Wingdings" w:hAnsi="Wingdings" w:hint="default"/>
      </w:rPr>
    </w:lvl>
    <w:lvl w:ilvl="3" w:tplc="04090001" w:tentative="1">
      <w:start w:val="1"/>
      <w:numFmt w:val="bullet"/>
      <w:lvlText w:val=""/>
      <w:lvlJc w:val="left"/>
      <w:pPr>
        <w:tabs>
          <w:tab w:val="num" w:pos="5391"/>
        </w:tabs>
        <w:ind w:left="5391" w:hanging="360"/>
      </w:pPr>
      <w:rPr>
        <w:rFonts w:ascii="Symbol" w:hAnsi="Symbol" w:hint="default"/>
      </w:rPr>
    </w:lvl>
    <w:lvl w:ilvl="4" w:tplc="04090003" w:tentative="1">
      <w:start w:val="1"/>
      <w:numFmt w:val="bullet"/>
      <w:lvlText w:val="o"/>
      <w:lvlJc w:val="left"/>
      <w:pPr>
        <w:tabs>
          <w:tab w:val="num" w:pos="6111"/>
        </w:tabs>
        <w:ind w:left="6111" w:hanging="360"/>
      </w:pPr>
      <w:rPr>
        <w:rFonts w:ascii="Courier New" w:hAnsi="Courier New" w:cs="Courier New" w:hint="default"/>
      </w:rPr>
    </w:lvl>
    <w:lvl w:ilvl="5" w:tplc="04090005" w:tentative="1">
      <w:start w:val="1"/>
      <w:numFmt w:val="bullet"/>
      <w:lvlText w:val=""/>
      <w:lvlJc w:val="left"/>
      <w:pPr>
        <w:tabs>
          <w:tab w:val="num" w:pos="6831"/>
        </w:tabs>
        <w:ind w:left="6831" w:hanging="360"/>
      </w:pPr>
      <w:rPr>
        <w:rFonts w:ascii="Wingdings" w:hAnsi="Wingdings" w:hint="default"/>
      </w:rPr>
    </w:lvl>
    <w:lvl w:ilvl="6" w:tplc="04090001" w:tentative="1">
      <w:start w:val="1"/>
      <w:numFmt w:val="bullet"/>
      <w:lvlText w:val=""/>
      <w:lvlJc w:val="left"/>
      <w:pPr>
        <w:tabs>
          <w:tab w:val="num" w:pos="7551"/>
        </w:tabs>
        <w:ind w:left="7551" w:hanging="360"/>
      </w:pPr>
      <w:rPr>
        <w:rFonts w:ascii="Symbol" w:hAnsi="Symbol" w:hint="default"/>
      </w:rPr>
    </w:lvl>
    <w:lvl w:ilvl="7" w:tplc="04090003" w:tentative="1">
      <w:start w:val="1"/>
      <w:numFmt w:val="bullet"/>
      <w:lvlText w:val="o"/>
      <w:lvlJc w:val="left"/>
      <w:pPr>
        <w:tabs>
          <w:tab w:val="num" w:pos="8271"/>
        </w:tabs>
        <w:ind w:left="8271" w:hanging="360"/>
      </w:pPr>
      <w:rPr>
        <w:rFonts w:ascii="Courier New" w:hAnsi="Courier New" w:cs="Courier New" w:hint="default"/>
      </w:rPr>
    </w:lvl>
    <w:lvl w:ilvl="8" w:tplc="04090005" w:tentative="1">
      <w:start w:val="1"/>
      <w:numFmt w:val="bullet"/>
      <w:lvlText w:val=""/>
      <w:lvlJc w:val="left"/>
      <w:pPr>
        <w:tabs>
          <w:tab w:val="num" w:pos="8991"/>
        </w:tabs>
        <w:ind w:left="8991" w:hanging="360"/>
      </w:pPr>
      <w:rPr>
        <w:rFonts w:ascii="Wingdings" w:hAnsi="Wingdings" w:hint="default"/>
      </w:rPr>
    </w:lvl>
  </w:abstractNum>
  <w:abstractNum w:abstractNumId="40">
    <w:nsid w:val="6C886A81"/>
    <w:multiLevelType w:val="hybridMultilevel"/>
    <w:tmpl w:val="9FCA8D1A"/>
    <w:lvl w:ilvl="0" w:tplc="CA105FFC">
      <w:start w:val="1"/>
      <w:numFmt w:val="decimal"/>
      <w:pStyle w:val="Listnumbered"/>
      <w:lvlText w:val="%1."/>
      <w:lvlJc w:val="left"/>
      <w:pPr>
        <w:tabs>
          <w:tab w:val="num" w:pos="2345"/>
        </w:tabs>
        <w:ind w:left="2345" w:hanging="360"/>
      </w:pPr>
    </w:lvl>
    <w:lvl w:ilvl="1" w:tplc="041D0019">
      <w:start w:val="1"/>
      <w:numFmt w:val="lowerLetter"/>
      <w:lvlText w:val="%2."/>
      <w:lvlJc w:val="left"/>
      <w:pPr>
        <w:tabs>
          <w:tab w:val="num" w:pos="3065"/>
        </w:tabs>
        <w:ind w:left="3065" w:hanging="360"/>
      </w:pPr>
    </w:lvl>
    <w:lvl w:ilvl="2" w:tplc="041D001B" w:tentative="1">
      <w:start w:val="1"/>
      <w:numFmt w:val="lowerRoman"/>
      <w:lvlText w:val="%3."/>
      <w:lvlJc w:val="right"/>
      <w:pPr>
        <w:tabs>
          <w:tab w:val="num" w:pos="3785"/>
        </w:tabs>
        <w:ind w:left="3785" w:hanging="180"/>
      </w:pPr>
    </w:lvl>
    <w:lvl w:ilvl="3" w:tplc="041D000F" w:tentative="1">
      <w:start w:val="1"/>
      <w:numFmt w:val="decimal"/>
      <w:lvlText w:val="%4."/>
      <w:lvlJc w:val="left"/>
      <w:pPr>
        <w:tabs>
          <w:tab w:val="num" w:pos="4505"/>
        </w:tabs>
        <w:ind w:left="4505" w:hanging="360"/>
      </w:pPr>
    </w:lvl>
    <w:lvl w:ilvl="4" w:tplc="041D0019" w:tentative="1">
      <w:start w:val="1"/>
      <w:numFmt w:val="lowerLetter"/>
      <w:lvlText w:val="%5."/>
      <w:lvlJc w:val="left"/>
      <w:pPr>
        <w:tabs>
          <w:tab w:val="num" w:pos="5225"/>
        </w:tabs>
        <w:ind w:left="5225" w:hanging="360"/>
      </w:pPr>
    </w:lvl>
    <w:lvl w:ilvl="5" w:tplc="041D001B" w:tentative="1">
      <w:start w:val="1"/>
      <w:numFmt w:val="lowerRoman"/>
      <w:lvlText w:val="%6."/>
      <w:lvlJc w:val="right"/>
      <w:pPr>
        <w:tabs>
          <w:tab w:val="num" w:pos="5945"/>
        </w:tabs>
        <w:ind w:left="5945" w:hanging="180"/>
      </w:pPr>
    </w:lvl>
    <w:lvl w:ilvl="6" w:tplc="041D000F" w:tentative="1">
      <w:start w:val="1"/>
      <w:numFmt w:val="decimal"/>
      <w:lvlText w:val="%7."/>
      <w:lvlJc w:val="left"/>
      <w:pPr>
        <w:tabs>
          <w:tab w:val="num" w:pos="6665"/>
        </w:tabs>
        <w:ind w:left="6665" w:hanging="360"/>
      </w:pPr>
    </w:lvl>
    <w:lvl w:ilvl="7" w:tplc="041D0019" w:tentative="1">
      <w:start w:val="1"/>
      <w:numFmt w:val="lowerLetter"/>
      <w:lvlText w:val="%8."/>
      <w:lvlJc w:val="left"/>
      <w:pPr>
        <w:tabs>
          <w:tab w:val="num" w:pos="7385"/>
        </w:tabs>
        <w:ind w:left="7385" w:hanging="360"/>
      </w:pPr>
    </w:lvl>
    <w:lvl w:ilvl="8" w:tplc="041D001B" w:tentative="1">
      <w:start w:val="1"/>
      <w:numFmt w:val="lowerRoman"/>
      <w:lvlText w:val="%9."/>
      <w:lvlJc w:val="right"/>
      <w:pPr>
        <w:tabs>
          <w:tab w:val="num" w:pos="8105"/>
        </w:tabs>
        <w:ind w:left="8105" w:hanging="180"/>
      </w:pPr>
    </w:lvl>
  </w:abstractNum>
  <w:abstractNum w:abstractNumId="41">
    <w:nsid w:val="6F5A30AF"/>
    <w:multiLevelType w:val="hybridMultilevel"/>
    <w:tmpl w:val="145EE06A"/>
    <w:lvl w:ilvl="0" w:tplc="FC72633A">
      <w:start w:val="1"/>
      <w:numFmt w:val="lowerLetter"/>
      <w:pStyle w:val="Listlettered"/>
      <w:lvlText w:val="%1."/>
      <w:lvlJc w:val="left"/>
      <w:pPr>
        <w:ind w:left="852" w:hanging="284"/>
      </w:pPr>
      <w:rPr>
        <w:rFonts w:hint="default"/>
      </w:rPr>
    </w:lvl>
    <w:lvl w:ilvl="1" w:tplc="04090019" w:tentative="1">
      <w:start w:val="1"/>
      <w:numFmt w:val="lowerLetter"/>
      <w:lvlText w:val="%2."/>
      <w:lvlJc w:val="left"/>
      <w:pPr>
        <w:ind w:left="2368" w:hanging="360"/>
      </w:pPr>
    </w:lvl>
    <w:lvl w:ilvl="2" w:tplc="0409001B" w:tentative="1">
      <w:start w:val="1"/>
      <w:numFmt w:val="lowerRoman"/>
      <w:lvlText w:val="%3."/>
      <w:lvlJc w:val="right"/>
      <w:pPr>
        <w:ind w:left="3088" w:hanging="180"/>
      </w:pPr>
    </w:lvl>
    <w:lvl w:ilvl="3" w:tplc="0409000F" w:tentative="1">
      <w:start w:val="1"/>
      <w:numFmt w:val="decimal"/>
      <w:lvlText w:val="%4."/>
      <w:lvlJc w:val="left"/>
      <w:pPr>
        <w:ind w:left="3808" w:hanging="360"/>
      </w:pPr>
    </w:lvl>
    <w:lvl w:ilvl="4" w:tplc="04090019" w:tentative="1">
      <w:start w:val="1"/>
      <w:numFmt w:val="lowerLetter"/>
      <w:lvlText w:val="%5."/>
      <w:lvlJc w:val="left"/>
      <w:pPr>
        <w:ind w:left="4528" w:hanging="360"/>
      </w:pPr>
    </w:lvl>
    <w:lvl w:ilvl="5" w:tplc="0409001B" w:tentative="1">
      <w:start w:val="1"/>
      <w:numFmt w:val="lowerRoman"/>
      <w:lvlText w:val="%6."/>
      <w:lvlJc w:val="right"/>
      <w:pPr>
        <w:ind w:left="5248" w:hanging="180"/>
      </w:pPr>
    </w:lvl>
    <w:lvl w:ilvl="6" w:tplc="0409000F" w:tentative="1">
      <w:start w:val="1"/>
      <w:numFmt w:val="decimal"/>
      <w:lvlText w:val="%7."/>
      <w:lvlJc w:val="left"/>
      <w:pPr>
        <w:ind w:left="5968" w:hanging="360"/>
      </w:pPr>
    </w:lvl>
    <w:lvl w:ilvl="7" w:tplc="04090019" w:tentative="1">
      <w:start w:val="1"/>
      <w:numFmt w:val="lowerLetter"/>
      <w:lvlText w:val="%8."/>
      <w:lvlJc w:val="left"/>
      <w:pPr>
        <w:ind w:left="6688" w:hanging="360"/>
      </w:pPr>
    </w:lvl>
    <w:lvl w:ilvl="8" w:tplc="0409001B" w:tentative="1">
      <w:start w:val="1"/>
      <w:numFmt w:val="lowerRoman"/>
      <w:lvlText w:val="%9."/>
      <w:lvlJc w:val="right"/>
      <w:pPr>
        <w:ind w:left="7408" w:hanging="180"/>
      </w:pPr>
    </w:lvl>
  </w:abstractNum>
  <w:abstractNum w:abstractNumId="42">
    <w:nsid w:val="75C71E2F"/>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66607B3"/>
    <w:multiLevelType w:val="multilevel"/>
    <w:tmpl w:val="0268C276"/>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A7B2421"/>
    <w:multiLevelType w:val="hybridMultilevel"/>
    <w:tmpl w:val="80CECB10"/>
    <w:lvl w:ilvl="0" w:tplc="0406000F">
      <w:start w:val="1"/>
      <w:numFmt w:val="decimal"/>
      <w:lvlText w:val="%1."/>
      <w:lvlJc w:val="left"/>
      <w:pPr>
        <w:ind w:left="1854" w:hanging="360"/>
      </w:pPr>
    </w:lvl>
    <w:lvl w:ilvl="1" w:tplc="04060019" w:tentative="1">
      <w:start w:val="1"/>
      <w:numFmt w:val="lowerLetter"/>
      <w:lvlText w:val="%2."/>
      <w:lvlJc w:val="left"/>
      <w:pPr>
        <w:ind w:left="2574" w:hanging="360"/>
      </w:pPr>
    </w:lvl>
    <w:lvl w:ilvl="2" w:tplc="0406001B" w:tentative="1">
      <w:start w:val="1"/>
      <w:numFmt w:val="lowerRoman"/>
      <w:lvlText w:val="%3."/>
      <w:lvlJc w:val="right"/>
      <w:pPr>
        <w:ind w:left="3294" w:hanging="180"/>
      </w:pPr>
    </w:lvl>
    <w:lvl w:ilvl="3" w:tplc="0406000F" w:tentative="1">
      <w:start w:val="1"/>
      <w:numFmt w:val="decimal"/>
      <w:lvlText w:val="%4."/>
      <w:lvlJc w:val="left"/>
      <w:pPr>
        <w:ind w:left="4014" w:hanging="360"/>
      </w:pPr>
    </w:lvl>
    <w:lvl w:ilvl="4" w:tplc="04060019" w:tentative="1">
      <w:start w:val="1"/>
      <w:numFmt w:val="lowerLetter"/>
      <w:lvlText w:val="%5."/>
      <w:lvlJc w:val="left"/>
      <w:pPr>
        <w:ind w:left="4734" w:hanging="360"/>
      </w:pPr>
    </w:lvl>
    <w:lvl w:ilvl="5" w:tplc="0406001B" w:tentative="1">
      <w:start w:val="1"/>
      <w:numFmt w:val="lowerRoman"/>
      <w:lvlText w:val="%6."/>
      <w:lvlJc w:val="right"/>
      <w:pPr>
        <w:ind w:left="5454" w:hanging="180"/>
      </w:pPr>
    </w:lvl>
    <w:lvl w:ilvl="6" w:tplc="0406000F" w:tentative="1">
      <w:start w:val="1"/>
      <w:numFmt w:val="decimal"/>
      <w:lvlText w:val="%7."/>
      <w:lvlJc w:val="left"/>
      <w:pPr>
        <w:ind w:left="6174" w:hanging="360"/>
      </w:pPr>
    </w:lvl>
    <w:lvl w:ilvl="7" w:tplc="04060019" w:tentative="1">
      <w:start w:val="1"/>
      <w:numFmt w:val="lowerLetter"/>
      <w:lvlText w:val="%8."/>
      <w:lvlJc w:val="left"/>
      <w:pPr>
        <w:ind w:left="6894" w:hanging="360"/>
      </w:pPr>
    </w:lvl>
    <w:lvl w:ilvl="8" w:tplc="0406001B" w:tentative="1">
      <w:start w:val="1"/>
      <w:numFmt w:val="lowerRoman"/>
      <w:lvlText w:val="%9."/>
      <w:lvlJc w:val="right"/>
      <w:pPr>
        <w:ind w:left="7614" w:hanging="180"/>
      </w:pPr>
    </w:lvl>
  </w:abstractNum>
  <w:abstractNum w:abstractNumId="45">
    <w:nsid w:val="7D475456"/>
    <w:multiLevelType w:val="hybridMultilevel"/>
    <w:tmpl w:val="64FA691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5"/>
  </w:num>
  <w:num w:numId="2">
    <w:abstractNumId w:val="25"/>
  </w:num>
  <w:num w:numId="3">
    <w:abstractNumId w:val="36"/>
  </w:num>
  <w:num w:numId="4">
    <w:abstractNumId w:val="11"/>
  </w:num>
  <w:num w:numId="5">
    <w:abstractNumId w:val="14"/>
  </w:num>
  <w:num w:numId="6">
    <w:abstractNumId w:val="45"/>
  </w:num>
  <w:num w:numId="7">
    <w:abstractNumId w:val="24"/>
  </w:num>
  <w:num w:numId="8">
    <w:abstractNumId w:val="31"/>
  </w:num>
  <w:num w:numId="9">
    <w:abstractNumId w:val="4"/>
  </w:num>
  <w:num w:numId="10">
    <w:abstractNumId w:val="34"/>
  </w:num>
  <w:num w:numId="11">
    <w:abstractNumId w:val="39"/>
  </w:num>
  <w:num w:numId="12">
    <w:abstractNumId w:val="0"/>
  </w:num>
  <w:num w:numId="13">
    <w:abstractNumId w:val="41"/>
  </w:num>
  <w:num w:numId="14">
    <w:abstractNumId w:val="40"/>
    <w:lvlOverride w:ilvl="0">
      <w:startOverride w:val="1"/>
    </w:lvlOverride>
  </w:num>
  <w:num w:numId="15">
    <w:abstractNumId w:val="38"/>
  </w:num>
  <w:num w:numId="16">
    <w:abstractNumId w:val="30"/>
  </w:num>
  <w:num w:numId="17">
    <w:abstractNumId w:val="43"/>
  </w:num>
  <w:num w:numId="18">
    <w:abstractNumId w:val="26"/>
  </w:num>
  <w:num w:numId="19">
    <w:abstractNumId w:val="17"/>
  </w:num>
  <w:num w:numId="20">
    <w:abstractNumId w:val="7"/>
  </w:num>
  <w:num w:numId="21">
    <w:abstractNumId w:val="29"/>
  </w:num>
  <w:num w:numId="22">
    <w:abstractNumId w:val="15"/>
  </w:num>
  <w:num w:numId="23">
    <w:abstractNumId w:val="33"/>
  </w:num>
  <w:num w:numId="24">
    <w:abstractNumId w:val="10"/>
  </w:num>
  <w:num w:numId="25">
    <w:abstractNumId w:val="21"/>
  </w:num>
  <w:num w:numId="26">
    <w:abstractNumId w:val="2"/>
  </w:num>
  <w:num w:numId="27">
    <w:abstractNumId w:val="22"/>
  </w:num>
  <w:num w:numId="28">
    <w:abstractNumId w:val="35"/>
  </w:num>
  <w:num w:numId="29">
    <w:abstractNumId w:val="16"/>
  </w:num>
  <w:num w:numId="30">
    <w:abstractNumId w:val="12"/>
  </w:num>
  <w:num w:numId="31">
    <w:abstractNumId w:val="18"/>
  </w:num>
  <w:num w:numId="32">
    <w:abstractNumId w:val="42"/>
  </w:num>
  <w:num w:numId="33">
    <w:abstractNumId w:val="27"/>
  </w:num>
  <w:num w:numId="34">
    <w:abstractNumId w:val="23"/>
  </w:num>
  <w:num w:numId="35">
    <w:abstractNumId w:val="8"/>
  </w:num>
  <w:num w:numId="36">
    <w:abstractNumId w:val="28"/>
  </w:num>
  <w:num w:numId="37">
    <w:abstractNumId w:val="37"/>
  </w:num>
  <w:num w:numId="38">
    <w:abstractNumId w:val="44"/>
  </w:num>
  <w:num w:numId="39">
    <w:abstractNumId w:val="3"/>
  </w:num>
  <w:num w:numId="40">
    <w:abstractNumId w:val="19"/>
  </w:num>
  <w:num w:numId="41">
    <w:abstractNumId w:val="6"/>
  </w:num>
  <w:num w:numId="42">
    <w:abstractNumId w:val="1"/>
  </w:num>
  <w:num w:numId="43">
    <w:abstractNumId w:val="32"/>
  </w:num>
  <w:num w:numId="44">
    <w:abstractNumId w:val="13"/>
  </w:num>
  <w:num w:numId="45">
    <w:abstractNumId w:val="9"/>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thesi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x0xx0ffr1t95dae2e0p50fr9apwweatd2r9p&quot;&gt;thesis&lt;record-ids&gt;&lt;item&gt;43&lt;/item&gt;&lt;item&gt;65&lt;/item&gt;&lt;item&gt;66&lt;/item&gt;&lt;item&gt;72&lt;/item&gt;&lt;item&gt;96&lt;/item&gt;&lt;item&gt;102&lt;/item&gt;&lt;item&gt;106&lt;/item&gt;&lt;item&gt;115&lt;/item&gt;&lt;item&gt;119&lt;/item&gt;&lt;item&gt;120&lt;/item&gt;&lt;item&gt;126&lt;/item&gt;&lt;item&gt;163&lt;/item&gt;&lt;item&gt;183&lt;/item&gt;&lt;item&gt;239&lt;/item&gt;&lt;item&gt;271&lt;/item&gt;&lt;item&gt;281&lt;/item&gt;&lt;item&gt;282&lt;/item&gt;&lt;item&gt;296&lt;/item&gt;&lt;item&gt;297&lt;/item&gt;&lt;item&gt;298&lt;/item&gt;&lt;item&gt;299&lt;/item&gt;&lt;item&gt;307&lt;/item&gt;&lt;item&gt;308&lt;/item&gt;&lt;item&gt;310&lt;/item&gt;&lt;item&gt;311&lt;/item&gt;&lt;item&gt;314&lt;/item&gt;&lt;item&gt;315&lt;/item&gt;&lt;item&gt;316&lt;/item&gt;&lt;item&gt;317&lt;/item&gt;&lt;item&gt;318&lt;/item&gt;&lt;item&gt;319&lt;/item&gt;&lt;item&gt;320&lt;/item&gt;&lt;item&gt;321&lt;/item&gt;&lt;item&gt;322&lt;/item&gt;&lt;item&gt;323&lt;/item&gt;&lt;item&gt;324&lt;/item&gt;&lt;item&gt;325&lt;/item&gt;&lt;item&gt;326&lt;/item&gt;&lt;item&gt;327&lt;/item&gt;&lt;item&gt;329&lt;/item&gt;&lt;item&gt;330&lt;/item&gt;&lt;item&gt;331&lt;/item&gt;&lt;item&gt;332&lt;/item&gt;&lt;item&gt;333&lt;/item&gt;&lt;item&gt;334&lt;/item&gt;&lt;item&gt;335&lt;/item&gt;&lt;item&gt;336&lt;/item&gt;&lt;item&gt;337&lt;/item&gt;&lt;item&gt;339&lt;/item&gt;&lt;item&gt;340&lt;/item&gt;&lt;item&gt;343&lt;/item&gt;&lt;/record-ids&gt;&lt;/item&gt;&lt;/Libraries&gt;"/>
  </w:docVars>
  <w:rsids>
    <w:rsidRoot w:val="00D627DE"/>
    <w:rsid w:val="00001C82"/>
    <w:rsid w:val="00007F6C"/>
    <w:rsid w:val="00014D16"/>
    <w:rsid w:val="00015626"/>
    <w:rsid w:val="00020DBD"/>
    <w:rsid w:val="00022E98"/>
    <w:rsid w:val="00030369"/>
    <w:rsid w:val="0003083D"/>
    <w:rsid w:val="00032B51"/>
    <w:rsid w:val="00032DB2"/>
    <w:rsid w:val="00035338"/>
    <w:rsid w:val="00035C1F"/>
    <w:rsid w:val="00036DAF"/>
    <w:rsid w:val="000401A7"/>
    <w:rsid w:val="000401B5"/>
    <w:rsid w:val="000434DC"/>
    <w:rsid w:val="000443A3"/>
    <w:rsid w:val="000509CB"/>
    <w:rsid w:val="0005416A"/>
    <w:rsid w:val="00060F79"/>
    <w:rsid w:val="000643F0"/>
    <w:rsid w:val="00065311"/>
    <w:rsid w:val="0006540C"/>
    <w:rsid w:val="00065ECD"/>
    <w:rsid w:val="000730D5"/>
    <w:rsid w:val="000748C8"/>
    <w:rsid w:val="00077004"/>
    <w:rsid w:val="000802A2"/>
    <w:rsid w:val="00080A24"/>
    <w:rsid w:val="0008181D"/>
    <w:rsid w:val="000827C3"/>
    <w:rsid w:val="00083F2F"/>
    <w:rsid w:val="00086895"/>
    <w:rsid w:val="00087601"/>
    <w:rsid w:val="000949C6"/>
    <w:rsid w:val="000951E6"/>
    <w:rsid w:val="00095446"/>
    <w:rsid w:val="000A0B24"/>
    <w:rsid w:val="000A3919"/>
    <w:rsid w:val="000A44E5"/>
    <w:rsid w:val="000A535B"/>
    <w:rsid w:val="000B54A9"/>
    <w:rsid w:val="000B73DF"/>
    <w:rsid w:val="000B75BF"/>
    <w:rsid w:val="000C0786"/>
    <w:rsid w:val="000C59B4"/>
    <w:rsid w:val="000C6E81"/>
    <w:rsid w:val="000C7E2A"/>
    <w:rsid w:val="000D23C2"/>
    <w:rsid w:val="000D4C01"/>
    <w:rsid w:val="000E256A"/>
    <w:rsid w:val="000E41E7"/>
    <w:rsid w:val="000E42AA"/>
    <w:rsid w:val="000E5445"/>
    <w:rsid w:val="000E68A2"/>
    <w:rsid w:val="000E7672"/>
    <w:rsid w:val="000E7BD9"/>
    <w:rsid w:val="000F0BE4"/>
    <w:rsid w:val="000F12D2"/>
    <w:rsid w:val="000F1DFA"/>
    <w:rsid w:val="000F2DED"/>
    <w:rsid w:val="000F409A"/>
    <w:rsid w:val="000F6FD5"/>
    <w:rsid w:val="00103740"/>
    <w:rsid w:val="0010641D"/>
    <w:rsid w:val="001077CC"/>
    <w:rsid w:val="00110850"/>
    <w:rsid w:val="00110EE7"/>
    <w:rsid w:val="001120E1"/>
    <w:rsid w:val="00112E08"/>
    <w:rsid w:val="00113D2B"/>
    <w:rsid w:val="0011635A"/>
    <w:rsid w:val="00117944"/>
    <w:rsid w:val="00120CEC"/>
    <w:rsid w:val="00121040"/>
    <w:rsid w:val="00122958"/>
    <w:rsid w:val="001259EC"/>
    <w:rsid w:val="0013032E"/>
    <w:rsid w:val="001305DB"/>
    <w:rsid w:val="00130FF6"/>
    <w:rsid w:val="001310D7"/>
    <w:rsid w:val="00131C2F"/>
    <w:rsid w:val="00132011"/>
    <w:rsid w:val="00132E70"/>
    <w:rsid w:val="00135905"/>
    <w:rsid w:val="00136632"/>
    <w:rsid w:val="00136BAF"/>
    <w:rsid w:val="00136BED"/>
    <w:rsid w:val="0013735B"/>
    <w:rsid w:val="00137E6D"/>
    <w:rsid w:val="0014020E"/>
    <w:rsid w:val="001424AA"/>
    <w:rsid w:val="0014732A"/>
    <w:rsid w:val="00151B54"/>
    <w:rsid w:val="00152A7E"/>
    <w:rsid w:val="001555FD"/>
    <w:rsid w:val="0015741E"/>
    <w:rsid w:val="0016162D"/>
    <w:rsid w:val="0016247C"/>
    <w:rsid w:val="001627E0"/>
    <w:rsid w:val="001660B9"/>
    <w:rsid w:val="00171251"/>
    <w:rsid w:val="0018043E"/>
    <w:rsid w:val="00180748"/>
    <w:rsid w:val="0018214A"/>
    <w:rsid w:val="00183533"/>
    <w:rsid w:val="00186665"/>
    <w:rsid w:val="00186785"/>
    <w:rsid w:val="00187321"/>
    <w:rsid w:val="00190F77"/>
    <w:rsid w:val="00191EEB"/>
    <w:rsid w:val="001923D0"/>
    <w:rsid w:val="00192806"/>
    <w:rsid w:val="00193627"/>
    <w:rsid w:val="00194017"/>
    <w:rsid w:val="001944FB"/>
    <w:rsid w:val="00196517"/>
    <w:rsid w:val="0019760E"/>
    <w:rsid w:val="0019761A"/>
    <w:rsid w:val="001A0070"/>
    <w:rsid w:val="001A1EED"/>
    <w:rsid w:val="001A3526"/>
    <w:rsid w:val="001A3EBC"/>
    <w:rsid w:val="001A43A8"/>
    <w:rsid w:val="001A5ED8"/>
    <w:rsid w:val="001B0124"/>
    <w:rsid w:val="001B024D"/>
    <w:rsid w:val="001B40A0"/>
    <w:rsid w:val="001B472B"/>
    <w:rsid w:val="001C070D"/>
    <w:rsid w:val="001C0B93"/>
    <w:rsid w:val="001C0CCC"/>
    <w:rsid w:val="001C25B7"/>
    <w:rsid w:val="001C5D11"/>
    <w:rsid w:val="001D130C"/>
    <w:rsid w:val="001D1E40"/>
    <w:rsid w:val="001D3A7F"/>
    <w:rsid w:val="001D3F19"/>
    <w:rsid w:val="001D4AC8"/>
    <w:rsid w:val="001D6D0C"/>
    <w:rsid w:val="001E3B5A"/>
    <w:rsid w:val="001E7F34"/>
    <w:rsid w:val="001E7F95"/>
    <w:rsid w:val="001F3563"/>
    <w:rsid w:val="001F371A"/>
    <w:rsid w:val="001F43EA"/>
    <w:rsid w:val="001F48AF"/>
    <w:rsid w:val="00201564"/>
    <w:rsid w:val="00203E51"/>
    <w:rsid w:val="00205195"/>
    <w:rsid w:val="0021203B"/>
    <w:rsid w:val="002165EE"/>
    <w:rsid w:val="002218D7"/>
    <w:rsid w:val="0022359D"/>
    <w:rsid w:val="002303D8"/>
    <w:rsid w:val="00232EAF"/>
    <w:rsid w:val="0023664D"/>
    <w:rsid w:val="00236F34"/>
    <w:rsid w:val="002409C2"/>
    <w:rsid w:val="00245C04"/>
    <w:rsid w:val="002500E0"/>
    <w:rsid w:val="00250C4A"/>
    <w:rsid w:val="00251D51"/>
    <w:rsid w:val="00253C4E"/>
    <w:rsid w:val="002561BE"/>
    <w:rsid w:val="00256D9B"/>
    <w:rsid w:val="0026438E"/>
    <w:rsid w:val="00264D45"/>
    <w:rsid w:val="00265146"/>
    <w:rsid w:val="00267442"/>
    <w:rsid w:val="00267730"/>
    <w:rsid w:val="0027233A"/>
    <w:rsid w:val="00274830"/>
    <w:rsid w:val="00275325"/>
    <w:rsid w:val="00275DB2"/>
    <w:rsid w:val="002771AF"/>
    <w:rsid w:val="00277F6D"/>
    <w:rsid w:val="00280E94"/>
    <w:rsid w:val="0028278B"/>
    <w:rsid w:val="002861E5"/>
    <w:rsid w:val="002901E7"/>
    <w:rsid w:val="00290E0F"/>
    <w:rsid w:val="0029126F"/>
    <w:rsid w:val="00295D08"/>
    <w:rsid w:val="002965EB"/>
    <w:rsid w:val="00297F36"/>
    <w:rsid w:val="002A2A61"/>
    <w:rsid w:val="002A3E43"/>
    <w:rsid w:val="002B4051"/>
    <w:rsid w:val="002B5160"/>
    <w:rsid w:val="002B5220"/>
    <w:rsid w:val="002B66DD"/>
    <w:rsid w:val="002C3797"/>
    <w:rsid w:val="002C39C5"/>
    <w:rsid w:val="002C40AD"/>
    <w:rsid w:val="002C41C3"/>
    <w:rsid w:val="002C43FA"/>
    <w:rsid w:val="002C48D5"/>
    <w:rsid w:val="002C7FC3"/>
    <w:rsid w:val="002D3623"/>
    <w:rsid w:val="002D3E05"/>
    <w:rsid w:val="002D524E"/>
    <w:rsid w:val="002D566A"/>
    <w:rsid w:val="002D60CE"/>
    <w:rsid w:val="002D70BF"/>
    <w:rsid w:val="002D7DF6"/>
    <w:rsid w:val="002E0B62"/>
    <w:rsid w:val="002E14E1"/>
    <w:rsid w:val="002E1AF3"/>
    <w:rsid w:val="002E3022"/>
    <w:rsid w:val="002E3903"/>
    <w:rsid w:val="002E4818"/>
    <w:rsid w:val="002F18B6"/>
    <w:rsid w:val="002F2C5A"/>
    <w:rsid w:val="002F46BE"/>
    <w:rsid w:val="002F4EA9"/>
    <w:rsid w:val="002F709C"/>
    <w:rsid w:val="002F7B48"/>
    <w:rsid w:val="00301168"/>
    <w:rsid w:val="003055EC"/>
    <w:rsid w:val="003073A1"/>
    <w:rsid w:val="003074AA"/>
    <w:rsid w:val="00310FFD"/>
    <w:rsid w:val="00312C5E"/>
    <w:rsid w:val="00315603"/>
    <w:rsid w:val="00321489"/>
    <w:rsid w:val="00323C18"/>
    <w:rsid w:val="00324AA3"/>
    <w:rsid w:val="003256C7"/>
    <w:rsid w:val="003266C1"/>
    <w:rsid w:val="0033190E"/>
    <w:rsid w:val="00332D93"/>
    <w:rsid w:val="00335366"/>
    <w:rsid w:val="00335B72"/>
    <w:rsid w:val="0033726C"/>
    <w:rsid w:val="00337474"/>
    <w:rsid w:val="00340B5D"/>
    <w:rsid w:val="003410A9"/>
    <w:rsid w:val="00341468"/>
    <w:rsid w:val="0034335C"/>
    <w:rsid w:val="00344413"/>
    <w:rsid w:val="0034479D"/>
    <w:rsid w:val="00352644"/>
    <w:rsid w:val="00352EB3"/>
    <w:rsid w:val="00353761"/>
    <w:rsid w:val="0035495C"/>
    <w:rsid w:val="00354F93"/>
    <w:rsid w:val="0035562E"/>
    <w:rsid w:val="003558D5"/>
    <w:rsid w:val="003567B6"/>
    <w:rsid w:val="0036005D"/>
    <w:rsid w:val="00360FAB"/>
    <w:rsid w:val="00365908"/>
    <w:rsid w:val="00370ECA"/>
    <w:rsid w:val="00372491"/>
    <w:rsid w:val="003732DF"/>
    <w:rsid w:val="003737CB"/>
    <w:rsid w:val="003738BA"/>
    <w:rsid w:val="0039608F"/>
    <w:rsid w:val="003A276F"/>
    <w:rsid w:val="003A641E"/>
    <w:rsid w:val="003B0039"/>
    <w:rsid w:val="003B0067"/>
    <w:rsid w:val="003B2022"/>
    <w:rsid w:val="003B3C3F"/>
    <w:rsid w:val="003B4015"/>
    <w:rsid w:val="003C46CA"/>
    <w:rsid w:val="003C76BA"/>
    <w:rsid w:val="003D117F"/>
    <w:rsid w:val="003D2B37"/>
    <w:rsid w:val="003D3549"/>
    <w:rsid w:val="003D4284"/>
    <w:rsid w:val="003D504E"/>
    <w:rsid w:val="003D552E"/>
    <w:rsid w:val="003D74C5"/>
    <w:rsid w:val="003E14EF"/>
    <w:rsid w:val="003E1AB0"/>
    <w:rsid w:val="003E3502"/>
    <w:rsid w:val="003E5B48"/>
    <w:rsid w:val="003E7761"/>
    <w:rsid w:val="003F024C"/>
    <w:rsid w:val="003F361E"/>
    <w:rsid w:val="0040054F"/>
    <w:rsid w:val="00401F83"/>
    <w:rsid w:val="004044FB"/>
    <w:rsid w:val="004126F3"/>
    <w:rsid w:val="0041434C"/>
    <w:rsid w:val="00414D78"/>
    <w:rsid w:val="0042236C"/>
    <w:rsid w:val="00423CCA"/>
    <w:rsid w:val="00424227"/>
    <w:rsid w:val="00426036"/>
    <w:rsid w:val="004268F3"/>
    <w:rsid w:val="00431D07"/>
    <w:rsid w:val="00436DE9"/>
    <w:rsid w:val="00437B2E"/>
    <w:rsid w:val="00442C6F"/>
    <w:rsid w:val="00452C8E"/>
    <w:rsid w:val="00452CFA"/>
    <w:rsid w:val="00461F0E"/>
    <w:rsid w:val="00461F9E"/>
    <w:rsid w:val="0046245E"/>
    <w:rsid w:val="00463BCF"/>
    <w:rsid w:val="00466AA9"/>
    <w:rsid w:val="0046706E"/>
    <w:rsid w:val="00475A17"/>
    <w:rsid w:val="00477EC7"/>
    <w:rsid w:val="00484162"/>
    <w:rsid w:val="00484C20"/>
    <w:rsid w:val="00487A8B"/>
    <w:rsid w:val="00495390"/>
    <w:rsid w:val="00496253"/>
    <w:rsid w:val="004965D9"/>
    <w:rsid w:val="00496776"/>
    <w:rsid w:val="004A0649"/>
    <w:rsid w:val="004B1953"/>
    <w:rsid w:val="004B3037"/>
    <w:rsid w:val="004B58A0"/>
    <w:rsid w:val="004B70B4"/>
    <w:rsid w:val="004C072F"/>
    <w:rsid w:val="004C1B9A"/>
    <w:rsid w:val="004C237A"/>
    <w:rsid w:val="004C4352"/>
    <w:rsid w:val="004C4822"/>
    <w:rsid w:val="004C5278"/>
    <w:rsid w:val="004C529C"/>
    <w:rsid w:val="004D47DC"/>
    <w:rsid w:val="004D5C1E"/>
    <w:rsid w:val="004D6422"/>
    <w:rsid w:val="004D67A6"/>
    <w:rsid w:val="004D6864"/>
    <w:rsid w:val="004D6A03"/>
    <w:rsid w:val="004E088F"/>
    <w:rsid w:val="004E097F"/>
    <w:rsid w:val="004E5490"/>
    <w:rsid w:val="004E5D4D"/>
    <w:rsid w:val="004E66B2"/>
    <w:rsid w:val="004E6CDA"/>
    <w:rsid w:val="004F03DE"/>
    <w:rsid w:val="004F2A1C"/>
    <w:rsid w:val="004F3545"/>
    <w:rsid w:val="004F3947"/>
    <w:rsid w:val="004F5CFF"/>
    <w:rsid w:val="004F6743"/>
    <w:rsid w:val="004F6FB0"/>
    <w:rsid w:val="004F7206"/>
    <w:rsid w:val="00500097"/>
    <w:rsid w:val="0050137B"/>
    <w:rsid w:val="00507021"/>
    <w:rsid w:val="005204C0"/>
    <w:rsid w:val="00520FF2"/>
    <w:rsid w:val="00522032"/>
    <w:rsid w:val="00522D42"/>
    <w:rsid w:val="00524CAD"/>
    <w:rsid w:val="0052769C"/>
    <w:rsid w:val="00530B8A"/>
    <w:rsid w:val="00532737"/>
    <w:rsid w:val="00532B40"/>
    <w:rsid w:val="00532D4F"/>
    <w:rsid w:val="0053664C"/>
    <w:rsid w:val="00537FC8"/>
    <w:rsid w:val="0054233F"/>
    <w:rsid w:val="005448BE"/>
    <w:rsid w:val="00544A0B"/>
    <w:rsid w:val="00546896"/>
    <w:rsid w:val="00552B54"/>
    <w:rsid w:val="00553627"/>
    <w:rsid w:val="00553F90"/>
    <w:rsid w:val="00556E25"/>
    <w:rsid w:val="00556FB4"/>
    <w:rsid w:val="00557881"/>
    <w:rsid w:val="00564B3B"/>
    <w:rsid w:val="00571970"/>
    <w:rsid w:val="00577B11"/>
    <w:rsid w:val="00577C54"/>
    <w:rsid w:val="00580D6E"/>
    <w:rsid w:val="00581108"/>
    <w:rsid w:val="005823DF"/>
    <w:rsid w:val="00582A7D"/>
    <w:rsid w:val="005840E5"/>
    <w:rsid w:val="00585CF8"/>
    <w:rsid w:val="00586DDF"/>
    <w:rsid w:val="0058780E"/>
    <w:rsid w:val="00592D35"/>
    <w:rsid w:val="00592EFD"/>
    <w:rsid w:val="00593A00"/>
    <w:rsid w:val="005949EA"/>
    <w:rsid w:val="005969C7"/>
    <w:rsid w:val="005A43D2"/>
    <w:rsid w:val="005A4952"/>
    <w:rsid w:val="005A7B4D"/>
    <w:rsid w:val="005A7D33"/>
    <w:rsid w:val="005B29F3"/>
    <w:rsid w:val="005B4F2B"/>
    <w:rsid w:val="005B510C"/>
    <w:rsid w:val="005B66C2"/>
    <w:rsid w:val="005B6EE0"/>
    <w:rsid w:val="005C4EB3"/>
    <w:rsid w:val="005C5192"/>
    <w:rsid w:val="005C643F"/>
    <w:rsid w:val="005C7BEE"/>
    <w:rsid w:val="005D148E"/>
    <w:rsid w:val="005D200C"/>
    <w:rsid w:val="005D34F5"/>
    <w:rsid w:val="005D6949"/>
    <w:rsid w:val="005D6C18"/>
    <w:rsid w:val="005D739C"/>
    <w:rsid w:val="005D7C96"/>
    <w:rsid w:val="005D7DAC"/>
    <w:rsid w:val="005E1C62"/>
    <w:rsid w:val="005E5084"/>
    <w:rsid w:val="005F05A4"/>
    <w:rsid w:val="005F2685"/>
    <w:rsid w:val="005F2BB2"/>
    <w:rsid w:val="005F651D"/>
    <w:rsid w:val="005F6931"/>
    <w:rsid w:val="005F696F"/>
    <w:rsid w:val="00603D6B"/>
    <w:rsid w:val="00605817"/>
    <w:rsid w:val="00610A6A"/>
    <w:rsid w:val="006120C3"/>
    <w:rsid w:val="006202AD"/>
    <w:rsid w:val="00620873"/>
    <w:rsid w:val="006237DA"/>
    <w:rsid w:val="00625339"/>
    <w:rsid w:val="00627953"/>
    <w:rsid w:val="00627CDF"/>
    <w:rsid w:val="0063099E"/>
    <w:rsid w:val="006318BA"/>
    <w:rsid w:val="0063426E"/>
    <w:rsid w:val="00634983"/>
    <w:rsid w:val="00635CDE"/>
    <w:rsid w:val="0063661A"/>
    <w:rsid w:val="00636846"/>
    <w:rsid w:val="00640477"/>
    <w:rsid w:val="006406C7"/>
    <w:rsid w:val="006436DC"/>
    <w:rsid w:val="00643EA4"/>
    <w:rsid w:val="00644309"/>
    <w:rsid w:val="0064569A"/>
    <w:rsid w:val="00652553"/>
    <w:rsid w:val="00655039"/>
    <w:rsid w:val="00655CAE"/>
    <w:rsid w:val="00657692"/>
    <w:rsid w:val="00657F83"/>
    <w:rsid w:val="006623C6"/>
    <w:rsid w:val="00662D58"/>
    <w:rsid w:val="00663506"/>
    <w:rsid w:val="006668E9"/>
    <w:rsid w:val="0067449E"/>
    <w:rsid w:val="006751ED"/>
    <w:rsid w:val="00676946"/>
    <w:rsid w:val="00677026"/>
    <w:rsid w:val="00680282"/>
    <w:rsid w:val="00680754"/>
    <w:rsid w:val="006815A2"/>
    <w:rsid w:val="006859E0"/>
    <w:rsid w:val="00693E83"/>
    <w:rsid w:val="006943CC"/>
    <w:rsid w:val="0069616B"/>
    <w:rsid w:val="006969A2"/>
    <w:rsid w:val="00696BBC"/>
    <w:rsid w:val="006A11F9"/>
    <w:rsid w:val="006A2E60"/>
    <w:rsid w:val="006A4E6D"/>
    <w:rsid w:val="006B087B"/>
    <w:rsid w:val="006B0FE4"/>
    <w:rsid w:val="006B1834"/>
    <w:rsid w:val="006B3883"/>
    <w:rsid w:val="006B493C"/>
    <w:rsid w:val="006B6E12"/>
    <w:rsid w:val="006C0A76"/>
    <w:rsid w:val="006C0C1D"/>
    <w:rsid w:val="006C56B8"/>
    <w:rsid w:val="006C6964"/>
    <w:rsid w:val="006D028F"/>
    <w:rsid w:val="006D0413"/>
    <w:rsid w:val="006D056B"/>
    <w:rsid w:val="006D1989"/>
    <w:rsid w:val="006E07C4"/>
    <w:rsid w:val="006E2263"/>
    <w:rsid w:val="006E295B"/>
    <w:rsid w:val="006E326B"/>
    <w:rsid w:val="006E5EF7"/>
    <w:rsid w:val="006E634A"/>
    <w:rsid w:val="006F1AD2"/>
    <w:rsid w:val="006F1C3F"/>
    <w:rsid w:val="006F5805"/>
    <w:rsid w:val="00702D59"/>
    <w:rsid w:val="00711581"/>
    <w:rsid w:val="00712700"/>
    <w:rsid w:val="007133D1"/>
    <w:rsid w:val="0071384C"/>
    <w:rsid w:val="00713D11"/>
    <w:rsid w:val="0071422B"/>
    <w:rsid w:val="00715C11"/>
    <w:rsid w:val="00716AD8"/>
    <w:rsid w:val="00717A39"/>
    <w:rsid w:val="007256A8"/>
    <w:rsid w:val="007259EE"/>
    <w:rsid w:val="00725C25"/>
    <w:rsid w:val="00727E89"/>
    <w:rsid w:val="0073103E"/>
    <w:rsid w:val="0074222E"/>
    <w:rsid w:val="00743F8B"/>
    <w:rsid w:val="00744254"/>
    <w:rsid w:val="007460A1"/>
    <w:rsid w:val="007465BE"/>
    <w:rsid w:val="0075286B"/>
    <w:rsid w:val="00757891"/>
    <w:rsid w:val="00757D85"/>
    <w:rsid w:val="007608EB"/>
    <w:rsid w:val="0076315E"/>
    <w:rsid w:val="00764591"/>
    <w:rsid w:val="00767B0A"/>
    <w:rsid w:val="00770BB3"/>
    <w:rsid w:val="007777FD"/>
    <w:rsid w:val="007842C1"/>
    <w:rsid w:val="007847A7"/>
    <w:rsid w:val="00784EA2"/>
    <w:rsid w:val="00791AE4"/>
    <w:rsid w:val="00791D04"/>
    <w:rsid w:val="0079234C"/>
    <w:rsid w:val="00795AFA"/>
    <w:rsid w:val="00797701"/>
    <w:rsid w:val="007A0C89"/>
    <w:rsid w:val="007A2903"/>
    <w:rsid w:val="007A714B"/>
    <w:rsid w:val="007B6253"/>
    <w:rsid w:val="007C0FED"/>
    <w:rsid w:val="007C277E"/>
    <w:rsid w:val="007C3453"/>
    <w:rsid w:val="007C5B96"/>
    <w:rsid w:val="007C5BDF"/>
    <w:rsid w:val="007D1539"/>
    <w:rsid w:val="007D213D"/>
    <w:rsid w:val="007D3177"/>
    <w:rsid w:val="007D41A7"/>
    <w:rsid w:val="007D4881"/>
    <w:rsid w:val="007E1489"/>
    <w:rsid w:val="007E4003"/>
    <w:rsid w:val="007F09CC"/>
    <w:rsid w:val="007F17AE"/>
    <w:rsid w:val="007F37ED"/>
    <w:rsid w:val="008004EA"/>
    <w:rsid w:val="00800906"/>
    <w:rsid w:val="00802028"/>
    <w:rsid w:val="00803AD0"/>
    <w:rsid w:val="008059C6"/>
    <w:rsid w:val="00806CD7"/>
    <w:rsid w:val="008103D6"/>
    <w:rsid w:val="00814A1E"/>
    <w:rsid w:val="00817151"/>
    <w:rsid w:val="0082092A"/>
    <w:rsid w:val="00821DCD"/>
    <w:rsid w:val="008226B8"/>
    <w:rsid w:val="008241EC"/>
    <w:rsid w:val="008259A6"/>
    <w:rsid w:val="008320A5"/>
    <w:rsid w:val="00833B42"/>
    <w:rsid w:val="0083740A"/>
    <w:rsid w:val="00837B24"/>
    <w:rsid w:val="00842E06"/>
    <w:rsid w:val="00843217"/>
    <w:rsid w:val="00843AA8"/>
    <w:rsid w:val="00843B49"/>
    <w:rsid w:val="0084643F"/>
    <w:rsid w:val="008467D0"/>
    <w:rsid w:val="00850E75"/>
    <w:rsid w:val="008525D4"/>
    <w:rsid w:val="00852A32"/>
    <w:rsid w:val="00855405"/>
    <w:rsid w:val="0085562F"/>
    <w:rsid w:val="00856234"/>
    <w:rsid w:val="00860123"/>
    <w:rsid w:val="00860F0F"/>
    <w:rsid w:val="00863A15"/>
    <w:rsid w:val="008700DC"/>
    <w:rsid w:val="0087208F"/>
    <w:rsid w:val="00873149"/>
    <w:rsid w:val="00875314"/>
    <w:rsid w:val="008833FE"/>
    <w:rsid w:val="0089153C"/>
    <w:rsid w:val="008924EC"/>
    <w:rsid w:val="008A217B"/>
    <w:rsid w:val="008A4765"/>
    <w:rsid w:val="008A4B0F"/>
    <w:rsid w:val="008A662C"/>
    <w:rsid w:val="008B16D0"/>
    <w:rsid w:val="008B3970"/>
    <w:rsid w:val="008B6820"/>
    <w:rsid w:val="008B6A67"/>
    <w:rsid w:val="008B6EB2"/>
    <w:rsid w:val="008B7D61"/>
    <w:rsid w:val="008C0E09"/>
    <w:rsid w:val="008C4597"/>
    <w:rsid w:val="008C7684"/>
    <w:rsid w:val="008D02A6"/>
    <w:rsid w:val="008D31FE"/>
    <w:rsid w:val="008D361C"/>
    <w:rsid w:val="008D4652"/>
    <w:rsid w:val="008D7A4F"/>
    <w:rsid w:val="008E36A7"/>
    <w:rsid w:val="008E59B7"/>
    <w:rsid w:val="008E5EAC"/>
    <w:rsid w:val="008E7E42"/>
    <w:rsid w:val="008F0536"/>
    <w:rsid w:val="008F3D4F"/>
    <w:rsid w:val="009019D2"/>
    <w:rsid w:val="00901BD4"/>
    <w:rsid w:val="009042A6"/>
    <w:rsid w:val="00905FF9"/>
    <w:rsid w:val="00911C8D"/>
    <w:rsid w:val="00912BA6"/>
    <w:rsid w:val="00916111"/>
    <w:rsid w:val="00923434"/>
    <w:rsid w:val="00926ED3"/>
    <w:rsid w:val="00930A04"/>
    <w:rsid w:val="00931A72"/>
    <w:rsid w:val="00933112"/>
    <w:rsid w:val="00936EF7"/>
    <w:rsid w:val="00940F26"/>
    <w:rsid w:val="00942A03"/>
    <w:rsid w:val="00946203"/>
    <w:rsid w:val="00946B68"/>
    <w:rsid w:val="0095173B"/>
    <w:rsid w:val="00953338"/>
    <w:rsid w:val="009539C6"/>
    <w:rsid w:val="0095664D"/>
    <w:rsid w:val="00956E1A"/>
    <w:rsid w:val="009570AB"/>
    <w:rsid w:val="00960C8B"/>
    <w:rsid w:val="00961F6E"/>
    <w:rsid w:val="00964F1C"/>
    <w:rsid w:val="00966D8F"/>
    <w:rsid w:val="0096739A"/>
    <w:rsid w:val="00973817"/>
    <w:rsid w:val="0097385E"/>
    <w:rsid w:val="00975148"/>
    <w:rsid w:val="00981346"/>
    <w:rsid w:val="0098403C"/>
    <w:rsid w:val="009855A3"/>
    <w:rsid w:val="00994A8F"/>
    <w:rsid w:val="00994E3F"/>
    <w:rsid w:val="0099710D"/>
    <w:rsid w:val="009A1096"/>
    <w:rsid w:val="009A1382"/>
    <w:rsid w:val="009A40CB"/>
    <w:rsid w:val="009A59C2"/>
    <w:rsid w:val="009A6B4F"/>
    <w:rsid w:val="009B0812"/>
    <w:rsid w:val="009B0950"/>
    <w:rsid w:val="009B107D"/>
    <w:rsid w:val="009B212A"/>
    <w:rsid w:val="009B3024"/>
    <w:rsid w:val="009B35A6"/>
    <w:rsid w:val="009B35C8"/>
    <w:rsid w:val="009B38C9"/>
    <w:rsid w:val="009B3A03"/>
    <w:rsid w:val="009B4230"/>
    <w:rsid w:val="009B780C"/>
    <w:rsid w:val="009C3A7F"/>
    <w:rsid w:val="009C3BCF"/>
    <w:rsid w:val="009C7578"/>
    <w:rsid w:val="009D0D0E"/>
    <w:rsid w:val="009D11EB"/>
    <w:rsid w:val="009D2707"/>
    <w:rsid w:val="009D3854"/>
    <w:rsid w:val="009D4831"/>
    <w:rsid w:val="009E0E41"/>
    <w:rsid w:val="009E1892"/>
    <w:rsid w:val="009E4030"/>
    <w:rsid w:val="009E5F45"/>
    <w:rsid w:val="009E665B"/>
    <w:rsid w:val="009F1366"/>
    <w:rsid w:val="009F26C5"/>
    <w:rsid w:val="009F3C9B"/>
    <w:rsid w:val="009F61F1"/>
    <w:rsid w:val="00A0011D"/>
    <w:rsid w:val="00A0172B"/>
    <w:rsid w:val="00A116A6"/>
    <w:rsid w:val="00A12F4D"/>
    <w:rsid w:val="00A12FF4"/>
    <w:rsid w:val="00A14BA6"/>
    <w:rsid w:val="00A1570B"/>
    <w:rsid w:val="00A23A1C"/>
    <w:rsid w:val="00A260B8"/>
    <w:rsid w:val="00A3113F"/>
    <w:rsid w:val="00A33CC8"/>
    <w:rsid w:val="00A35120"/>
    <w:rsid w:val="00A358C4"/>
    <w:rsid w:val="00A424CD"/>
    <w:rsid w:val="00A42DBB"/>
    <w:rsid w:val="00A44913"/>
    <w:rsid w:val="00A45CE9"/>
    <w:rsid w:val="00A466AB"/>
    <w:rsid w:val="00A514B6"/>
    <w:rsid w:val="00A51DD5"/>
    <w:rsid w:val="00A54095"/>
    <w:rsid w:val="00A541A4"/>
    <w:rsid w:val="00A54A46"/>
    <w:rsid w:val="00A560C6"/>
    <w:rsid w:val="00A608AE"/>
    <w:rsid w:val="00A637B5"/>
    <w:rsid w:val="00A65EAA"/>
    <w:rsid w:val="00A728CF"/>
    <w:rsid w:val="00A805E2"/>
    <w:rsid w:val="00A820DA"/>
    <w:rsid w:val="00A86113"/>
    <w:rsid w:val="00A8789F"/>
    <w:rsid w:val="00A90863"/>
    <w:rsid w:val="00A92F72"/>
    <w:rsid w:val="00A96B41"/>
    <w:rsid w:val="00A97EDC"/>
    <w:rsid w:val="00AA173B"/>
    <w:rsid w:val="00AA4B61"/>
    <w:rsid w:val="00AA7AFC"/>
    <w:rsid w:val="00AB2E71"/>
    <w:rsid w:val="00AB4C87"/>
    <w:rsid w:val="00AB4CEF"/>
    <w:rsid w:val="00AB4DD0"/>
    <w:rsid w:val="00AC15E3"/>
    <w:rsid w:val="00AC3FA6"/>
    <w:rsid w:val="00AC7622"/>
    <w:rsid w:val="00AD1BAF"/>
    <w:rsid w:val="00AD66D7"/>
    <w:rsid w:val="00AE1B27"/>
    <w:rsid w:val="00AE32E5"/>
    <w:rsid w:val="00AE6284"/>
    <w:rsid w:val="00AF10CA"/>
    <w:rsid w:val="00AF53C1"/>
    <w:rsid w:val="00AF6628"/>
    <w:rsid w:val="00AF73D0"/>
    <w:rsid w:val="00B04880"/>
    <w:rsid w:val="00B0562F"/>
    <w:rsid w:val="00B0644F"/>
    <w:rsid w:val="00B0658B"/>
    <w:rsid w:val="00B115FA"/>
    <w:rsid w:val="00B14DF7"/>
    <w:rsid w:val="00B16B26"/>
    <w:rsid w:val="00B170AF"/>
    <w:rsid w:val="00B2028A"/>
    <w:rsid w:val="00B21274"/>
    <w:rsid w:val="00B22901"/>
    <w:rsid w:val="00B3108C"/>
    <w:rsid w:val="00B334AF"/>
    <w:rsid w:val="00B3391C"/>
    <w:rsid w:val="00B35B29"/>
    <w:rsid w:val="00B36816"/>
    <w:rsid w:val="00B36FE8"/>
    <w:rsid w:val="00B433B2"/>
    <w:rsid w:val="00B43B34"/>
    <w:rsid w:val="00B4643C"/>
    <w:rsid w:val="00B52177"/>
    <w:rsid w:val="00B5483C"/>
    <w:rsid w:val="00B5499B"/>
    <w:rsid w:val="00B55003"/>
    <w:rsid w:val="00B56B69"/>
    <w:rsid w:val="00B57627"/>
    <w:rsid w:val="00B5797D"/>
    <w:rsid w:val="00B603C7"/>
    <w:rsid w:val="00B61211"/>
    <w:rsid w:val="00B623D2"/>
    <w:rsid w:val="00B664D6"/>
    <w:rsid w:val="00B667D4"/>
    <w:rsid w:val="00B668F4"/>
    <w:rsid w:val="00B70E7D"/>
    <w:rsid w:val="00B70F17"/>
    <w:rsid w:val="00B7154B"/>
    <w:rsid w:val="00B8059B"/>
    <w:rsid w:val="00B81413"/>
    <w:rsid w:val="00B81E5A"/>
    <w:rsid w:val="00B81F15"/>
    <w:rsid w:val="00B82586"/>
    <w:rsid w:val="00B8342B"/>
    <w:rsid w:val="00B8506F"/>
    <w:rsid w:val="00B85322"/>
    <w:rsid w:val="00B86CF5"/>
    <w:rsid w:val="00B877D4"/>
    <w:rsid w:val="00B92CA6"/>
    <w:rsid w:val="00B946FF"/>
    <w:rsid w:val="00B9666F"/>
    <w:rsid w:val="00BA212C"/>
    <w:rsid w:val="00BA6ED2"/>
    <w:rsid w:val="00BB008E"/>
    <w:rsid w:val="00BB2E18"/>
    <w:rsid w:val="00BB45BC"/>
    <w:rsid w:val="00BB7BED"/>
    <w:rsid w:val="00BC371B"/>
    <w:rsid w:val="00BC475A"/>
    <w:rsid w:val="00BC4C04"/>
    <w:rsid w:val="00BD0697"/>
    <w:rsid w:val="00BD2DE9"/>
    <w:rsid w:val="00BD36F5"/>
    <w:rsid w:val="00BD3A0E"/>
    <w:rsid w:val="00BD7036"/>
    <w:rsid w:val="00BE06B7"/>
    <w:rsid w:val="00BE324B"/>
    <w:rsid w:val="00BF0AA8"/>
    <w:rsid w:val="00BF1241"/>
    <w:rsid w:val="00BF1635"/>
    <w:rsid w:val="00BF1A11"/>
    <w:rsid w:val="00C011D1"/>
    <w:rsid w:val="00C022DE"/>
    <w:rsid w:val="00C04D31"/>
    <w:rsid w:val="00C07AFC"/>
    <w:rsid w:val="00C1172D"/>
    <w:rsid w:val="00C1564D"/>
    <w:rsid w:val="00C216F7"/>
    <w:rsid w:val="00C24C2B"/>
    <w:rsid w:val="00C26BFD"/>
    <w:rsid w:val="00C30EE2"/>
    <w:rsid w:val="00C313E5"/>
    <w:rsid w:val="00C3388C"/>
    <w:rsid w:val="00C36E31"/>
    <w:rsid w:val="00C41806"/>
    <w:rsid w:val="00C43567"/>
    <w:rsid w:val="00C4431D"/>
    <w:rsid w:val="00C45AC5"/>
    <w:rsid w:val="00C561AE"/>
    <w:rsid w:val="00C56825"/>
    <w:rsid w:val="00C62088"/>
    <w:rsid w:val="00C634ED"/>
    <w:rsid w:val="00C6437A"/>
    <w:rsid w:val="00C64586"/>
    <w:rsid w:val="00C65358"/>
    <w:rsid w:val="00C74B84"/>
    <w:rsid w:val="00C758E2"/>
    <w:rsid w:val="00C75A84"/>
    <w:rsid w:val="00C75CD7"/>
    <w:rsid w:val="00C76C19"/>
    <w:rsid w:val="00C77C13"/>
    <w:rsid w:val="00C81140"/>
    <w:rsid w:val="00C818BE"/>
    <w:rsid w:val="00C82612"/>
    <w:rsid w:val="00C82A1B"/>
    <w:rsid w:val="00C8689E"/>
    <w:rsid w:val="00C86B42"/>
    <w:rsid w:val="00C877E2"/>
    <w:rsid w:val="00C90587"/>
    <w:rsid w:val="00C90ED1"/>
    <w:rsid w:val="00C92237"/>
    <w:rsid w:val="00C95D62"/>
    <w:rsid w:val="00CA06F6"/>
    <w:rsid w:val="00CA63E8"/>
    <w:rsid w:val="00CA6F78"/>
    <w:rsid w:val="00CB00FB"/>
    <w:rsid w:val="00CB4D46"/>
    <w:rsid w:val="00CC0006"/>
    <w:rsid w:val="00CC1B66"/>
    <w:rsid w:val="00CC2F59"/>
    <w:rsid w:val="00CC7232"/>
    <w:rsid w:val="00CC7E0F"/>
    <w:rsid w:val="00CD0BD9"/>
    <w:rsid w:val="00CD1651"/>
    <w:rsid w:val="00CE3CDF"/>
    <w:rsid w:val="00CE51CD"/>
    <w:rsid w:val="00CF0D7B"/>
    <w:rsid w:val="00CF24A0"/>
    <w:rsid w:val="00CF5CC6"/>
    <w:rsid w:val="00D003EE"/>
    <w:rsid w:val="00D00FE6"/>
    <w:rsid w:val="00D056FF"/>
    <w:rsid w:val="00D058AB"/>
    <w:rsid w:val="00D07155"/>
    <w:rsid w:val="00D104FD"/>
    <w:rsid w:val="00D1690C"/>
    <w:rsid w:val="00D20960"/>
    <w:rsid w:val="00D2208F"/>
    <w:rsid w:val="00D258DB"/>
    <w:rsid w:val="00D300DA"/>
    <w:rsid w:val="00D35888"/>
    <w:rsid w:val="00D35FA6"/>
    <w:rsid w:val="00D4009B"/>
    <w:rsid w:val="00D430D8"/>
    <w:rsid w:val="00D43C0D"/>
    <w:rsid w:val="00D43CDD"/>
    <w:rsid w:val="00D43E22"/>
    <w:rsid w:val="00D4481F"/>
    <w:rsid w:val="00D46307"/>
    <w:rsid w:val="00D511A7"/>
    <w:rsid w:val="00D5766D"/>
    <w:rsid w:val="00D627DE"/>
    <w:rsid w:val="00D63E54"/>
    <w:rsid w:val="00D67565"/>
    <w:rsid w:val="00D727FE"/>
    <w:rsid w:val="00D72F03"/>
    <w:rsid w:val="00D75FEF"/>
    <w:rsid w:val="00D80D95"/>
    <w:rsid w:val="00D82F31"/>
    <w:rsid w:val="00DA0BDE"/>
    <w:rsid w:val="00DA18D4"/>
    <w:rsid w:val="00DA1E1E"/>
    <w:rsid w:val="00DA22FC"/>
    <w:rsid w:val="00DB44DC"/>
    <w:rsid w:val="00DB762D"/>
    <w:rsid w:val="00DC31A1"/>
    <w:rsid w:val="00DC3AB5"/>
    <w:rsid w:val="00DC4C05"/>
    <w:rsid w:val="00DC7563"/>
    <w:rsid w:val="00DD05F5"/>
    <w:rsid w:val="00DD10AE"/>
    <w:rsid w:val="00DD4B26"/>
    <w:rsid w:val="00DD5513"/>
    <w:rsid w:val="00DD5A80"/>
    <w:rsid w:val="00DD657B"/>
    <w:rsid w:val="00DD6FC1"/>
    <w:rsid w:val="00DE0145"/>
    <w:rsid w:val="00DE096A"/>
    <w:rsid w:val="00DF0D2F"/>
    <w:rsid w:val="00DF20D5"/>
    <w:rsid w:val="00DF30F0"/>
    <w:rsid w:val="00DF497D"/>
    <w:rsid w:val="00DF5C26"/>
    <w:rsid w:val="00DF6613"/>
    <w:rsid w:val="00DF74BD"/>
    <w:rsid w:val="00E00C31"/>
    <w:rsid w:val="00E020A6"/>
    <w:rsid w:val="00E02589"/>
    <w:rsid w:val="00E02EBC"/>
    <w:rsid w:val="00E044B2"/>
    <w:rsid w:val="00E044D1"/>
    <w:rsid w:val="00E04A60"/>
    <w:rsid w:val="00E053F0"/>
    <w:rsid w:val="00E05B4E"/>
    <w:rsid w:val="00E0678F"/>
    <w:rsid w:val="00E07E55"/>
    <w:rsid w:val="00E11AA8"/>
    <w:rsid w:val="00E11C72"/>
    <w:rsid w:val="00E13897"/>
    <w:rsid w:val="00E21F21"/>
    <w:rsid w:val="00E27E98"/>
    <w:rsid w:val="00E30579"/>
    <w:rsid w:val="00E30A43"/>
    <w:rsid w:val="00E3415D"/>
    <w:rsid w:val="00E34972"/>
    <w:rsid w:val="00E35A70"/>
    <w:rsid w:val="00E36F4B"/>
    <w:rsid w:val="00E36F83"/>
    <w:rsid w:val="00E40C09"/>
    <w:rsid w:val="00E40DF3"/>
    <w:rsid w:val="00E42269"/>
    <w:rsid w:val="00E422FD"/>
    <w:rsid w:val="00E425A7"/>
    <w:rsid w:val="00E433C2"/>
    <w:rsid w:val="00E50B5B"/>
    <w:rsid w:val="00E510E3"/>
    <w:rsid w:val="00E51D4F"/>
    <w:rsid w:val="00E53D52"/>
    <w:rsid w:val="00E656F4"/>
    <w:rsid w:val="00E65CC7"/>
    <w:rsid w:val="00E6603B"/>
    <w:rsid w:val="00E66F99"/>
    <w:rsid w:val="00E70ADA"/>
    <w:rsid w:val="00E7338C"/>
    <w:rsid w:val="00E73524"/>
    <w:rsid w:val="00E7398E"/>
    <w:rsid w:val="00E75B20"/>
    <w:rsid w:val="00E76A77"/>
    <w:rsid w:val="00E82120"/>
    <w:rsid w:val="00E82495"/>
    <w:rsid w:val="00E85775"/>
    <w:rsid w:val="00E869E9"/>
    <w:rsid w:val="00E8774A"/>
    <w:rsid w:val="00E9628D"/>
    <w:rsid w:val="00E97A80"/>
    <w:rsid w:val="00EA3A86"/>
    <w:rsid w:val="00EA3D0A"/>
    <w:rsid w:val="00EA3E1A"/>
    <w:rsid w:val="00EA4478"/>
    <w:rsid w:val="00EA5DCD"/>
    <w:rsid w:val="00EB00EE"/>
    <w:rsid w:val="00EB0BB1"/>
    <w:rsid w:val="00EB16A4"/>
    <w:rsid w:val="00EB1741"/>
    <w:rsid w:val="00EB2E9A"/>
    <w:rsid w:val="00EB4136"/>
    <w:rsid w:val="00EB718E"/>
    <w:rsid w:val="00EB787A"/>
    <w:rsid w:val="00EC04B3"/>
    <w:rsid w:val="00EC08E9"/>
    <w:rsid w:val="00EC1D8E"/>
    <w:rsid w:val="00EC42FB"/>
    <w:rsid w:val="00EC56C3"/>
    <w:rsid w:val="00EC5A06"/>
    <w:rsid w:val="00EC6F07"/>
    <w:rsid w:val="00EC78CA"/>
    <w:rsid w:val="00ED0E05"/>
    <w:rsid w:val="00ED2477"/>
    <w:rsid w:val="00ED3B71"/>
    <w:rsid w:val="00ED7E0E"/>
    <w:rsid w:val="00EE3514"/>
    <w:rsid w:val="00EE41F0"/>
    <w:rsid w:val="00EF25DA"/>
    <w:rsid w:val="00F00BCD"/>
    <w:rsid w:val="00F04C5C"/>
    <w:rsid w:val="00F052AA"/>
    <w:rsid w:val="00F07758"/>
    <w:rsid w:val="00F07D03"/>
    <w:rsid w:val="00F10385"/>
    <w:rsid w:val="00F1132D"/>
    <w:rsid w:val="00F1274B"/>
    <w:rsid w:val="00F147B3"/>
    <w:rsid w:val="00F152CB"/>
    <w:rsid w:val="00F1701A"/>
    <w:rsid w:val="00F2050B"/>
    <w:rsid w:val="00F22259"/>
    <w:rsid w:val="00F224E7"/>
    <w:rsid w:val="00F25040"/>
    <w:rsid w:val="00F3304D"/>
    <w:rsid w:val="00F34342"/>
    <w:rsid w:val="00F40F9E"/>
    <w:rsid w:val="00F41780"/>
    <w:rsid w:val="00F42077"/>
    <w:rsid w:val="00F43D34"/>
    <w:rsid w:val="00F44F8B"/>
    <w:rsid w:val="00F4544C"/>
    <w:rsid w:val="00F51347"/>
    <w:rsid w:val="00F57728"/>
    <w:rsid w:val="00F6016F"/>
    <w:rsid w:val="00F60484"/>
    <w:rsid w:val="00F60496"/>
    <w:rsid w:val="00F60D6A"/>
    <w:rsid w:val="00F62AC3"/>
    <w:rsid w:val="00F647D6"/>
    <w:rsid w:val="00F65B6D"/>
    <w:rsid w:val="00F6647A"/>
    <w:rsid w:val="00F66E71"/>
    <w:rsid w:val="00F678D8"/>
    <w:rsid w:val="00F7176D"/>
    <w:rsid w:val="00F73A91"/>
    <w:rsid w:val="00F75F5C"/>
    <w:rsid w:val="00F8182A"/>
    <w:rsid w:val="00F82AFC"/>
    <w:rsid w:val="00F854BD"/>
    <w:rsid w:val="00F8738F"/>
    <w:rsid w:val="00F90551"/>
    <w:rsid w:val="00F90799"/>
    <w:rsid w:val="00F91409"/>
    <w:rsid w:val="00F94B8C"/>
    <w:rsid w:val="00F96B5A"/>
    <w:rsid w:val="00F9795D"/>
    <w:rsid w:val="00F97EB6"/>
    <w:rsid w:val="00FA4D77"/>
    <w:rsid w:val="00FB0B6B"/>
    <w:rsid w:val="00FB0D8C"/>
    <w:rsid w:val="00FB40E6"/>
    <w:rsid w:val="00FB5413"/>
    <w:rsid w:val="00FB5602"/>
    <w:rsid w:val="00FB6380"/>
    <w:rsid w:val="00FC240E"/>
    <w:rsid w:val="00FC3A69"/>
    <w:rsid w:val="00FD1FE3"/>
    <w:rsid w:val="00FD3AAB"/>
    <w:rsid w:val="00FD4FC0"/>
    <w:rsid w:val="00FD6AE8"/>
    <w:rsid w:val="00FE0054"/>
    <w:rsid w:val="00FE1EEC"/>
    <w:rsid w:val="00FE2689"/>
    <w:rsid w:val="00FE4112"/>
    <w:rsid w:val="00FE4139"/>
    <w:rsid w:val="00FE53C7"/>
    <w:rsid w:val="00FE578B"/>
    <w:rsid w:val="00FE705C"/>
    <w:rsid w:val="00FF131B"/>
    <w:rsid w:val="00FF31BB"/>
    <w:rsid w:val="00FF375D"/>
    <w:rsid w:val="00FF42B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E6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page number" w:uiPriority="0"/>
    <w:lsdException w:name="List Number"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950"/>
    <w:pPr>
      <w:spacing w:line="480" w:lineRule="auto"/>
    </w:pPr>
    <w:rPr>
      <w:rFonts w:ascii="Times New Roman" w:hAnsi="Times New Roman"/>
      <w:sz w:val="24"/>
      <w:lang w:val="en-US"/>
    </w:rPr>
  </w:style>
  <w:style w:type="paragraph" w:styleId="Overskrift1">
    <w:name w:val="heading 1"/>
    <w:basedOn w:val="Normal"/>
    <w:next w:val="Normal"/>
    <w:link w:val="Overskrift1Tegn"/>
    <w:qFormat/>
    <w:rsid w:val="000E7672"/>
    <w:pPr>
      <w:keepNext/>
      <w:tabs>
        <w:tab w:val="left" w:pos="284"/>
      </w:tabs>
      <w:spacing w:before="120" w:after="120"/>
      <w:outlineLvl w:val="0"/>
    </w:pPr>
    <w:rPr>
      <w:rFonts w:eastAsia="SimSun" w:cs="Times New Roman"/>
      <w:b/>
      <w:spacing w:val="20"/>
      <w:kern w:val="28"/>
      <w:sz w:val="26"/>
      <w:szCs w:val="20"/>
      <w:lang w:val="en-GB" w:eastAsia="sv-SE"/>
    </w:rPr>
  </w:style>
  <w:style w:type="paragraph" w:styleId="Overskrift2">
    <w:name w:val="heading 2"/>
    <w:basedOn w:val="Normal"/>
    <w:next w:val="Normal"/>
    <w:link w:val="Overskrift2Tegn"/>
    <w:qFormat/>
    <w:rsid w:val="00AC7622"/>
    <w:pPr>
      <w:keepNext/>
      <w:tabs>
        <w:tab w:val="left" w:pos="284"/>
      </w:tabs>
      <w:spacing w:before="120" w:after="120"/>
      <w:outlineLvl w:val="1"/>
    </w:pPr>
    <w:rPr>
      <w:rFonts w:eastAsia="SimSun" w:cs="Times New Roman"/>
      <w:i/>
      <w:szCs w:val="20"/>
      <w:lang w:val="en-GB" w:eastAsia="sv-SE"/>
    </w:rPr>
  </w:style>
  <w:style w:type="paragraph" w:styleId="Overskrift3">
    <w:name w:val="heading 3"/>
    <w:basedOn w:val="Normal"/>
    <w:next w:val="Normal"/>
    <w:link w:val="Overskrift3Tegn"/>
    <w:qFormat/>
    <w:rsid w:val="00F052AA"/>
    <w:pPr>
      <w:keepNext/>
      <w:tabs>
        <w:tab w:val="left" w:pos="284"/>
      </w:tabs>
      <w:spacing w:before="120" w:after="40"/>
      <w:ind w:left="1701"/>
      <w:outlineLvl w:val="2"/>
    </w:pPr>
    <w:rPr>
      <w:rFonts w:ascii="Garamond" w:eastAsia="SimSun" w:hAnsi="Garamond" w:cs="Times New Roman"/>
      <w:b/>
      <w:i/>
      <w:color w:val="000000"/>
      <w:spacing w:val="-10"/>
      <w:kern w:val="24"/>
      <w:szCs w:val="20"/>
      <w:lang w:val="en-GB" w:eastAsia="sv-SE"/>
    </w:rPr>
  </w:style>
  <w:style w:type="paragraph" w:styleId="Overskrift4">
    <w:name w:val="heading 4"/>
    <w:basedOn w:val="Normal"/>
    <w:next w:val="Normal"/>
    <w:link w:val="Overskrift4Tegn"/>
    <w:qFormat/>
    <w:rsid w:val="00F052AA"/>
    <w:pPr>
      <w:keepNext/>
      <w:spacing w:after="120"/>
      <w:outlineLvl w:val="3"/>
    </w:pPr>
    <w:rPr>
      <w:rFonts w:ascii="Garamond" w:eastAsia="SimSun" w:hAnsi="Garamond" w:cs="Times New Roman"/>
      <w:i/>
      <w:szCs w:val="20"/>
      <w:u w:val="single"/>
      <w:lang w:val="en-GB" w:eastAsia="sv-SE"/>
    </w:rPr>
  </w:style>
  <w:style w:type="paragraph" w:styleId="Overskrift5">
    <w:name w:val="heading 5"/>
    <w:basedOn w:val="Normal"/>
    <w:next w:val="Normal"/>
    <w:link w:val="Overskrift5Tegn"/>
    <w:qFormat/>
    <w:rsid w:val="00F052AA"/>
    <w:pPr>
      <w:keepNext/>
      <w:spacing w:after="120"/>
      <w:ind w:left="284"/>
      <w:outlineLvl w:val="4"/>
    </w:pPr>
    <w:rPr>
      <w:rFonts w:ascii="Garamond" w:eastAsia="SimSun" w:hAnsi="Garamond" w:cs="Times New Roman"/>
      <w:sz w:val="18"/>
      <w:szCs w:val="24"/>
      <w:lang w:val="en-GB" w:eastAsia="zh-CN"/>
    </w:rPr>
  </w:style>
  <w:style w:type="paragraph" w:styleId="Overskrift6">
    <w:name w:val="heading 6"/>
    <w:basedOn w:val="Normal"/>
    <w:next w:val="Normal"/>
    <w:link w:val="Overskrift6Tegn"/>
    <w:qFormat/>
    <w:rsid w:val="00F052AA"/>
    <w:pPr>
      <w:spacing w:before="240" w:after="120"/>
      <w:outlineLvl w:val="5"/>
    </w:pPr>
    <w:rPr>
      <w:rFonts w:ascii="Garamond" w:eastAsia="SimSun" w:hAnsi="Garamond" w:cs="Times New Roman"/>
      <w:b/>
      <w:bCs/>
      <w:spacing w:val="20"/>
      <w:sz w:val="16"/>
      <w:lang w:val="en-GB" w:eastAsia="zh-CN"/>
    </w:rPr>
  </w:style>
  <w:style w:type="paragraph" w:styleId="Overskrift7">
    <w:name w:val="heading 7"/>
    <w:basedOn w:val="Normal"/>
    <w:next w:val="Normal"/>
    <w:link w:val="Overskrift7Tegn"/>
    <w:qFormat/>
    <w:rsid w:val="00F052AA"/>
    <w:pPr>
      <w:keepNext/>
      <w:spacing w:after="120"/>
      <w:ind w:left="284"/>
      <w:outlineLvl w:val="6"/>
    </w:pPr>
    <w:rPr>
      <w:rFonts w:ascii="Garamond" w:eastAsia="SimSun" w:hAnsi="Garamond" w:cs="Times New Roman"/>
      <w:spacing w:val="20"/>
      <w:sz w:val="16"/>
      <w:szCs w:val="20"/>
      <w:lang w:val="sv-SE" w:eastAsia="sv-SE"/>
    </w:rPr>
  </w:style>
  <w:style w:type="paragraph" w:styleId="Overskrift8">
    <w:name w:val="heading 8"/>
    <w:basedOn w:val="Normal"/>
    <w:next w:val="Normal"/>
    <w:link w:val="Overskrift8Tegn"/>
    <w:qFormat/>
    <w:rsid w:val="00F052AA"/>
    <w:pPr>
      <w:spacing w:before="240" w:after="120"/>
      <w:outlineLvl w:val="7"/>
    </w:pPr>
    <w:rPr>
      <w:rFonts w:ascii="Garamond" w:eastAsia="SimSun" w:hAnsi="Garamond" w:cs="Times New Roman"/>
      <w:i/>
      <w:iCs/>
      <w:szCs w:val="24"/>
      <w:lang w:val="en-GB" w:eastAsia="zh-CN"/>
    </w:rPr>
  </w:style>
  <w:style w:type="paragraph" w:styleId="Overskrift9">
    <w:name w:val="heading 9"/>
    <w:basedOn w:val="Normal"/>
    <w:next w:val="Normal"/>
    <w:link w:val="Overskrift9Tegn"/>
    <w:qFormat/>
    <w:rsid w:val="00F052AA"/>
    <w:pPr>
      <w:spacing w:before="240" w:after="120"/>
      <w:outlineLvl w:val="8"/>
    </w:pPr>
    <w:rPr>
      <w:rFonts w:ascii="Garamond" w:eastAsia="SimSun" w:hAnsi="Garamond" w:cs="Arial"/>
      <w:lang w:val="en-GB" w:eastAsia="zh-C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0E7672"/>
    <w:rPr>
      <w:rFonts w:ascii="Times New Roman" w:eastAsia="SimSun" w:hAnsi="Times New Roman" w:cs="Times New Roman"/>
      <w:b/>
      <w:spacing w:val="20"/>
      <w:kern w:val="28"/>
      <w:sz w:val="26"/>
      <w:szCs w:val="20"/>
      <w:lang w:val="en-GB" w:eastAsia="sv-SE"/>
    </w:rPr>
  </w:style>
  <w:style w:type="character" w:customStyle="1" w:styleId="Overskrift2Tegn">
    <w:name w:val="Overskrift 2 Tegn"/>
    <w:basedOn w:val="Standardskrifttypeiafsnit"/>
    <w:link w:val="Overskrift2"/>
    <w:rsid w:val="00AC7622"/>
    <w:rPr>
      <w:rFonts w:ascii="Times New Roman" w:eastAsia="SimSun" w:hAnsi="Times New Roman" w:cs="Times New Roman"/>
      <w:i/>
      <w:sz w:val="24"/>
      <w:szCs w:val="20"/>
      <w:lang w:val="en-GB" w:eastAsia="sv-SE"/>
    </w:rPr>
  </w:style>
  <w:style w:type="character" w:customStyle="1" w:styleId="Overskrift3Tegn">
    <w:name w:val="Overskrift 3 Tegn"/>
    <w:basedOn w:val="Standardskrifttypeiafsnit"/>
    <w:link w:val="Overskrift3"/>
    <w:rsid w:val="00F052AA"/>
    <w:rPr>
      <w:rFonts w:ascii="Garamond" w:eastAsia="SimSun" w:hAnsi="Garamond" w:cs="Times New Roman"/>
      <w:b/>
      <w:i/>
      <w:color w:val="000000"/>
      <w:spacing w:val="-10"/>
      <w:kern w:val="24"/>
      <w:sz w:val="24"/>
      <w:szCs w:val="20"/>
      <w:lang w:val="en-GB" w:eastAsia="sv-SE"/>
    </w:rPr>
  </w:style>
  <w:style w:type="character" w:customStyle="1" w:styleId="Overskrift4Tegn">
    <w:name w:val="Overskrift 4 Tegn"/>
    <w:basedOn w:val="Standardskrifttypeiafsnit"/>
    <w:link w:val="Overskrift4"/>
    <w:rsid w:val="00F052AA"/>
    <w:rPr>
      <w:rFonts w:ascii="Garamond" w:eastAsia="SimSun" w:hAnsi="Garamond" w:cs="Times New Roman"/>
      <w:i/>
      <w:sz w:val="24"/>
      <w:szCs w:val="20"/>
      <w:u w:val="single"/>
      <w:lang w:val="en-GB" w:eastAsia="sv-SE"/>
    </w:rPr>
  </w:style>
  <w:style w:type="character" w:customStyle="1" w:styleId="Overskrift5Tegn">
    <w:name w:val="Overskrift 5 Tegn"/>
    <w:basedOn w:val="Standardskrifttypeiafsnit"/>
    <w:link w:val="Overskrift5"/>
    <w:rsid w:val="00F052AA"/>
    <w:rPr>
      <w:rFonts w:ascii="Garamond" w:eastAsia="SimSun" w:hAnsi="Garamond" w:cs="Times New Roman"/>
      <w:sz w:val="18"/>
      <w:szCs w:val="24"/>
      <w:lang w:val="en-GB" w:eastAsia="zh-CN"/>
    </w:rPr>
  </w:style>
  <w:style w:type="character" w:customStyle="1" w:styleId="Overskrift6Tegn">
    <w:name w:val="Overskrift 6 Tegn"/>
    <w:basedOn w:val="Standardskrifttypeiafsnit"/>
    <w:link w:val="Overskrift6"/>
    <w:rsid w:val="00F052AA"/>
    <w:rPr>
      <w:rFonts w:ascii="Garamond" w:eastAsia="SimSun" w:hAnsi="Garamond" w:cs="Times New Roman"/>
      <w:b/>
      <w:bCs/>
      <w:spacing w:val="20"/>
      <w:sz w:val="16"/>
      <w:lang w:val="en-GB" w:eastAsia="zh-CN"/>
    </w:rPr>
  </w:style>
  <w:style w:type="character" w:customStyle="1" w:styleId="Overskrift7Tegn">
    <w:name w:val="Overskrift 7 Tegn"/>
    <w:basedOn w:val="Standardskrifttypeiafsnit"/>
    <w:link w:val="Overskrift7"/>
    <w:rsid w:val="00F052AA"/>
    <w:rPr>
      <w:rFonts w:ascii="Garamond" w:eastAsia="SimSun" w:hAnsi="Garamond" w:cs="Times New Roman"/>
      <w:spacing w:val="20"/>
      <w:sz w:val="16"/>
      <w:szCs w:val="20"/>
      <w:lang w:val="sv-SE" w:eastAsia="sv-SE"/>
    </w:rPr>
  </w:style>
  <w:style w:type="character" w:customStyle="1" w:styleId="Overskrift8Tegn">
    <w:name w:val="Overskrift 8 Tegn"/>
    <w:basedOn w:val="Standardskrifttypeiafsnit"/>
    <w:link w:val="Overskrift8"/>
    <w:rsid w:val="00F052AA"/>
    <w:rPr>
      <w:rFonts w:ascii="Garamond" w:eastAsia="SimSun" w:hAnsi="Garamond" w:cs="Times New Roman"/>
      <w:i/>
      <w:iCs/>
      <w:sz w:val="24"/>
      <w:szCs w:val="24"/>
      <w:lang w:val="en-GB" w:eastAsia="zh-CN"/>
    </w:rPr>
  </w:style>
  <w:style w:type="character" w:customStyle="1" w:styleId="Overskrift9Tegn">
    <w:name w:val="Overskrift 9 Tegn"/>
    <w:basedOn w:val="Standardskrifttypeiafsnit"/>
    <w:link w:val="Overskrift9"/>
    <w:rsid w:val="00F052AA"/>
    <w:rPr>
      <w:rFonts w:ascii="Garamond" w:eastAsia="SimSun" w:hAnsi="Garamond" w:cs="Arial"/>
      <w:sz w:val="24"/>
      <w:lang w:val="en-GB" w:eastAsia="zh-CN"/>
    </w:rPr>
  </w:style>
  <w:style w:type="table" w:styleId="Tabel-Gitter">
    <w:name w:val="Table Grid"/>
    <w:basedOn w:val="Tabel-Normal"/>
    <w:uiPriority w:val="59"/>
    <w:rsid w:val="00EA3E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A514B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514B6"/>
  </w:style>
  <w:style w:type="paragraph" w:styleId="Sidefod">
    <w:name w:val="footer"/>
    <w:basedOn w:val="Normal"/>
    <w:link w:val="SidefodTegn"/>
    <w:uiPriority w:val="99"/>
    <w:unhideWhenUsed/>
    <w:rsid w:val="00A514B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514B6"/>
  </w:style>
  <w:style w:type="paragraph" w:styleId="Listeafsnit">
    <w:name w:val="List Paragraph"/>
    <w:basedOn w:val="Normal"/>
    <w:uiPriority w:val="34"/>
    <w:qFormat/>
    <w:rsid w:val="004D67A6"/>
    <w:pPr>
      <w:ind w:left="720"/>
      <w:contextualSpacing/>
    </w:pPr>
  </w:style>
  <w:style w:type="character" w:styleId="Kommentarhenvisning">
    <w:name w:val="annotation reference"/>
    <w:basedOn w:val="Standardskrifttypeiafsnit"/>
    <w:uiPriority w:val="99"/>
    <w:unhideWhenUsed/>
    <w:rsid w:val="004D67A6"/>
    <w:rPr>
      <w:sz w:val="16"/>
      <w:szCs w:val="16"/>
    </w:rPr>
  </w:style>
  <w:style w:type="paragraph" w:styleId="Kommentartekst">
    <w:name w:val="annotation text"/>
    <w:basedOn w:val="Normal"/>
    <w:link w:val="KommentartekstTegn"/>
    <w:uiPriority w:val="99"/>
    <w:unhideWhenUsed/>
    <w:rsid w:val="004D67A6"/>
    <w:pPr>
      <w:spacing w:line="240" w:lineRule="auto"/>
    </w:pPr>
    <w:rPr>
      <w:sz w:val="20"/>
      <w:szCs w:val="20"/>
    </w:rPr>
  </w:style>
  <w:style w:type="character" w:customStyle="1" w:styleId="KommentartekstTegn">
    <w:name w:val="Kommentartekst Tegn"/>
    <w:basedOn w:val="Standardskrifttypeiafsnit"/>
    <w:link w:val="Kommentartekst"/>
    <w:uiPriority w:val="99"/>
    <w:rsid w:val="004D67A6"/>
    <w:rPr>
      <w:sz w:val="20"/>
      <w:szCs w:val="20"/>
      <w:lang w:val="en-US"/>
    </w:rPr>
  </w:style>
  <w:style w:type="paragraph" w:styleId="Billedtekst">
    <w:name w:val="caption"/>
    <w:basedOn w:val="Normal"/>
    <w:next w:val="Normal"/>
    <w:unhideWhenUsed/>
    <w:qFormat/>
    <w:rsid w:val="004D67A6"/>
    <w:pPr>
      <w:spacing w:line="240" w:lineRule="auto"/>
    </w:pPr>
    <w:rPr>
      <w:b/>
      <w:bCs/>
      <w:color w:val="4F81BD" w:themeColor="accent1"/>
      <w:sz w:val="18"/>
      <w:szCs w:val="18"/>
    </w:rPr>
  </w:style>
  <w:style w:type="paragraph" w:styleId="Markeringsbobletekst">
    <w:name w:val="Balloon Text"/>
    <w:basedOn w:val="Normal"/>
    <w:link w:val="MarkeringsbobletekstTegn"/>
    <w:uiPriority w:val="99"/>
    <w:unhideWhenUsed/>
    <w:rsid w:val="004D67A6"/>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rsid w:val="004D67A6"/>
    <w:rPr>
      <w:rFonts w:ascii="Tahoma" w:hAnsi="Tahoma" w:cs="Tahoma"/>
      <w:sz w:val="16"/>
      <w:szCs w:val="16"/>
    </w:rPr>
  </w:style>
  <w:style w:type="paragraph" w:styleId="Kommentaremne">
    <w:name w:val="annotation subject"/>
    <w:basedOn w:val="Kommentartekst"/>
    <w:next w:val="Kommentartekst"/>
    <w:link w:val="KommentaremneTegn"/>
    <w:uiPriority w:val="99"/>
    <w:unhideWhenUsed/>
    <w:rsid w:val="002B5220"/>
    <w:rPr>
      <w:b/>
      <w:bCs/>
      <w:lang w:val="da-DK"/>
    </w:rPr>
  </w:style>
  <w:style w:type="character" w:customStyle="1" w:styleId="KommentaremneTegn">
    <w:name w:val="Kommentaremne Tegn"/>
    <w:basedOn w:val="KommentartekstTegn"/>
    <w:link w:val="Kommentaremne"/>
    <w:uiPriority w:val="99"/>
    <w:rsid w:val="002B5220"/>
    <w:rPr>
      <w:b/>
      <w:bCs/>
      <w:sz w:val="20"/>
      <w:szCs w:val="20"/>
      <w:lang w:val="en-US"/>
    </w:rPr>
  </w:style>
  <w:style w:type="character" w:styleId="Hyperlink">
    <w:name w:val="Hyperlink"/>
    <w:basedOn w:val="Standardskrifttypeiafsnit"/>
    <w:uiPriority w:val="99"/>
    <w:unhideWhenUsed/>
    <w:rsid w:val="0073103E"/>
    <w:rPr>
      <w:color w:val="0000FF" w:themeColor="hyperlink"/>
      <w:u w:val="single"/>
    </w:rPr>
  </w:style>
  <w:style w:type="paragraph" w:styleId="Brdtekst">
    <w:name w:val="Body Text"/>
    <w:basedOn w:val="Normal"/>
    <w:link w:val="BrdtekstTegn"/>
    <w:rsid w:val="00F052AA"/>
    <w:pPr>
      <w:spacing w:after="120"/>
    </w:pPr>
    <w:rPr>
      <w:rFonts w:ascii="Garamond" w:eastAsia="SimSun" w:hAnsi="Garamond" w:cs="Times New Roman"/>
      <w:szCs w:val="20"/>
      <w:lang w:val="en-GB" w:eastAsia="sv-SE"/>
    </w:rPr>
  </w:style>
  <w:style w:type="character" w:customStyle="1" w:styleId="BrdtekstTegn">
    <w:name w:val="Brødtekst Tegn"/>
    <w:basedOn w:val="Standardskrifttypeiafsnit"/>
    <w:link w:val="Brdtekst"/>
    <w:rsid w:val="00F052AA"/>
    <w:rPr>
      <w:rFonts w:ascii="Garamond" w:eastAsia="SimSun" w:hAnsi="Garamond" w:cs="Times New Roman"/>
      <w:sz w:val="24"/>
      <w:szCs w:val="20"/>
      <w:lang w:val="en-GB" w:eastAsia="sv-SE"/>
    </w:rPr>
  </w:style>
  <w:style w:type="paragraph" w:styleId="Indholdsfortegnelse1">
    <w:name w:val="toc 1"/>
    <w:basedOn w:val="Normal"/>
    <w:next w:val="Normal"/>
    <w:uiPriority w:val="39"/>
    <w:rsid w:val="00F052AA"/>
    <w:pPr>
      <w:spacing w:before="120" w:after="120"/>
    </w:pPr>
    <w:rPr>
      <w:rFonts w:ascii="Calibri" w:eastAsia="SimSun" w:hAnsi="Calibri" w:cs="Calibri"/>
      <w:b/>
      <w:bCs/>
      <w:caps/>
      <w:sz w:val="20"/>
      <w:szCs w:val="20"/>
      <w:lang w:val="en-GB" w:eastAsia="zh-CN"/>
    </w:rPr>
  </w:style>
  <w:style w:type="paragraph" w:styleId="Indholdsfortegnelse2">
    <w:name w:val="toc 2"/>
    <w:basedOn w:val="Normal"/>
    <w:next w:val="Normal"/>
    <w:uiPriority w:val="39"/>
    <w:rsid w:val="00F052AA"/>
    <w:pPr>
      <w:spacing w:after="0"/>
      <w:ind w:left="240"/>
    </w:pPr>
    <w:rPr>
      <w:rFonts w:ascii="Calibri" w:eastAsia="SimSun" w:hAnsi="Calibri" w:cs="Calibri"/>
      <w:smallCaps/>
      <w:sz w:val="20"/>
      <w:szCs w:val="20"/>
      <w:lang w:val="en-GB" w:eastAsia="zh-CN"/>
    </w:rPr>
  </w:style>
  <w:style w:type="paragraph" w:styleId="Indholdsfortegnelse3">
    <w:name w:val="toc 3"/>
    <w:basedOn w:val="Normal"/>
    <w:next w:val="Normal"/>
    <w:uiPriority w:val="39"/>
    <w:rsid w:val="00F052AA"/>
    <w:pPr>
      <w:spacing w:after="0"/>
      <w:ind w:left="480"/>
    </w:pPr>
    <w:rPr>
      <w:rFonts w:ascii="Calibri" w:eastAsia="SimSun" w:hAnsi="Calibri" w:cs="Calibri"/>
      <w:i/>
      <w:iCs/>
      <w:sz w:val="20"/>
      <w:szCs w:val="20"/>
      <w:lang w:val="en-GB" w:eastAsia="zh-CN"/>
    </w:rPr>
  </w:style>
  <w:style w:type="paragraph" w:styleId="NormalWeb">
    <w:name w:val="Normal (Web)"/>
    <w:basedOn w:val="Normal"/>
    <w:rsid w:val="00F052AA"/>
    <w:pPr>
      <w:spacing w:before="100" w:after="100"/>
    </w:pPr>
    <w:rPr>
      <w:rFonts w:ascii="Arial Unicode MS" w:eastAsia="Arial Unicode MS" w:hAnsi="Arial Unicode MS" w:cs="Times New Roman"/>
      <w:color w:val="000000"/>
      <w:szCs w:val="20"/>
      <w:lang w:val="en-GB" w:eastAsia="sv-SE"/>
    </w:rPr>
  </w:style>
  <w:style w:type="character" w:styleId="BesgtHyperlink">
    <w:name w:val="FollowedHyperlink"/>
    <w:rsid w:val="00F052AA"/>
    <w:rPr>
      <w:rFonts w:ascii="Garamond" w:hAnsi="Garamond"/>
      <w:color w:val="800080"/>
      <w:u w:val="single"/>
    </w:rPr>
  </w:style>
  <w:style w:type="paragraph" w:customStyle="1" w:styleId="TitleCover">
    <w:name w:val="Title Cover"/>
    <w:basedOn w:val="Normal"/>
    <w:next w:val="Normal"/>
    <w:rsid w:val="00F052AA"/>
    <w:pPr>
      <w:keepNext/>
      <w:keepLines/>
      <w:tabs>
        <w:tab w:val="right" w:pos="8640"/>
      </w:tabs>
      <w:spacing w:before="2040" w:after="600"/>
      <w:ind w:left="1134" w:right="1134"/>
      <w:jc w:val="center"/>
    </w:pPr>
    <w:rPr>
      <w:rFonts w:ascii="Garamond" w:eastAsia="SimSun" w:hAnsi="Garamond" w:cs="Times New Roman"/>
      <w:b/>
      <w:smallCaps/>
      <w:spacing w:val="5"/>
      <w:kern w:val="28"/>
      <w:sz w:val="40"/>
      <w:szCs w:val="20"/>
      <w:lang w:val="en-GB" w:eastAsia="zh-CN"/>
    </w:rPr>
  </w:style>
  <w:style w:type="paragraph" w:customStyle="1" w:styleId="Captiontable">
    <w:name w:val="Caption table"/>
    <w:basedOn w:val="Billedtekst"/>
    <w:rsid w:val="00F052AA"/>
    <w:pPr>
      <w:spacing w:after="240"/>
      <w:ind w:right="113"/>
    </w:pPr>
    <w:rPr>
      <w:rFonts w:ascii="Garamond" w:eastAsia="SimSun" w:hAnsi="Garamond" w:cs="Times New Roman"/>
      <w:i/>
      <w:color w:val="auto"/>
      <w:sz w:val="16"/>
      <w:szCs w:val="20"/>
      <w:lang w:val="en-GB" w:eastAsia="zh-CN"/>
    </w:rPr>
  </w:style>
  <w:style w:type="paragraph" w:customStyle="1" w:styleId="Style1">
    <w:name w:val="Style1"/>
    <w:basedOn w:val="Normal"/>
    <w:rsid w:val="00F052AA"/>
    <w:pPr>
      <w:spacing w:after="120"/>
    </w:pPr>
    <w:rPr>
      <w:rFonts w:ascii="Garamond" w:eastAsia="SimSun" w:hAnsi="Garamond" w:cs="Times New Roman"/>
      <w:i/>
      <w:szCs w:val="20"/>
      <w:u w:val="single"/>
      <w:lang w:val="en-GB" w:eastAsia="sv-SE"/>
    </w:rPr>
  </w:style>
  <w:style w:type="paragraph" w:customStyle="1" w:styleId="bulleted">
    <w:name w:val="bulleted"/>
    <w:basedOn w:val="Normal"/>
    <w:rsid w:val="00F052AA"/>
    <w:pPr>
      <w:spacing w:after="120"/>
    </w:pPr>
    <w:rPr>
      <w:rFonts w:ascii="Garamond" w:eastAsia="SimSun" w:hAnsi="Garamond" w:cs="Times New Roman"/>
      <w:i/>
      <w:szCs w:val="20"/>
      <w:u w:val="single"/>
      <w:lang w:val="en-GB" w:eastAsia="sv-SE"/>
    </w:rPr>
  </w:style>
  <w:style w:type="paragraph" w:customStyle="1" w:styleId="coverpageauthor">
    <w:name w:val="cover page author"/>
    <w:basedOn w:val="TitleCover"/>
    <w:rsid w:val="00F052AA"/>
    <w:rPr>
      <w:smallCaps w:val="0"/>
      <w:sz w:val="32"/>
    </w:rPr>
  </w:style>
  <w:style w:type="character" w:styleId="Sidetal">
    <w:name w:val="page number"/>
    <w:rsid w:val="00F052AA"/>
    <w:rPr>
      <w:rFonts w:ascii="Garamond" w:hAnsi="Garamond"/>
    </w:rPr>
  </w:style>
  <w:style w:type="paragraph" w:customStyle="1" w:styleId="coverpagedate">
    <w:name w:val="cover page date"/>
    <w:basedOn w:val="coverpageauthor"/>
    <w:rsid w:val="00F052AA"/>
    <w:rPr>
      <w:sz w:val="28"/>
    </w:rPr>
  </w:style>
  <w:style w:type="paragraph" w:customStyle="1" w:styleId="keywords">
    <w:name w:val="key words"/>
    <w:basedOn w:val="Brdtekst"/>
    <w:next w:val="Overskrift1"/>
    <w:rsid w:val="00F052AA"/>
    <w:pPr>
      <w:spacing w:before="240" w:after="360"/>
      <w:ind w:left="1134" w:right="567"/>
    </w:pPr>
    <w:rPr>
      <w:b/>
    </w:rPr>
  </w:style>
  <w:style w:type="paragraph" w:customStyle="1" w:styleId="referencer">
    <w:name w:val="referencer"/>
    <w:basedOn w:val="Normal"/>
    <w:link w:val="referencerChar"/>
    <w:rsid w:val="00F052AA"/>
    <w:pPr>
      <w:spacing w:after="120"/>
      <w:ind w:left="2269" w:hanging="284"/>
    </w:pPr>
    <w:rPr>
      <w:rFonts w:ascii="Garamond" w:eastAsia="SimSun" w:hAnsi="Garamond" w:cs="Times New Roman"/>
      <w:szCs w:val="24"/>
      <w:lang w:val="x-none" w:eastAsia="x-none"/>
    </w:rPr>
  </w:style>
  <w:style w:type="character" w:customStyle="1" w:styleId="referencerChar">
    <w:name w:val="referencer Char"/>
    <w:link w:val="referencer"/>
    <w:rsid w:val="00F052AA"/>
    <w:rPr>
      <w:rFonts w:ascii="Garamond" w:eastAsia="SimSun" w:hAnsi="Garamond" w:cs="Times New Roman"/>
      <w:sz w:val="24"/>
      <w:szCs w:val="24"/>
      <w:lang w:val="x-none" w:eastAsia="x-none"/>
    </w:rPr>
  </w:style>
  <w:style w:type="paragraph" w:styleId="Brdtekstindrykning">
    <w:name w:val="Body Text Indent"/>
    <w:basedOn w:val="Normal"/>
    <w:link w:val="BrdtekstindrykningTegn"/>
    <w:rsid w:val="00F052AA"/>
    <w:pPr>
      <w:spacing w:after="120"/>
      <w:ind w:left="283"/>
    </w:pPr>
    <w:rPr>
      <w:rFonts w:ascii="Garamond" w:eastAsia="SimSun" w:hAnsi="Garamond" w:cs="Times New Roman"/>
      <w:szCs w:val="24"/>
      <w:lang w:val="en-GB" w:eastAsia="zh-CN"/>
    </w:rPr>
  </w:style>
  <w:style w:type="character" w:customStyle="1" w:styleId="BrdtekstindrykningTegn">
    <w:name w:val="Brødtekstindrykning Tegn"/>
    <w:basedOn w:val="Standardskrifttypeiafsnit"/>
    <w:link w:val="Brdtekstindrykning"/>
    <w:rsid w:val="00F052AA"/>
    <w:rPr>
      <w:rFonts w:ascii="Garamond" w:eastAsia="SimSun" w:hAnsi="Garamond" w:cs="Times New Roman"/>
      <w:sz w:val="24"/>
      <w:szCs w:val="24"/>
      <w:lang w:val="en-GB" w:eastAsia="zh-CN"/>
    </w:rPr>
  </w:style>
  <w:style w:type="paragraph" w:styleId="Indeks1">
    <w:name w:val="index 1"/>
    <w:basedOn w:val="Normal"/>
    <w:next w:val="Normal"/>
    <w:semiHidden/>
    <w:rsid w:val="00F052AA"/>
    <w:pPr>
      <w:spacing w:after="120"/>
      <w:ind w:left="240" w:hanging="240"/>
    </w:pPr>
    <w:rPr>
      <w:rFonts w:ascii="Garamond" w:eastAsia="SimSun" w:hAnsi="Garamond" w:cs="Times New Roman"/>
      <w:szCs w:val="24"/>
      <w:lang w:val="en-GB" w:eastAsia="zh-CN"/>
    </w:rPr>
  </w:style>
  <w:style w:type="paragraph" w:styleId="Indeks2">
    <w:name w:val="index 2"/>
    <w:basedOn w:val="Normal"/>
    <w:next w:val="Normal"/>
    <w:semiHidden/>
    <w:rsid w:val="00F052AA"/>
    <w:pPr>
      <w:spacing w:after="120"/>
      <w:ind w:left="480" w:hanging="240"/>
    </w:pPr>
    <w:rPr>
      <w:rFonts w:ascii="Garamond" w:eastAsia="SimSun" w:hAnsi="Garamond" w:cs="Times New Roman"/>
      <w:szCs w:val="24"/>
      <w:lang w:val="en-GB" w:eastAsia="zh-CN"/>
    </w:rPr>
  </w:style>
  <w:style w:type="paragraph" w:customStyle="1" w:styleId="Bulleting">
    <w:name w:val="Bulleting"/>
    <w:basedOn w:val="Normal"/>
    <w:rsid w:val="00F052AA"/>
    <w:pPr>
      <w:numPr>
        <w:numId w:val="11"/>
      </w:numPr>
      <w:tabs>
        <w:tab w:val="clear" w:pos="2304"/>
        <w:tab w:val="left" w:pos="284"/>
      </w:tabs>
      <w:spacing w:after="120"/>
      <w:ind w:left="2269" w:hanging="284"/>
    </w:pPr>
    <w:rPr>
      <w:rFonts w:ascii="Garamond" w:eastAsia="SimSun" w:hAnsi="Garamond" w:cs="Times New Roman"/>
      <w:szCs w:val="24"/>
      <w:lang w:val="en-GB" w:eastAsia="zh-CN"/>
    </w:rPr>
  </w:style>
  <w:style w:type="paragraph" w:styleId="Opstilling-talellerbogst2">
    <w:name w:val="List Number 2"/>
    <w:basedOn w:val="Normal"/>
    <w:rsid w:val="00F052AA"/>
    <w:pPr>
      <w:spacing w:after="120"/>
    </w:pPr>
    <w:rPr>
      <w:rFonts w:ascii="Garamond" w:eastAsia="SimSun" w:hAnsi="Garamond" w:cs="Times New Roman"/>
      <w:szCs w:val="24"/>
      <w:lang w:val="en-GB" w:eastAsia="zh-CN"/>
    </w:rPr>
  </w:style>
  <w:style w:type="character" w:styleId="Strk">
    <w:name w:val="Strong"/>
    <w:qFormat/>
    <w:rsid w:val="00F052AA"/>
    <w:rPr>
      <w:b/>
      <w:bCs/>
    </w:rPr>
  </w:style>
  <w:style w:type="paragraph" w:styleId="Indholdsfortegnelse4">
    <w:name w:val="toc 4"/>
    <w:basedOn w:val="Normal"/>
    <w:next w:val="Normal"/>
    <w:semiHidden/>
    <w:rsid w:val="00F052AA"/>
    <w:pPr>
      <w:spacing w:after="0"/>
      <w:ind w:left="720"/>
    </w:pPr>
    <w:rPr>
      <w:rFonts w:ascii="Calibri" w:eastAsia="SimSun" w:hAnsi="Calibri" w:cs="Calibri"/>
      <w:sz w:val="18"/>
      <w:szCs w:val="18"/>
      <w:lang w:val="en-GB" w:eastAsia="zh-CN"/>
    </w:rPr>
  </w:style>
  <w:style w:type="paragraph" w:styleId="Titel">
    <w:name w:val="Title"/>
    <w:basedOn w:val="Normal"/>
    <w:link w:val="TitelTegn"/>
    <w:qFormat/>
    <w:rsid w:val="00F052AA"/>
    <w:pPr>
      <w:overflowPunct w:val="0"/>
      <w:autoSpaceDE w:val="0"/>
      <w:autoSpaceDN w:val="0"/>
      <w:adjustRightInd w:val="0"/>
      <w:spacing w:after="0"/>
      <w:ind w:firstLine="227"/>
      <w:jc w:val="center"/>
      <w:textAlignment w:val="baseline"/>
    </w:pPr>
    <w:rPr>
      <w:rFonts w:ascii="Times" w:eastAsia="SimSun" w:hAnsi="Times" w:cs="Times New Roman"/>
      <w:sz w:val="32"/>
      <w:szCs w:val="20"/>
      <w:lang w:val="sv-SE" w:eastAsia="zh-CN"/>
    </w:rPr>
  </w:style>
  <w:style w:type="character" w:customStyle="1" w:styleId="TitelTegn">
    <w:name w:val="Titel Tegn"/>
    <w:basedOn w:val="Standardskrifttypeiafsnit"/>
    <w:link w:val="Titel"/>
    <w:rsid w:val="00F052AA"/>
    <w:rPr>
      <w:rFonts w:ascii="Times" w:eastAsia="SimSun" w:hAnsi="Times" w:cs="Times New Roman"/>
      <w:sz w:val="32"/>
      <w:szCs w:val="20"/>
      <w:lang w:val="sv-SE" w:eastAsia="zh-CN"/>
    </w:rPr>
  </w:style>
  <w:style w:type="paragraph" w:styleId="Brdtekst3">
    <w:name w:val="Body Text 3"/>
    <w:basedOn w:val="Normal"/>
    <w:link w:val="Brdtekst3Tegn"/>
    <w:rsid w:val="00F052AA"/>
    <w:pPr>
      <w:spacing w:after="120"/>
    </w:pPr>
    <w:rPr>
      <w:rFonts w:ascii="Garamond" w:eastAsia="SimSun" w:hAnsi="Garamond" w:cs="Times New Roman"/>
      <w:szCs w:val="24"/>
      <w:lang w:val="en-GB" w:eastAsia="zh-CN"/>
    </w:rPr>
  </w:style>
  <w:style w:type="character" w:customStyle="1" w:styleId="Brdtekst3Tegn">
    <w:name w:val="Brødtekst 3 Tegn"/>
    <w:basedOn w:val="Standardskrifttypeiafsnit"/>
    <w:link w:val="Brdtekst3"/>
    <w:rsid w:val="00F052AA"/>
    <w:rPr>
      <w:rFonts w:ascii="Garamond" w:eastAsia="SimSun" w:hAnsi="Garamond" w:cs="Times New Roman"/>
      <w:sz w:val="24"/>
      <w:szCs w:val="24"/>
      <w:lang w:val="en-GB" w:eastAsia="zh-CN"/>
    </w:rPr>
  </w:style>
  <w:style w:type="paragraph" w:styleId="Brdtekst2">
    <w:name w:val="Body Text 2"/>
    <w:basedOn w:val="Normal"/>
    <w:link w:val="Brdtekst2Tegn"/>
    <w:rsid w:val="00F052AA"/>
    <w:pPr>
      <w:spacing w:after="120"/>
    </w:pPr>
    <w:rPr>
      <w:rFonts w:ascii="Garamond" w:eastAsia="SimSun" w:hAnsi="Garamond" w:cs="Times New Roman"/>
      <w:color w:val="000000"/>
      <w:szCs w:val="24"/>
      <w:lang w:val="en-GB" w:eastAsia="zh-CN"/>
    </w:rPr>
  </w:style>
  <w:style w:type="character" w:customStyle="1" w:styleId="Brdtekst2Tegn">
    <w:name w:val="Brødtekst 2 Tegn"/>
    <w:basedOn w:val="Standardskrifttypeiafsnit"/>
    <w:link w:val="Brdtekst2"/>
    <w:rsid w:val="00F052AA"/>
    <w:rPr>
      <w:rFonts w:ascii="Garamond" w:eastAsia="SimSun" w:hAnsi="Garamond" w:cs="Times New Roman"/>
      <w:color w:val="000000"/>
      <w:sz w:val="24"/>
      <w:szCs w:val="24"/>
      <w:lang w:val="en-GB" w:eastAsia="zh-CN"/>
    </w:rPr>
  </w:style>
  <w:style w:type="paragraph" w:styleId="Indholdsfortegnelse5">
    <w:name w:val="toc 5"/>
    <w:basedOn w:val="Normal"/>
    <w:next w:val="Normal"/>
    <w:autoRedefine/>
    <w:semiHidden/>
    <w:rsid w:val="00F052AA"/>
    <w:pPr>
      <w:spacing w:after="0"/>
      <w:ind w:left="960"/>
    </w:pPr>
    <w:rPr>
      <w:rFonts w:ascii="Calibri" w:eastAsia="SimSun" w:hAnsi="Calibri" w:cs="Calibri"/>
      <w:sz w:val="18"/>
      <w:szCs w:val="18"/>
      <w:lang w:val="en-GB" w:eastAsia="zh-CN"/>
    </w:rPr>
  </w:style>
  <w:style w:type="paragraph" w:styleId="Indholdsfortegnelse6">
    <w:name w:val="toc 6"/>
    <w:basedOn w:val="Normal"/>
    <w:next w:val="Normal"/>
    <w:autoRedefine/>
    <w:semiHidden/>
    <w:rsid w:val="00F052AA"/>
    <w:pPr>
      <w:spacing w:after="0"/>
      <w:ind w:left="1200"/>
    </w:pPr>
    <w:rPr>
      <w:rFonts w:ascii="Calibri" w:eastAsia="SimSun" w:hAnsi="Calibri" w:cs="Calibri"/>
      <w:sz w:val="18"/>
      <w:szCs w:val="18"/>
      <w:lang w:val="en-GB" w:eastAsia="zh-CN"/>
    </w:rPr>
  </w:style>
  <w:style w:type="paragraph" w:styleId="Indholdsfortegnelse7">
    <w:name w:val="toc 7"/>
    <w:basedOn w:val="Normal"/>
    <w:next w:val="Normal"/>
    <w:autoRedefine/>
    <w:semiHidden/>
    <w:rsid w:val="00F052AA"/>
    <w:pPr>
      <w:spacing w:after="0"/>
      <w:ind w:left="1440"/>
    </w:pPr>
    <w:rPr>
      <w:rFonts w:ascii="Calibri" w:eastAsia="SimSun" w:hAnsi="Calibri" w:cs="Calibri"/>
      <w:sz w:val="18"/>
      <w:szCs w:val="18"/>
      <w:lang w:val="en-GB" w:eastAsia="zh-CN"/>
    </w:rPr>
  </w:style>
  <w:style w:type="paragraph" w:styleId="Indholdsfortegnelse8">
    <w:name w:val="toc 8"/>
    <w:basedOn w:val="Normal"/>
    <w:next w:val="Normal"/>
    <w:autoRedefine/>
    <w:semiHidden/>
    <w:rsid w:val="00F052AA"/>
    <w:pPr>
      <w:spacing w:after="0"/>
      <w:ind w:left="1680"/>
    </w:pPr>
    <w:rPr>
      <w:rFonts w:ascii="Calibri" w:eastAsia="SimSun" w:hAnsi="Calibri" w:cs="Calibri"/>
      <w:sz w:val="18"/>
      <w:szCs w:val="18"/>
      <w:lang w:val="en-GB" w:eastAsia="zh-CN"/>
    </w:rPr>
  </w:style>
  <w:style w:type="paragraph" w:styleId="Indholdsfortegnelse9">
    <w:name w:val="toc 9"/>
    <w:basedOn w:val="Normal"/>
    <w:next w:val="Normal"/>
    <w:autoRedefine/>
    <w:semiHidden/>
    <w:rsid w:val="00F052AA"/>
    <w:pPr>
      <w:spacing w:after="0"/>
      <w:ind w:left="1920"/>
    </w:pPr>
    <w:rPr>
      <w:rFonts w:ascii="Calibri" w:eastAsia="SimSun" w:hAnsi="Calibri" w:cs="Calibri"/>
      <w:sz w:val="18"/>
      <w:szCs w:val="18"/>
      <w:lang w:val="en-GB" w:eastAsia="zh-CN"/>
    </w:rPr>
  </w:style>
  <w:style w:type="paragraph" w:customStyle="1" w:styleId="Bibliographic">
    <w:name w:val="Bibliographic"/>
    <w:basedOn w:val="Normal"/>
    <w:rsid w:val="00F052AA"/>
    <w:pPr>
      <w:spacing w:after="0"/>
      <w:jc w:val="right"/>
    </w:pPr>
    <w:rPr>
      <w:rFonts w:ascii="Verdana" w:eastAsia="SimSun" w:hAnsi="Verdana" w:cs="Times New Roman"/>
      <w:szCs w:val="24"/>
      <w:lang w:val="en-GB" w:eastAsia="zh-CN"/>
    </w:rPr>
  </w:style>
  <w:style w:type="paragraph" w:customStyle="1" w:styleId="appendixtitle">
    <w:name w:val="appendix title"/>
    <w:basedOn w:val="Normal"/>
    <w:rsid w:val="00F052AA"/>
    <w:pPr>
      <w:keepLines/>
      <w:tabs>
        <w:tab w:val="right" w:pos="8640"/>
      </w:tabs>
      <w:spacing w:before="1000" w:after="600"/>
      <w:ind w:left="1134" w:right="1134"/>
    </w:pPr>
    <w:rPr>
      <w:rFonts w:ascii="Garamond" w:eastAsia="SimSun" w:hAnsi="Garamond" w:cs="Times New Roman"/>
      <w:b/>
      <w:smallCaps/>
      <w:spacing w:val="5"/>
      <w:kern w:val="28"/>
      <w:sz w:val="40"/>
      <w:szCs w:val="20"/>
      <w:lang w:val="sv-SE" w:eastAsia="zh-CN"/>
    </w:rPr>
  </w:style>
  <w:style w:type="paragraph" w:customStyle="1" w:styleId="appendixnumber">
    <w:name w:val="appendix number"/>
    <w:basedOn w:val="appendixtitle"/>
    <w:rsid w:val="00F052AA"/>
    <w:pPr>
      <w:spacing w:after="2600"/>
      <w:jc w:val="right"/>
    </w:pPr>
  </w:style>
  <w:style w:type="paragraph" w:customStyle="1" w:styleId="appendixtitleofthesis">
    <w:name w:val="appendix title of thesis"/>
    <w:basedOn w:val="Normal"/>
    <w:rsid w:val="00F052AA"/>
    <w:pPr>
      <w:keepNext/>
      <w:keepLines/>
      <w:tabs>
        <w:tab w:val="right" w:pos="8640"/>
      </w:tabs>
      <w:spacing w:before="3000" w:after="600"/>
      <w:ind w:left="1134" w:right="1134"/>
      <w:jc w:val="center"/>
    </w:pPr>
    <w:rPr>
      <w:rFonts w:ascii="Garamond" w:eastAsia="SimSun" w:hAnsi="Garamond" w:cs="Times New Roman"/>
      <w:b/>
      <w:smallCaps/>
      <w:spacing w:val="5"/>
      <w:kern w:val="28"/>
      <w:sz w:val="40"/>
      <w:szCs w:val="20"/>
      <w:lang w:val="en-GB" w:eastAsia="zh-CN"/>
    </w:rPr>
  </w:style>
  <w:style w:type="paragraph" w:customStyle="1" w:styleId="appendixauthorname">
    <w:name w:val="appendix author name"/>
    <w:basedOn w:val="Normal"/>
    <w:rsid w:val="00F052AA"/>
    <w:pPr>
      <w:keepNext/>
      <w:keepLines/>
      <w:tabs>
        <w:tab w:val="right" w:pos="8640"/>
      </w:tabs>
      <w:spacing w:before="400" w:after="600"/>
      <w:ind w:left="1134" w:right="1134"/>
      <w:jc w:val="center"/>
    </w:pPr>
    <w:rPr>
      <w:rFonts w:ascii="Garamond" w:eastAsia="SimSun" w:hAnsi="Garamond" w:cs="Times New Roman"/>
      <w:b/>
      <w:spacing w:val="5"/>
      <w:kern w:val="28"/>
      <w:sz w:val="32"/>
      <w:szCs w:val="20"/>
      <w:lang w:val="en-GB" w:eastAsia="zh-CN"/>
    </w:rPr>
  </w:style>
  <w:style w:type="paragraph" w:customStyle="1" w:styleId="copyrightfirstline">
    <w:name w:val="copy right first line"/>
    <w:basedOn w:val="Normal"/>
    <w:rsid w:val="00F052AA"/>
    <w:pPr>
      <w:spacing w:before="10000" w:after="120"/>
      <w:ind w:left="567"/>
    </w:pPr>
    <w:rPr>
      <w:rFonts w:ascii="Garamond" w:eastAsia="SimSun" w:hAnsi="Garamond" w:cs="Times New Roman"/>
      <w:szCs w:val="24"/>
      <w:lang w:val="en-GB" w:eastAsia="zh-CN"/>
    </w:rPr>
  </w:style>
  <w:style w:type="paragraph" w:customStyle="1" w:styleId="copywritetext">
    <w:name w:val="copywrite text"/>
    <w:basedOn w:val="Brdtekst"/>
    <w:rsid w:val="00F052AA"/>
    <w:pPr>
      <w:ind w:left="567"/>
    </w:pPr>
  </w:style>
  <w:style w:type="paragraph" w:customStyle="1" w:styleId="abstracttext">
    <w:name w:val="abstract text"/>
    <w:basedOn w:val="Normal"/>
    <w:rsid w:val="00F052AA"/>
    <w:pPr>
      <w:spacing w:after="120"/>
      <w:ind w:left="567"/>
    </w:pPr>
    <w:rPr>
      <w:rFonts w:ascii="Garamond" w:eastAsia="SimSun" w:hAnsi="Garamond" w:cs="Times New Roman"/>
      <w:szCs w:val="24"/>
      <w:lang w:val="en-GB" w:eastAsia="zh-CN"/>
    </w:rPr>
  </w:style>
  <w:style w:type="paragraph" w:customStyle="1" w:styleId="prepapertext">
    <w:name w:val="pre paper text"/>
    <w:basedOn w:val="Normal"/>
    <w:rsid w:val="00F052AA"/>
    <w:pPr>
      <w:spacing w:after="120"/>
      <w:ind w:left="1134"/>
    </w:pPr>
    <w:rPr>
      <w:rFonts w:ascii="Garamond" w:eastAsia="SimSun" w:hAnsi="Garamond" w:cs="Times New Roman"/>
      <w:szCs w:val="24"/>
      <w:lang w:val="en-GB" w:eastAsia="zh-CN"/>
    </w:rPr>
  </w:style>
  <w:style w:type="paragraph" w:customStyle="1" w:styleId="StyleListBulletItalicBlack">
    <w:name w:val="Style List Bullet + Italic Black"/>
    <w:basedOn w:val="Normal"/>
    <w:link w:val="StyleListBulletItalicBlackChar"/>
    <w:rsid w:val="00F052AA"/>
    <w:pPr>
      <w:tabs>
        <w:tab w:val="num" w:pos="360"/>
      </w:tabs>
      <w:spacing w:after="120"/>
      <w:ind w:left="3476" w:hanging="357"/>
    </w:pPr>
    <w:rPr>
      <w:rFonts w:ascii="Garamond" w:eastAsia="SimSun" w:hAnsi="Garamond" w:cs="Times New Roman"/>
      <w:i/>
      <w:iCs/>
      <w:color w:val="000000"/>
      <w:szCs w:val="24"/>
      <w:lang w:val="x-none" w:eastAsia="x-none"/>
    </w:rPr>
  </w:style>
  <w:style w:type="character" w:customStyle="1" w:styleId="StyleListBulletItalicBlackChar">
    <w:name w:val="Style List Bullet + Italic Black Char"/>
    <w:link w:val="StyleListBulletItalicBlack"/>
    <w:rsid w:val="00F052AA"/>
    <w:rPr>
      <w:rFonts w:ascii="Garamond" w:eastAsia="SimSun" w:hAnsi="Garamond" w:cs="Times New Roman"/>
      <w:i/>
      <w:iCs/>
      <w:color w:val="000000"/>
      <w:szCs w:val="24"/>
      <w:lang w:val="x-none" w:eastAsia="x-none"/>
    </w:rPr>
  </w:style>
  <w:style w:type="character" w:customStyle="1" w:styleId="dynamic-data">
    <w:name w:val="dynamic-data"/>
    <w:basedOn w:val="Standardskrifttypeiafsnit"/>
    <w:rsid w:val="00F052AA"/>
  </w:style>
  <w:style w:type="paragraph" w:customStyle="1" w:styleId="tabletext">
    <w:name w:val="table text"/>
    <w:basedOn w:val="Normal"/>
    <w:rsid w:val="00F052AA"/>
    <w:pPr>
      <w:spacing w:after="0"/>
    </w:pPr>
    <w:rPr>
      <w:rFonts w:ascii="Arial" w:eastAsia="SimSun" w:hAnsi="Arial" w:cs="Times New Roman"/>
      <w:sz w:val="18"/>
      <w:szCs w:val="24"/>
      <w:lang w:val="en-GB" w:eastAsia="zh-CN"/>
    </w:rPr>
  </w:style>
  <w:style w:type="paragraph" w:customStyle="1" w:styleId="Formatmalltabletext">
    <w:name w:val="Formatmall table text"/>
    <w:basedOn w:val="tabletext"/>
    <w:rsid w:val="00F052AA"/>
    <w:rPr>
      <w:iCs/>
      <w:sz w:val="16"/>
    </w:rPr>
  </w:style>
  <w:style w:type="paragraph" w:customStyle="1" w:styleId="Caption1">
    <w:name w:val="Caption1"/>
    <w:basedOn w:val="Billedtekst"/>
    <w:rsid w:val="00F052AA"/>
    <w:pPr>
      <w:spacing w:before="60" w:after="240"/>
      <w:ind w:right="113"/>
    </w:pPr>
    <w:rPr>
      <w:rFonts w:ascii="Garamond" w:eastAsia="SimSun" w:hAnsi="Garamond" w:cs="Times New Roman"/>
      <w:i/>
      <w:color w:val="auto"/>
      <w:sz w:val="16"/>
      <w:szCs w:val="20"/>
      <w:lang w:val="en-GB" w:eastAsia="zh-CN"/>
    </w:rPr>
  </w:style>
  <w:style w:type="paragraph" w:customStyle="1" w:styleId="Tabletext0">
    <w:name w:val="Table text"/>
    <w:basedOn w:val="Billedtekst"/>
    <w:qFormat/>
    <w:rsid w:val="00F052AA"/>
    <w:pPr>
      <w:spacing w:before="40" w:after="40"/>
    </w:pPr>
    <w:rPr>
      <w:rFonts w:ascii="Arial" w:eastAsia="SimSun" w:hAnsi="Arial" w:cs="Times New Roman"/>
      <w:b w:val="0"/>
      <w:color w:val="auto"/>
      <w:szCs w:val="22"/>
      <w:lang w:val="en-GB" w:eastAsia="zh-CN"/>
    </w:rPr>
  </w:style>
  <w:style w:type="paragraph" w:customStyle="1" w:styleId="captionnexttofigure">
    <w:name w:val="caption next to figure"/>
    <w:basedOn w:val="Caption1"/>
    <w:rsid w:val="00F052AA"/>
  </w:style>
  <w:style w:type="paragraph" w:customStyle="1" w:styleId="Listlettered">
    <w:name w:val="List lettered"/>
    <w:basedOn w:val="Listnumbered"/>
    <w:qFormat/>
    <w:rsid w:val="00F052AA"/>
    <w:pPr>
      <w:numPr>
        <w:numId w:val="13"/>
      </w:numPr>
      <w:ind w:left="2269"/>
    </w:pPr>
  </w:style>
  <w:style w:type="paragraph" w:customStyle="1" w:styleId="Listnumbered">
    <w:name w:val="List numbered"/>
    <w:basedOn w:val="Opstilling-talellerbogst"/>
    <w:rsid w:val="00F052AA"/>
    <w:pPr>
      <w:numPr>
        <w:numId w:val="14"/>
      </w:numPr>
    </w:pPr>
  </w:style>
  <w:style w:type="paragraph" w:styleId="Opstilling-talellerbogst">
    <w:name w:val="List Number"/>
    <w:basedOn w:val="Normal"/>
    <w:rsid w:val="00F052AA"/>
    <w:pPr>
      <w:numPr>
        <w:numId w:val="12"/>
      </w:numPr>
      <w:tabs>
        <w:tab w:val="left" w:pos="284"/>
      </w:tabs>
      <w:spacing w:after="120"/>
    </w:pPr>
    <w:rPr>
      <w:rFonts w:ascii="Garamond" w:eastAsia="SimSun" w:hAnsi="Garamond" w:cs="Times New Roman"/>
      <w:szCs w:val="24"/>
      <w:lang w:val="en-GB" w:eastAsia="sv-SE"/>
    </w:rPr>
  </w:style>
  <w:style w:type="paragraph" w:customStyle="1" w:styleId="Abstractandpretext">
    <w:name w:val="Abstract and pre text"/>
    <w:basedOn w:val="prepapertext"/>
    <w:qFormat/>
    <w:rsid w:val="00F052AA"/>
    <w:pPr>
      <w:ind w:right="567"/>
    </w:pPr>
  </w:style>
  <w:style w:type="paragraph" w:customStyle="1" w:styleId="StyleBulletingRight0cm">
    <w:name w:val="Style Bulleting + Right:  0 cm"/>
    <w:basedOn w:val="Bulleting"/>
    <w:rsid w:val="00F052AA"/>
    <w:rPr>
      <w:szCs w:val="20"/>
    </w:rPr>
  </w:style>
  <w:style w:type="paragraph" w:customStyle="1" w:styleId="Header1">
    <w:name w:val="Header1"/>
    <w:basedOn w:val="Normal"/>
    <w:qFormat/>
    <w:rsid w:val="00F052AA"/>
    <w:pPr>
      <w:tabs>
        <w:tab w:val="left" w:pos="5670"/>
      </w:tabs>
      <w:spacing w:after="120"/>
      <w:jc w:val="center"/>
    </w:pPr>
    <w:rPr>
      <w:rFonts w:ascii="Garamond" w:eastAsia="SimSun" w:hAnsi="Garamond" w:cs="Times New Roman"/>
      <w:szCs w:val="24"/>
      <w:lang w:val="en-GB" w:eastAsia="zh-CN"/>
    </w:rPr>
  </w:style>
  <w:style w:type="paragraph" w:customStyle="1" w:styleId="Abstracttext0">
    <w:name w:val="Abstract text"/>
    <w:basedOn w:val="prepapertext"/>
    <w:qFormat/>
    <w:rsid w:val="00F052AA"/>
    <w:rPr>
      <w:rFonts w:eastAsia="Times New Roman"/>
    </w:rPr>
  </w:style>
  <w:style w:type="paragraph" w:customStyle="1" w:styleId="Heading1new">
    <w:name w:val="Heading 1 new"/>
    <w:basedOn w:val="Overskrift1"/>
    <w:link w:val="Heading1newChar"/>
    <w:qFormat/>
    <w:rsid w:val="00EC78CA"/>
    <w:rPr>
      <w:rFonts w:eastAsia="Times New Roman"/>
    </w:rPr>
  </w:style>
  <w:style w:type="character" w:customStyle="1" w:styleId="Heading1newChar">
    <w:name w:val="Heading 1 new Char"/>
    <w:link w:val="Heading1new"/>
    <w:rsid w:val="00EC78CA"/>
    <w:rPr>
      <w:rFonts w:ascii="Times New Roman" w:eastAsia="Times New Roman" w:hAnsi="Times New Roman" w:cs="Times New Roman"/>
      <w:b/>
      <w:spacing w:val="20"/>
      <w:kern w:val="28"/>
      <w:sz w:val="26"/>
      <w:szCs w:val="20"/>
      <w:lang w:val="en-GB" w:eastAsia="sv-SE"/>
    </w:rPr>
  </w:style>
  <w:style w:type="character" w:customStyle="1" w:styleId="apple-converted-space">
    <w:name w:val="apple-converted-space"/>
    <w:rsid w:val="00F052AA"/>
  </w:style>
  <w:style w:type="paragraph" w:styleId="Ingenafstand">
    <w:name w:val="No Spacing"/>
    <w:uiPriority w:val="1"/>
    <w:qFormat/>
    <w:rsid w:val="00F052AA"/>
    <w:pPr>
      <w:spacing w:after="0" w:line="240" w:lineRule="auto"/>
      <w:jc w:val="both"/>
    </w:pPr>
    <w:rPr>
      <w:rFonts w:ascii="Garamond" w:eastAsia="SimSun" w:hAnsi="Garamond" w:cs="Times New Roman"/>
      <w:sz w:val="24"/>
      <w:szCs w:val="24"/>
      <w:lang w:val="en-GB" w:eastAsia="zh-CN"/>
    </w:rPr>
  </w:style>
  <w:style w:type="character" w:styleId="Linjenummer">
    <w:name w:val="line number"/>
    <w:basedOn w:val="Standardskrifttypeiafsnit"/>
    <w:uiPriority w:val="99"/>
    <w:semiHidden/>
    <w:unhideWhenUsed/>
    <w:rsid w:val="006815A2"/>
  </w:style>
  <w:style w:type="paragraph" w:styleId="Korrektur">
    <w:name w:val="Revision"/>
    <w:hidden/>
    <w:uiPriority w:val="99"/>
    <w:semiHidden/>
    <w:rsid w:val="00C41806"/>
    <w:pPr>
      <w:spacing w:after="0" w:line="240" w:lineRule="auto"/>
    </w:pPr>
  </w:style>
  <w:style w:type="character" w:customStyle="1" w:styleId="chemf">
    <w:name w:val="chemf"/>
    <w:basedOn w:val="Standardskrifttypeiafsnit"/>
    <w:rsid w:val="002B5160"/>
  </w:style>
  <w:style w:type="paragraph" w:styleId="Opstilling-punkttegn">
    <w:name w:val="List Bullet"/>
    <w:basedOn w:val="Normal"/>
    <w:uiPriority w:val="99"/>
    <w:unhideWhenUsed/>
    <w:rsid w:val="005D200C"/>
    <w:pPr>
      <w:numPr>
        <w:numId w:val="42"/>
      </w:numPr>
      <w:contextualSpacing/>
    </w:pPr>
  </w:style>
  <w:style w:type="paragraph" w:styleId="Almindeligtekst">
    <w:name w:val="Plain Text"/>
    <w:basedOn w:val="Normal"/>
    <w:link w:val="AlmindeligtekstTegn"/>
    <w:uiPriority w:val="99"/>
    <w:unhideWhenUsed/>
    <w:rsid w:val="0095173B"/>
    <w:pPr>
      <w:spacing w:after="0" w:line="240" w:lineRule="auto"/>
    </w:pPr>
    <w:rPr>
      <w:rFonts w:ascii="Calibri" w:hAnsi="Calibri"/>
      <w:sz w:val="22"/>
      <w:szCs w:val="21"/>
      <w:lang w:val="da-DK"/>
    </w:rPr>
  </w:style>
  <w:style w:type="character" w:customStyle="1" w:styleId="AlmindeligtekstTegn">
    <w:name w:val="Almindelig tekst Tegn"/>
    <w:basedOn w:val="Standardskrifttypeiafsnit"/>
    <w:link w:val="Almindeligtekst"/>
    <w:uiPriority w:val="99"/>
    <w:rsid w:val="0095173B"/>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page number" w:uiPriority="0"/>
    <w:lsdException w:name="List Number"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950"/>
    <w:pPr>
      <w:spacing w:line="480" w:lineRule="auto"/>
    </w:pPr>
    <w:rPr>
      <w:rFonts w:ascii="Times New Roman" w:hAnsi="Times New Roman"/>
      <w:sz w:val="24"/>
      <w:lang w:val="en-US"/>
    </w:rPr>
  </w:style>
  <w:style w:type="paragraph" w:styleId="Overskrift1">
    <w:name w:val="heading 1"/>
    <w:basedOn w:val="Normal"/>
    <w:next w:val="Normal"/>
    <w:link w:val="Overskrift1Tegn"/>
    <w:qFormat/>
    <w:rsid w:val="000E7672"/>
    <w:pPr>
      <w:keepNext/>
      <w:tabs>
        <w:tab w:val="left" w:pos="284"/>
      </w:tabs>
      <w:spacing w:before="120" w:after="120"/>
      <w:outlineLvl w:val="0"/>
    </w:pPr>
    <w:rPr>
      <w:rFonts w:eastAsia="SimSun" w:cs="Times New Roman"/>
      <w:b/>
      <w:spacing w:val="20"/>
      <w:kern w:val="28"/>
      <w:sz w:val="26"/>
      <w:szCs w:val="20"/>
      <w:lang w:val="en-GB" w:eastAsia="sv-SE"/>
    </w:rPr>
  </w:style>
  <w:style w:type="paragraph" w:styleId="Overskrift2">
    <w:name w:val="heading 2"/>
    <w:basedOn w:val="Normal"/>
    <w:next w:val="Normal"/>
    <w:link w:val="Overskrift2Tegn"/>
    <w:qFormat/>
    <w:rsid w:val="00AC7622"/>
    <w:pPr>
      <w:keepNext/>
      <w:tabs>
        <w:tab w:val="left" w:pos="284"/>
      </w:tabs>
      <w:spacing w:before="120" w:after="120"/>
      <w:outlineLvl w:val="1"/>
    </w:pPr>
    <w:rPr>
      <w:rFonts w:eastAsia="SimSun" w:cs="Times New Roman"/>
      <w:i/>
      <w:szCs w:val="20"/>
      <w:lang w:val="en-GB" w:eastAsia="sv-SE"/>
    </w:rPr>
  </w:style>
  <w:style w:type="paragraph" w:styleId="Overskrift3">
    <w:name w:val="heading 3"/>
    <w:basedOn w:val="Normal"/>
    <w:next w:val="Normal"/>
    <w:link w:val="Overskrift3Tegn"/>
    <w:qFormat/>
    <w:rsid w:val="00F052AA"/>
    <w:pPr>
      <w:keepNext/>
      <w:tabs>
        <w:tab w:val="left" w:pos="284"/>
      </w:tabs>
      <w:spacing w:before="120" w:after="40"/>
      <w:ind w:left="1701"/>
      <w:outlineLvl w:val="2"/>
    </w:pPr>
    <w:rPr>
      <w:rFonts w:ascii="Garamond" w:eastAsia="SimSun" w:hAnsi="Garamond" w:cs="Times New Roman"/>
      <w:b/>
      <w:i/>
      <w:color w:val="000000"/>
      <w:spacing w:val="-10"/>
      <w:kern w:val="24"/>
      <w:szCs w:val="20"/>
      <w:lang w:val="en-GB" w:eastAsia="sv-SE"/>
    </w:rPr>
  </w:style>
  <w:style w:type="paragraph" w:styleId="Overskrift4">
    <w:name w:val="heading 4"/>
    <w:basedOn w:val="Normal"/>
    <w:next w:val="Normal"/>
    <w:link w:val="Overskrift4Tegn"/>
    <w:qFormat/>
    <w:rsid w:val="00F052AA"/>
    <w:pPr>
      <w:keepNext/>
      <w:spacing w:after="120"/>
      <w:outlineLvl w:val="3"/>
    </w:pPr>
    <w:rPr>
      <w:rFonts w:ascii="Garamond" w:eastAsia="SimSun" w:hAnsi="Garamond" w:cs="Times New Roman"/>
      <w:i/>
      <w:szCs w:val="20"/>
      <w:u w:val="single"/>
      <w:lang w:val="en-GB" w:eastAsia="sv-SE"/>
    </w:rPr>
  </w:style>
  <w:style w:type="paragraph" w:styleId="Overskrift5">
    <w:name w:val="heading 5"/>
    <w:basedOn w:val="Normal"/>
    <w:next w:val="Normal"/>
    <w:link w:val="Overskrift5Tegn"/>
    <w:qFormat/>
    <w:rsid w:val="00F052AA"/>
    <w:pPr>
      <w:keepNext/>
      <w:spacing w:after="120"/>
      <w:ind w:left="284"/>
      <w:outlineLvl w:val="4"/>
    </w:pPr>
    <w:rPr>
      <w:rFonts w:ascii="Garamond" w:eastAsia="SimSun" w:hAnsi="Garamond" w:cs="Times New Roman"/>
      <w:sz w:val="18"/>
      <w:szCs w:val="24"/>
      <w:lang w:val="en-GB" w:eastAsia="zh-CN"/>
    </w:rPr>
  </w:style>
  <w:style w:type="paragraph" w:styleId="Overskrift6">
    <w:name w:val="heading 6"/>
    <w:basedOn w:val="Normal"/>
    <w:next w:val="Normal"/>
    <w:link w:val="Overskrift6Tegn"/>
    <w:qFormat/>
    <w:rsid w:val="00F052AA"/>
    <w:pPr>
      <w:spacing w:before="240" w:after="120"/>
      <w:outlineLvl w:val="5"/>
    </w:pPr>
    <w:rPr>
      <w:rFonts w:ascii="Garamond" w:eastAsia="SimSun" w:hAnsi="Garamond" w:cs="Times New Roman"/>
      <w:b/>
      <w:bCs/>
      <w:spacing w:val="20"/>
      <w:sz w:val="16"/>
      <w:lang w:val="en-GB" w:eastAsia="zh-CN"/>
    </w:rPr>
  </w:style>
  <w:style w:type="paragraph" w:styleId="Overskrift7">
    <w:name w:val="heading 7"/>
    <w:basedOn w:val="Normal"/>
    <w:next w:val="Normal"/>
    <w:link w:val="Overskrift7Tegn"/>
    <w:qFormat/>
    <w:rsid w:val="00F052AA"/>
    <w:pPr>
      <w:keepNext/>
      <w:spacing w:after="120"/>
      <w:ind w:left="284"/>
      <w:outlineLvl w:val="6"/>
    </w:pPr>
    <w:rPr>
      <w:rFonts w:ascii="Garamond" w:eastAsia="SimSun" w:hAnsi="Garamond" w:cs="Times New Roman"/>
      <w:spacing w:val="20"/>
      <w:sz w:val="16"/>
      <w:szCs w:val="20"/>
      <w:lang w:val="sv-SE" w:eastAsia="sv-SE"/>
    </w:rPr>
  </w:style>
  <w:style w:type="paragraph" w:styleId="Overskrift8">
    <w:name w:val="heading 8"/>
    <w:basedOn w:val="Normal"/>
    <w:next w:val="Normal"/>
    <w:link w:val="Overskrift8Tegn"/>
    <w:qFormat/>
    <w:rsid w:val="00F052AA"/>
    <w:pPr>
      <w:spacing w:before="240" w:after="120"/>
      <w:outlineLvl w:val="7"/>
    </w:pPr>
    <w:rPr>
      <w:rFonts w:ascii="Garamond" w:eastAsia="SimSun" w:hAnsi="Garamond" w:cs="Times New Roman"/>
      <w:i/>
      <w:iCs/>
      <w:szCs w:val="24"/>
      <w:lang w:val="en-GB" w:eastAsia="zh-CN"/>
    </w:rPr>
  </w:style>
  <w:style w:type="paragraph" w:styleId="Overskrift9">
    <w:name w:val="heading 9"/>
    <w:basedOn w:val="Normal"/>
    <w:next w:val="Normal"/>
    <w:link w:val="Overskrift9Tegn"/>
    <w:qFormat/>
    <w:rsid w:val="00F052AA"/>
    <w:pPr>
      <w:spacing w:before="240" w:after="120"/>
      <w:outlineLvl w:val="8"/>
    </w:pPr>
    <w:rPr>
      <w:rFonts w:ascii="Garamond" w:eastAsia="SimSun" w:hAnsi="Garamond" w:cs="Arial"/>
      <w:lang w:val="en-GB" w:eastAsia="zh-C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0E7672"/>
    <w:rPr>
      <w:rFonts w:ascii="Times New Roman" w:eastAsia="SimSun" w:hAnsi="Times New Roman" w:cs="Times New Roman"/>
      <w:b/>
      <w:spacing w:val="20"/>
      <w:kern w:val="28"/>
      <w:sz w:val="26"/>
      <w:szCs w:val="20"/>
      <w:lang w:val="en-GB" w:eastAsia="sv-SE"/>
    </w:rPr>
  </w:style>
  <w:style w:type="character" w:customStyle="1" w:styleId="Overskrift2Tegn">
    <w:name w:val="Overskrift 2 Tegn"/>
    <w:basedOn w:val="Standardskrifttypeiafsnit"/>
    <w:link w:val="Overskrift2"/>
    <w:rsid w:val="00AC7622"/>
    <w:rPr>
      <w:rFonts w:ascii="Times New Roman" w:eastAsia="SimSun" w:hAnsi="Times New Roman" w:cs="Times New Roman"/>
      <w:i/>
      <w:sz w:val="24"/>
      <w:szCs w:val="20"/>
      <w:lang w:val="en-GB" w:eastAsia="sv-SE"/>
    </w:rPr>
  </w:style>
  <w:style w:type="character" w:customStyle="1" w:styleId="Overskrift3Tegn">
    <w:name w:val="Overskrift 3 Tegn"/>
    <w:basedOn w:val="Standardskrifttypeiafsnit"/>
    <w:link w:val="Overskrift3"/>
    <w:rsid w:val="00F052AA"/>
    <w:rPr>
      <w:rFonts w:ascii="Garamond" w:eastAsia="SimSun" w:hAnsi="Garamond" w:cs="Times New Roman"/>
      <w:b/>
      <w:i/>
      <w:color w:val="000000"/>
      <w:spacing w:val="-10"/>
      <w:kern w:val="24"/>
      <w:sz w:val="24"/>
      <w:szCs w:val="20"/>
      <w:lang w:val="en-GB" w:eastAsia="sv-SE"/>
    </w:rPr>
  </w:style>
  <w:style w:type="character" w:customStyle="1" w:styleId="Overskrift4Tegn">
    <w:name w:val="Overskrift 4 Tegn"/>
    <w:basedOn w:val="Standardskrifttypeiafsnit"/>
    <w:link w:val="Overskrift4"/>
    <w:rsid w:val="00F052AA"/>
    <w:rPr>
      <w:rFonts w:ascii="Garamond" w:eastAsia="SimSun" w:hAnsi="Garamond" w:cs="Times New Roman"/>
      <w:i/>
      <w:sz w:val="24"/>
      <w:szCs w:val="20"/>
      <w:u w:val="single"/>
      <w:lang w:val="en-GB" w:eastAsia="sv-SE"/>
    </w:rPr>
  </w:style>
  <w:style w:type="character" w:customStyle="1" w:styleId="Overskrift5Tegn">
    <w:name w:val="Overskrift 5 Tegn"/>
    <w:basedOn w:val="Standardskrifttypeiafsnit"/>
    <w:link w:val="Overskrift5"/>
    <w:rsid w:val="00F052AA"/>
    <w:rPr>
      <w:rFonts w:ascii="Garamond" w:eastAsia="SimSun" w:hAnsi="Garamond" w:cs="Times New Roman"/>
      <w:sz w:val="18"/>
      <w:szCs w:val="24"/>
      <w:lang w:val="en-GB" w:eastAsia="zh-CN"/>
    </w:rPr>
  </w:style>
  <w:style w:type="character" w:customStyle="1" w:styleId="Overskrift6Tegn">
    <w:name w:val="Overskrift 6 Tegn"/>
    <w:basedOn w:val="Standardskrifttypeiafsnit"/>
    <w:link w:val="Overskrift6"/>
    <w:rsid w:val="00F052AA"/>
    <w:rPr>
      <w:rFonts w:ascii="Garamond" w:eastAsia="SimSun" w:hAnsi="Garamond" w:cs="Times New Roman"/>
      <w:b/>
      <w:bCs/>
      <w:spacing w:val="20"/>
      <w:sz w:val="16"/>
      <w:lang w:val="en-GB" w:eastAsia="zh-CN"/>
    </w:rPr>
  </w:style>
  <w:style w:type="character" w:customStyle="1" w:styleId="Overskrift7Tegn">
    <w:name w:val="Overskrift 7 Tegn"/>
    <w:basedOn w:val="Standardskrifttypeiafsnit"/>
    <w:link w:val="Overskrift7"/>
    <w:rsid w:val="00F052AA"/>
    <w:rPr>
      <w:rFonts w:ascii="Garamond" w:eastAsia="SimSun" w:hAnsi="Garamond" w:cs="Times New Roman"/>
      <w:spacing w:val="20"/>
      <w:sz w:val="16"/>
      <w:szCs w:val="20"/>
      <w:lang w:val="sv-SE" w:eastAsia="sv-SE"/>
    </w:rPr>
  </w:style>
  <w:style w:type="character" w:customStyle="1" w:styleId="Overskrift8Tegn">
    <w:name w:val="Overskrift 8 Tegn"/>
    <w:basedOn w:val="Standardskrifttypeiafsnit"/>
    <w:link w:val="Overskrift8"/>
    <w:rsid w:val="00F052AA"/>
    <w:rPr>
      <w:rFonts w:ascii="Garamond" w:eastAsia="SimSun" w:hAnsi="Garamond" w:cs="Times New Roman"/>
      <w:i/>
      <w:iCs/>
      <w:sz w:val="24"/>
      <w:szCs w:val="24"/>
      <w:lang w:val="en-GB" w:eastAsia="zh-CN"/>
    </w:rPr>
  </w:style>
  <w:style w:type="character" w:customStyle="1" w:styleId="Overskrift9Tegn">
    <w:name w:val="Overskrift 9 Tegn"/>
    <w:basedOn w:val="Standardskrifttypeiafsnit"/>
    <w:link w:val="Overskrift9"/>
    <w:rsid w:val="00F052AA"/>
    <w:rPr>
      <w:rFonts w:ascii="Garamond" w:eastAsia="SimSun" w:hAnsi="Garamond" w:cs="Arial"/>
      <w:sz w:val="24"/>
      <w:lang w:val="en-GB" w:eastAsia="zh-CN"/>
    </w:rPr>
  </w:style>
  <w:style w:type="table" w:styleId="Tabel-Gitter">
    <w:name w:val="Table Grid"/>
    <w:basedOn w:val="Tabel-Normal"/>
    <w:uiPriority w:val="59"/>
    <w:rsid w:val="00EA3E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A514B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514B6"/>
  </w:style>
  <w:style w:type="paragraph" w:styleId="Sidefod">
    <w:name w:val="footer"/>
    <w:basedOn w:val="Normal"/>
    <w:link w:val="SidefodTegn"/>
    <w:uiPriority w:val="99"/>
    <w:unhideWhenUsed/>
    <w:rsid w:val="00A514B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514B6"/>
  </w:style>
  <w:style w:type="paragraph" w:styleId="Listeafsnit">
    <w:name w:val="List Paragraph"/>
    <w:basedOn w:val="Normal"/>
    <w:uiPriority w:val="34"/>
    <w:qFormat/>
    <w:rsid w:val="004D67A6"/>
    <w:pPr>
      <w:ind w:left="720"/>
      <w:contextualSpacing/>
    </w:pPr>
  </w:style>
  <w:style w:type="character" w:styleId="Kommentarhenvisning">
    <w:name w:val="annotation reference"/>
    <w:basedOn w:val="Standardskrifttypeiafsnit"/>
    <w:uiPriority w:val="99"/>
    <w:unhideWhenUsed/>
    <w:rsid w:val="004D67A6"/>
    <w:rPr>
      <w:sz w:val="16"/>
      <w:szCs w:val="16"/>
    </w:rPr>
  </w:style>
  <w:style w:type="paragraph" w:styleId="Kommentartekst">
    <w:name w:val="annotation text"/>
    <w:basedOn w:val="Normal"/>
    <w:link w:val="KommentartekstTegn"/>
    <w:uiPriority w:val="99"/>
    <w:unhideWhenUsed/>
    <w:rsid w:val="004D67A6"/>
    <w:pPr>
      <w:spacing w:line="240" w:lineRule="auto"/>
    </w:pPr>
    <w:rPr>
      <w:sz w:val="20"/>
      <w:szCs w:val="20"/>
    </w:rPr>
  </w:style>
  <w:style w:type="character" w:customStyle="1" w:styleId="KommentartekstTegn">
    <w:name w:val="Kommentartekst Tegn"/>
    <w:basedOn w:val="Standardskrifttypeiafsnit"/>
    <w:link w:val="Kommentartekst"/>
    <w:uiPriority w:val="99"/>
    <w:rsid w:val="004D67A6"/>
    <w:rPr>
      <w:sz w:val="20"/>
      <w:szCs w:val="20"/>
      <w:lang w:val="en-US"/>
    </w:rPr>
  </w:style>
  <w:style w:type="paragraph" w:styleId="Billedtekst">
    <w:name w:val="caption"/>
    <w:basedOn w:val="Normal"/>
    <w:next w:val="Normal"/>
    <w:unhideWhenUsed/>
    <w:qFormat/>
    <w:rsid w:val="004D67A6"/>
    <w:pPr>
      <w:spacing w:line="240" w:lineRule="auto"/>
    </w:pPr>
    <w:rPr>
      <w:b/>
      <w:bCs/>
      <w:color w:val="4F81BD" w:themeColor="accent1"/>
      <w:sz w:val="18"/>
      <w:szCs w:val="18"/>
    </w:rPr>
  </w:style>
  <w:style w:type="paragraph" w:styleId="Markeringsbobletekst">
    <w:name w:val="Balloon Text"/>
    <w:basedOn w:val="Normal"/>
    <w:link w:val="MarkeringsbobletekstTegn"/>
    <w:uiPriority w:val="99"/>
    <w:unhideWhenUsed/>
    <w:rsid w:val="004D67A6"/>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rsid w:val="004D67A6"/>
    <w:rPr>
      <w:rFonts w:ascii="Tahoma" w:hAnsi="Tahoma" w:cs="Tahoma"/>
      <w:sz w:val="16"/>
      <w:szCs w:val="16"/>
    </w:rPr>
  </w:style>
  <w:style w:type="paragraph" w:styleId="Kommentaremne">
    <w:name w:val="annotation subject"/>
    <w:basedOn w:val="Kommentartekst"/>
    <w:next w:val="Kommentartekst"/>
    <w:link w:val="KommentaremneTegn"/>
    <w:uiPriority w:val="99"/>
    <w:unhideWhenUsed/>
    <w:rsid w:val="002B5220"/>
    <w:rPr>
      <w:b/>
      <w:bCs/>
      <w:lang w:val="da-DK"/>
    </w:rPr>
  </w:style>
  <w:style w:type="character" w:customStyle="1" w:styleId="KommentaremneTegn">
    <w:name w:val="Kommentaremne Tegn"/>
    <w:basedOn w:val="KommentartekstTegn"/>
    <w:link w:val="Kommentaremne"/>
    <w:uiPriority w:val="99"/>
    <w:rsid w:val="002B5220"/>
    <w:rPr>
      <w:b/>
      <w:bCs/>
      <w:sz w:val="20"/>
      <w:szCs w:val="20"/>
      <w:lang w:val="en-US"/>
    </w:rPr>
  </w:style>
  <w:style w:type="character" w:styleId="Hyperlink">
    <w:name w:val="Hyperlink"/>
    <w:basedOn w:val="Standardskrifttypeiafsnit"/>
    <w:uiPriority w:val="99"/>
    <w:unhideWhenUsed/>
    <w:rsid w:val="0073103E"/>
    <w:rPr>
      <w:color w:val="0000FF" w:themeColor="hyperlink"/>
      <w:u w:val="single"/>
    </w:rPr>
  </w:style>
  <w:style w:type="paragraph" w:styleId="Brdtekst">
    <w:name w:val="Body Text"/>
    <w:basedOn w:val="Normal"/>
    <w:link w:val="BrdtekstTegn"/>
    <w:rsid w:val="00F052AA"/>
    <w:pPr>
      <w:spacing w:after="120"/>
    </w:pPr>
    <w:rPr>
      <w:rFonts w:ascii="Garamond" w:eastAsia="SimSun" w:hAnsi="Garamond" w:cs="Times New Roman"/>
      <w:szCs w:val="20"/>
      <w:lang w:val="en-GB" w:eastAsia="sv-SE"/>
    </w:rPr>
  </w:style>
  <w:style w:type="character" w:customStyle="1" w:styleId="BrdtekstTegn">
    <w:name w:val="Brødtekst Tegn"/>
    <w:basedOn w:val="Standardskrifttypeiafsnit"/>
    <w:link w:val="Brdtekst"/>
    <w:rsid w:val="00F052AA"/>
    <w:rPr>
      <w:rFonts w:ascii="Garamond" w:eastAsia="SimSun" w:hAnsi="Garamond" w:cs="Times New Roman"/>
      <w:sz w:val="24"/>
      <w:szCs w:val="20"/>
      <w:lang w:val="en-GB" w:eastAsia="sv-SE"/>
    </w:rPr>
  </w:style>
  <w:style w:type="paragraph" w:styleId="Indholdsfortegnelse1">
    <w:name w:val="toc 1"/>
    <w:basedOn w:val="Normal"/>
    <w:next w:val="Normal"/>
    <w:uiPriority w:val="39"/>
    <w:rsid w:val="00F052AA"/>
    <w:pPr>
      <w:spacing w:before="120" w:after="120"/>
    </w:pPr>
    <w:rPr>
      <w:rFonts w:ascii="Calibri" w:eastAsia="SimSun" w:hAnsi="Calibri" w:cs="Calibri"/>
      <w:b/>
      <w:bCs/>
      <w:caps/>
      <w:sz w:val="20"/>
      <w:szCs w:val="20"/>
      <w:lang w:val="en-GB" w:eastAsia="zh-CN"/>
    </w:rPr>
  </w:style>
  <w:style w:type="paragraph" w:styleId="Indholdsfortegnelse2">
    <w:name w:val="toc 2"/>
    <w:basedOn w:val="Normal"/>
    <w:next w:val="Normal"/>
    <w:uiPriority w:val="39"/>
    <w:rsid w:val="00F052AA"/>
    <w:pPr>
      <w:spacing w:after="0"/>
      <w:ind w:left="240"/>
    </w:pPr>
    <w:rPr>
      <w:rFonts w:ascii="Calibri" w:eastAsia="SimSun" w:hAnsi="Calibri" w:cs="Calibri"/>
      <w:smallCaps/>
      <w:sz w:val="20"/>
      <w:szCs w:val="20"/>
      <w:lang w:val="en-GB" w:eastAsia="zh-CN"/>
    </w:rPr>
  </w:style>
  <w:style w:type="paragraph" w:styleId="Indholdsfortegnelse3">
    <w:name w:val="toc 3"/>
    <w:basedOn w:val="Normal"/>
    <w:next w:val="Normal"/>
    <w:uiPriority w:val="39"/>
    <w:rsid w:val="00F052AA"/>
    <w:pPr>
      <w:spacing w:after="0"/>
      <w:ind w:left="480"/>
    </w:pPr>
    <w:rPr>
      <w:rFonts w:ascii="Calibri" w:eastAsia="SimSun" w:hAnsi="Calibri" w:cs="Calibri"/>
      <w:i/>
      <w:iCs/>
      <w:sz w:val="20"/>
      <w:szCs w:val="20"/>
      <w:lang w:val="en-GB" w:eastAsia="zh-CN"/>
    </w:rPr>
  </w:style>
  <w:style w:type="paragraph" w:styleId="NormalWeb">
    <w:name w:val="Normal (Web)"/>
    <w:basedOn w:val="Normal"/>
    <w:rsid w:val="00F052AA"/>
    <w:pPr>
      <w:spacing w:before="100" w:after="100"/>
    </w:pPr>
    <w:rPr>
      <w:rFonts w:ascii="Arial Unicode MS" w:eastAsia="Arial Unicode MS" w:hAnsi="Arial Unicode MS" w:cs="Times New Roman"/>
      <w:color w:val="000000"/>
      <w:szCs w:val="20"/>
      <w:lang w:val="en-GB" w:eastAsia="sv-SE"/>
    </w:rPr>
  </w:style>
  <w:style w:type="character" w:styleId="BesgtHyperlink">
    <w:name w:val="FollowedHyperlink"/>
    <w:rsid w:val="00F052AA"/>
    <w:rPr>
      <w:rFonts w:ascii="Garamond" w:hAnsi="Garamond"/>
      <w:color w:val="800080"/>
      <w:u w:val="single"/>
    </w:rPr>
  </w:style>
  <w:style w:type="paragraph" w:customStyle="1" w:styleId="TitleCover">
    <w:name w:val="Title Cover"/>
    <w:basedOn w:val="Normal"/>
    <w:next w:val="Normal"/>
    <w:rsid w:val="00F052AA"/>
    <w:pPr>
      <w:keepNext/>
      <w:keepLines/>
      <w:tabs>
        <w:tab w:val="right" w:pos="8640"/>
      </w:tabs>
      <w:spacing w:before="2040" w:after="600"/>
      <w:ind w:left="1134" w:right="1134"/>
      <w:jc w:val="center"/>
    </w:pPr>
    <w:rPr>
      <w:rFonts w:ascii="Garamond" w:eastAsia="SimSun" w:hAnsi="Garamond" w:cs="Times New Roman"/>
      <w:b/>
      <w:smallCaps/>
      <w:spacing w:val="5"/>
      <w:kern w:val="28"/>
      <w:sz w:val="40"/>
      <w:szCs w:val="20"/>
      <w:lang w:val="en-GB" w:eastAsia="zh-CN"/>
    </w:rPr>
  </w:style>
  <w:style w:type="paragraph" w:customStyle="1" w:styleId="Captiontable">
    <w:name w:val="Caption table"/>
    <w:basedOn w:val="Billedtekst"/>
    <w:rsid w:val="00F052AA"/>
    <w:pPr>
      <w:spacing w:after="240"/>
      <w:ind w:right="113"/>
    </w:pPr>
    <w:rPr>
      <w:rFonts w:ascii="Garamond" w:eastAsia="SimSun" w:hAnsi="Garamond" w:cs="Times New Roman"/>
      <w:i/>
      <w:color w:val="auto"/>
      <w:sz w:val="16"/>
      <w:szCs w:val="20"/>
      <w:lang w:val="en-GB" w:eastAsia="zh-CN"/>
    </w:rPr>
  </w:style>
  <w:style w:type="paragraph" w:customStyle="1" w:styleId="Style1">
    <w:name w:val="Style1"/>
    <w:basedOn w:val="Normal"/>
    <w:rsid w:val="00F052AA"/>
    <w:pPr>
      <w:spacing w:after="120"/>
    </w:pPr>
    <w:rPr>
      <w:rFonts w:ascii="Garamond" w:eastAsia="SimSun" w:hAnsi="Garamond" w:cs="Times New Roman"/>
      <w:i/>
      <w:szCs w:val="20"/>
      <w:u w:val="single"/>
      <w:lang w:val="en-GB" w:eastAsia="sv-SE"/>
    </w:rPr>
  </w:style>
  <w:style w:type="paragraph" w:customStyle="1" w:styleId="bulleted">
    <w:name w:val="bulleted"/>
    <w:basedOn w:val="Normal"/>
    <w:rsid w:val="00F052AA"/>
    <w:pPr>
      <w:spacing w:after="120"/>
    </w:pPr>
    <w:rPr>
      <w:rFonts w:ascii="Garamond" w:eastAsia="SimSun" w:hAnsi="Garamond" w:cs="Times New Roman"/>
      <w:i/>
      <w:szCs w:val="20"/>
      <w:u w:val="single"/>
      <w:lang w:val="en-GB" w:eastAsia="sv-SE"/>
    </w:rPr>
  </w:style>
  <w:style w:type="paragraph" w:customStyle="1" w:styleId="coverpageauthor">
    <w:name w:val="cover page author"/>
    <w:basedOn w:val="TitleCover"/>
    <w:rsid w:val="00F052AA"/>
    <w:rPr>
      <w:smallCaps w:val="0"/>
      <w:sz w:val="32"/>
    </w:rPr>
  </w:style>
  <w:style w:type="character" w:styleId="Sidetal">
    <w:name w:val="page number"/>
    <w:rsid w:val="00F052AA"/>
    <w:rPr>
      <w:rFonts w:ascii="Garamond" w:hAnsi="Garamond"/>
    </w:rPr>
  </w:style>
  <w:style w:type="paragraph" w:customStyle="1" w:styleId="coverpagedate">
    <w:name w:val="cover page date"/>
    <w:basedOn w:val="coverpageauthor"/>
    <w:rsid w:val="00F052AA"/>
    <w:rPr>
      <w:sz w:val="28"/>
    </w:rPr>
  </w:style>
  <w:style w:type="paragraph" w:customStyle="1" w:styleId="keywords">
    <w:name w:val="key words"/>
    <w:basedOn w:val="Brdtekst"/>
    <w:next w:val="Overskrift1"/>
    <w:rsid w:val="00F052AA"/>
    <w:pPr>
      <w:spacing w:before="240" w:after="360"/>
      <w:ind w:left="1134" w:right="567"/>
    </w:pPr>
    <w:rPr>
      <w:b/>
    </w:rPr>
  </w:style>
  <w:style w:type="paragraph" w:customStyle="1" w:styleId="referencer">
    <w:name w:val="referencer"/>
    <w:basedOn w:val="Normal"/>
    <w:link w:val="referencerChar"/>
    <w:rsid w:val="00F052AA"/>
    <w:pPr>
      <w:spacing w:after="120"/>
      <w:ind w:left="2269" w:hanging="284"/>
    </w:pPr>
    <w:rPr>
      <w:rFonts w:ascii="Garamond" w:eastAsia="SimSun" w:hAnsi="Garamond" w:cs="Times New Roman"/>
      <w:szCs w:val="24"/>
      <w:lang w:val="x-none" w:eastAsia="x-none"/>
    </w:rPr>
  </w:style>
  <w:style w:type="character" w:customStyle="1" w:styleId="referencerChar">
    <w:name w:val="referencer Char"/>
    <w:link w:val="referencer"/>
    <w:rsid w:val="00F052AA"/>
    <w:rPr>
      <w:rFonts w:ascii="Garamond" w:eastAsia="SimSun" w:hAnsi="Garamond" w:cs="Times New Roman"/>
      <w:sz w:val="24"/>
      <w:szCs w:val="24"/>
      <w:lang w:val="x-none" w:eastAsia="x-none"/>
    </w:rPr>
  </w:style>
  <w:style w:type="paragraph" w:styleId="Brdtekstindrykning">
    <w:name w:val="Body Text Indent"/>
    <w:basedOn w:val="Normal"/>
    <w:link w:val="BrdtekstindrykningTegn"/>
    <w:rsid w:val="00F052AA"/>
    <w:pPr>
      <w:spacing w:after="120"/>
      <w:ind w:left="283"/>
    </w:pPr>
    <w:rPr>
      <w:rFonts w:ascii="Garamond" w:eastAsia="SimSun" w:hAnsi="Garamond" w:cs="Times New Roman"/>
      <w:szCs w:val="24"/>
      <w:lang w:val="en-GB" w:eastAsia="zh-CN"/>
    </w:rPr>
  </w:style>
  <w:style w:type="character" w:customStyle="1" w:styleId="BrdtekstindrykningTegn">
    <w:name w:val="Brødtekstindrykning Tegn"/>
    <w:basedOn w:val="Standardskrifttypeiafsnit"/>
    <w:link w:val="Brdtekstindrykning"/>
    <w:rsid w:val="00F052AA"/>
    <w:rPr>
      <w:rFonts w:ascii="Garamond" w:eastAsia="SimSun" w:hAnsi="Garamond" w:cs="Times New Roman"/>
      <w:sz w:val="24"/>
      <w:szCs w:val="24"/>
      <w:lang w:val="en-GB" w:eastAsia="zh-CN"/>
    </w:rPr>
  </w:style>
  <w:style w:type="paragraph" w:styleId="Indeks1">
    <w:name w:val="index 1"/>
    <w:basedOn w:val="Normal"/>
    <w:next w:val="Normal"/>
    <w:semiHidden/>
    <w:rsid w:val="00F052AA"/>
    <w:pPr>
      <w:spacing w:after="120"/>
      <w:ind w:left="240" w:hanging="240"/>
    </w:pPr>
    <w:rPr>
      <w:rFonts w:ascii="Garamond" w:eastAsia="SimSun" w:hAnsi="Garamond" w:cs="Times New Roman"/>
      <w:szCs w:val="24"/>
      <w:lang w:val="en-GB" w:eastAsia="zh-CN"/>
    </w:rPr>
  </w:style>
  <w:style w:type="paragraph" w:styleId="Indeks2">
    <w:name w:val="index 2"/>
    <w:basedOn w:val="Normal"/>
    <w:next w:val="Normal"/>
    <w:semiHidden/>
    <w:rsid w:val="00F052AA"/>
    <w:pPr>
      <w:spacing w:after="120"/>
      <w:ind w:left="480" w:hanging="240"/>
    </w:pPr>
    <w:rPr>
      <w:rFonts w:ascii="Garamond" w:eastAsia="SimSun" w:hAnsi="Garamond" w:cs="Times New Roman"/>
      <w:szCs w:val="24"/>
      <w:lang w:val="en-GB" w:eastAsia="zh-CN"/>
    </w:rPr>
  </w:style>
  <w:style w:type="paragraph" w:customStyle="1" w:styleId="Bulleting">
    <w:name w:val="Bulleting"/>
    <w:basedOn w:val="Normal"/>
    <w:rsid w:val="00F052AA"/>
    <w:pPr>
      <w:numPr>
        <w:numId w:val="11"/>
      </w:numPr>
      <w:tabs>
        <w:tab w:val="clear" w:pos="2304"/>
        <w:tab w:val="left" w:pos="284"/>
      </w:tabs>
      <w:spacing w:after="120"/>
      <w:ind w:left="2269" w:hanging="284"/>
    </w:pPr>
    <w:rPr>
      <w:rFonts w:ascii="Garamond" w:eastAsia="SimSun" w:hAnsi="Garamond" w:cs="Times New Roman"/>
      <w:szCs w:val="24"/>
      <w:lang w:val="en-GB" w:eastAsia="zh-CN"/>
    </w:rPr>
  </w:style>
  <w:style w:type="paragraph" w:styleId="Opstilling-talellerbogst2">
    <w:name w:val="List Number 2"/>
    <w:basedOn w:val="Normal"/>
    <w:rsid w:val="00F052AA"/>
    <w:pPr>
      <w:spacing w:after="120"/>
    </w:pPr>
    <w:rPr>
      <w:rFonts w:ascii="Garamond" w:eastAsia="SimSun" w:hAnsi="Garamond" w:cs="Times New Roman"/>
      <w:szCs w:val="24"/>
      <w:lang w:val="en-GB" w:eastAsia="zh-CN"/>
    </w:rPr>
  </w:style>
  <w:style w:type="character" w:styleId="Strk">
    <w:name w:val="Strong"/>
    <w:qFormat/>
    <w:rsid w:val="00F052AA"/>
    <w:rPr>
      <w:b/>
      <w:bCs/>
    </w:rPr>
  </w:style>
  <w:style w:type="paragraph" w:styleId="Indholdsfortegnelse4">
    <w:name w:val="toc 4"/>
    <w:basedOn w:val="Normal"/>
    <w:next w:val="Normal"/>
    <w:semiHidden/>
    <w:rsid w:val="00F052AA"/>
    <w:pPr>
      <w:spacing w:after="0"/>
      <w:ind w:left="720"/>
    </w:pPr>
    <w:rPr>
      <w:rFonts w:ascii="Calibri" w:eastAsia="SimSun" w:hAnsi="Calibri" w:cs="Calibri"/>
      <w:sz w:val="18"/>
      <w:szCs w:val="18"/>
      <w:lang w:val="en-GB" w:eastAsia="zh-CN"/>
    </w:rPr>
  </w:style>
  <w:style w:type="paragraph" w:styleId="Titel">
    <w:name w:val="Title"/>
    <w:basedOn w:val="Normal"/>
    <w:link w:val="TitelTegn"/>
    <w:qFormat/>
    <w:rsid w:val="00F052AA"/>
    <w:pPr>
      <w:overflowPunct w:val="0"/>
      <w:autoSpaceDE w:val="0"/>
      <w:autoSpaceDN w:val="0"/>
      <w:adjustRightInd w:val="0"/>
      <w:spacing w:after="0"/>
      <w:ind w:firstLine="227"/>
      <w:jc w:val="center"/>
      <w:textAlignment w:val="baseline"/>
    </w:pPr>
    <w:rPr>
      <w:rFonts w:ascii="Times" w:eastAsia="SimSun" w:hAnsi="Times" w:cs="Times New Roman"/>
      <w:sz w:val="32"/>
      <w:szCs w:val="20"/>
      <w:lang w:val="sv-SE" w:eastAsia="zh-CN"/>
    </w:rPr>
  </w:style>
  <w:style w:type="character" w:customStyle="1" w:styleId="TitelTegn">
    <w:name w:val="Titel Tegn"/>
    <w:basedOn w:val="Standardskrifttypeiafsnit"/>
    <w:link w:val="Titel"/>
    <w:rsid w:val="00F052AA"/>
    <w:rPr>
      <w:rFonts w:ascii="Times" w:eastAsia="SimSun" w:hAnsi="Times" w:cs="Times New Roman"/>
      <w:sz w:val="32"/>
      <w:szCs w:val="20"/>
      <w:lang w:val="sv-SE" w:eastAsia="zh-CN"/>
    </w:rPr>
  </w:style>
  <w:style w:type="paragraph" w:styleId="Brdtekst3">
    <w:name w:val="Body Text 3"/>
    <w:basedOn w:val="Normal"/>
    <w:link w:val="Brdtekst3Tegn"/>
    <w:rsid w:val="00F052AA"/>
    <w:pPr>
      <w:spacing w:after="120"/>
    </w:pPr>
    <w:rPr>
      <w:rFonts w:ascii="Garamond" w:eastAsia="SimSun" w:hAnsi="Garamond" w:cs="Times New Roman"/>
      <w:szCs w:val="24"/>
      <w:lang w:val="en-GB" w:eastAsia="zh-CN"/>
    </w:rPr>
  </w:style>
  <w:style w:type="character" w:customStyle="1" w:styleId="Brdtekst3Tegn">
    <w:name w:val="Brødtekst 3 Tegn"/>
    <w:basedOn w:val="Standardskrifttypeiafsnit"/>
    <w:link w:val="Brdtekst3"/>
    <w:rsid w:val="00F052AA"/>
    <w:rPr>
      <w:rFonts w:ascii="Garamond" w:eastAsia="SimSun" w:hAnsi="Garamond" w:cs="Times New Roman"/>
      <w:sz w:val="24"/>
      <w:szCs w:val="24"/>
      <w:lang w:val="en-GB" w:eastAsia="zh-CN"/>
    </w:rPr>
  </w:style>
  <w:style w:type="paragraph" w:styleId="Brdtekst2">
    <w:name w:val="Body Text 2"/>
    <w:basedOn w:val="Normal"/>
    <w:link w:val="Brdtekst2Tegn"/>
    <w:rsid w:val="00F052AA"/>
    <w:pPr>
      <w:spacing w:after="120"/>
    </w:pPr>
    <w:rPr>
      <w:rFonts w:ascii="Garamond" w:eastAsia="SimSun" w:hAnsi="Garamond" w:cs="Times New Roman"/>
      <w:color w:val="000000"/>
      <w:szCs w:val="24"/>
      <w:lang w:val="en-GB" w:eastAsia="zh-CN"/>
    </w:rPr>
  </w:style>
  <w:style w:type="character" w:customStyle="1" w:styleId="Brdtekst2Tegn">
    <w:name w:val="Brødtekst 2 Tegn"/>
    <w:basedOn w:val="Standardskrifttypeiafsnit"/>
    <w:link w:val="Brdtekst2"/>
    <w:rsid w:val="00F052AA"/>
    <w:rPr>
      <w:rFonts w:ascii="Garamond" w:eastAsia="SimSun" w:hAnsi="Garamond" w:cs="Times New Roman"/>
      <w:color w:val="000000"/>
      <w:sz w:val="24"/>
      <w:szCs w:val="24"/>
      <w:lang w:val="en-GB" w:eastAsia="zh-CN"/>
    </w:rPr>
  </w:style>
  <w:style w:type="paragraph" w:styleId="Indholdsfortegnelse5">
    <w:name w:val="toc 5"/>
    <w:basedOn w:val="Normal"/>
    <w:next w:val="Normal"/>
    <w:autoRedefine/>
    <w:semiHidden/>
    <w:rsid w:val="00F052AA"/>
    <w:pPr>
      <w:spacing w:after="0"/>
      <w:ind w:left="960"/>
    </w:pPr>
    <w:rPr>
      <w:rFonts w:ascii="Calibri" w:eastAsia="SimSun" w:hAnsi="Calibri" w:cs="Calibri"/>
      <w:sz w:val="18"/>
      <w:szCs w:val="18"/>
      <w:lang w:val="en-GB" w:eastAsia="zh-CN"/>
    </w:rPr>
  </w:style>
  <w:style w:type="paragraph" w:styleId="Indholdsfortegnelse6">
    <w:name w:val="toc 6"/>
    <w:basedOn w:val="Normal"/>
    <w:next w:val="Normal"/>
    <w:autoRedefine/>
    <w:semiHidden/>
    <w:rsid w:val="00F052AA"/>
    <w:pPr>
      <w:spacing w:after="0"/>
      <w:ind w:left="1200"/>
    </w:pPr>
    <w:rPr>
      <w:rFonts w:ascii="Calibri" w:eastAsia="SimSun" w:hAnsi="Calibri" w:cs="Calibri"/>
      <w:sz w:val="18"/>
      <w:szCs w:val="18"/>
      <w:lang w:val="en-GB" w:eastAsia="zh-CN"/>
    </w:rPr>
  </w:style>
  <w:style w:type="paragraph" w:styleId="Indholdsfortegnelse7">
    <w:name w:val="toc 7"/>
    <w:basedOn w:val="Normal"/>
    <w:next w:val="Normal"/>
    <w:autoRedefine/>
    <w:semiHidden/>
    <w:rsid w:val="00F052AA"/>
    <w:pPr>
      <w:spacing w:after="0"/>
      <w:ind w:left="1440"/>
    </w:pPr>
    <w:rPr>
      <w:rFonts w:ascii="Calibri" w:eastAsia="SimSun" w:hAnsi="Calibri" w:cs="Calibri"/>
      <w:sz w:val="18"/>
      <w:szCs w:val="18"/>
      <w:lang w:val="en-GB" w:eastAsia="zh-CN"/>
    </w:rPr>
  </w:style>
  <w:style w:type="paragraph" w:styleId="Indholdsfortegnelse8">
    <w:name w:val="toc 8"/>
    <w:basedOn w:val="Normal"/>
    <w:next w:val="Normal"/>
    <w:autoRedefine/>
    <w:semiHidden/>
    <w:rsid w:val="00F052AA"/>
    <w:pPr>
      <w:spacing w:after="0"/>
      <w:ind w:left="1680"/>
    </w:pPr>
    <w:rPr>
      <w:rFonts w:ascii="Calibri" w:eastAsia="SimSun" w:hAnsi="Calibri" w:cs="Calibri"/>
      <w:sz w:val="18"/>
      <w:szCs w:val="18"/>
      <w:lang w:val="en-GB" w:eastAsia="zh-CN"/>
    </w:rPr>
  </w:style>
  <w:style w:type="paragraph" w:styleId="Indholdsfortegnelse9">
    <w:name w:val="toc 9"/>
    <w:basedOn w:val="Normal"/>
    <w:next w:val="Normal"/>
    <w:autoRedefine/>
    <w:semiHidden/>
    <w:rsid w:val="00F052AA"/>
    <w:pPr>
      <w:spacing w:after="0"/>
      <w:ind w:left="1920"/>
    </w:pPr>
    <w:rPr>
      <w:rFonts w:ascii="Calibri" w:eastAsia="SimSun" w:hAnsi="Calibri" w:cs="Calibri"/>
      <w:sz w:val="18"/>
      <w:szCs w:val="18"/>
      <w:lang w:val="en-GB" w:eastAsia="zh-CN"/>
    </w:rPr>
  </w:style>
  <w:style w:type="paragraph" w:customStyle="1" w:styleId="Bibliographic">
    <w:name w:val="Bibliographic"/>
    <w:basedOn w:val="Normal"/>
    <w:rsid w:val="00F052AA"/>
    <w:pPr>
      <w:spacing w:after="0"/>
      <w:jc w:val="right"/>
    </w:pPr>
    <w:rPr>
      <w:rFonts w:ascii="Verdana" w:eastAsia="SimSun" w:hAnsi="Verdana" w:cs="Times New Roman"/>
      <w:szCs w:val="24"/>
      <w:lang w:val="en-GB" w:eastAsia="zh-CN"/>
    </w:rPr>
  </w:style>
  <w:style w:type="paragraph" w:customStyle="1" w:styleId="appendixtitle">
    <w:name w:val="appendix title"/>
    <w:basedOn w:val="Normal"/>
    <w:rsid w:val="00F052AA"/>
    <w:pPr>
      <w:keepLines/>
      <w:tabs>
        <w:tab w:val="right" w:pos="8640"/>
      </w:tabs>
      <w:spacing w:before="1000" w:after="600"/>
      <w:ind w:left="1134" w:right="1134"/>
    </w:pPr>
    <w:rPr>
      <w:rFonts w:ascii="Garamond" w:eastAsia="SimSun" w:hAnsi="Garamond" w:cs="Times New Roman"/>
      <w:b/>
      <w:smallCaps/>
      <w:spacing w:val="5"/>
      <w:kern w:val="28"/>
      <w:sz w:val="40"/>
      <w:szCs w:val="20"/>
      <w:lang w:val="sv-SE" w:eastAsia="zh-CN"/>
    </w:rPr>
  </w:style>
  <w:style w:type="paragraph" w:customStyle="1" w:styleId="appendixnumber">
    <w:name w:val="appendix number"/>
    <w:basedOn w:val="appendixtitle"/>
    <w:rsid w:val="00F052AA"/>
    <w:pPr>
      <w:spacing w:after="2600"/>
      <w:jc w:val="right"/>
    </w:pPr>
  </w:style>
  <w:style w:type="paragraph" w:customStyle="1" w:styleId="appendixtitleofthesis">
    <w:name w:val="appendix title of thesis"/>
    <w:basedOn w:val="Normal"/>
    <w:rsid w:val="00F052AA"/>
    <w:pPr>
      <w:keepNext/>
      <w:keepLines/>
      <w:tabs>
        <w:tab w:val="right" w:pos="8640"/>
      </w:tabs>
      <w:spacing w:before="3000" w:after="600"/>
      <w:ind w:left="1134" w:right="1134"/>
      <w:jc w:val="center"/>
    </w:pPr>
    <w:rPr>
      <w:rFonts w:ascii="Garamond" w:eastAsia="SimSun" w:hAnsi="Garamond" w:cs="Times New Roman"/>
      <w:b/>
      <w:smallCaps/>
      <w:spacing w:val="5"/>
      <w:kern w:val="28"/>
      <w:sz w:val="40"/>
      <w:szCs w:val="20"/>
      <w:lang w:val="en-GB" w:eastAsia="zh-CN"/>
    </w:rPr>
  </w:style>
  <w:style w:type="paragraph" w:customStyle="1" w:styleId="appendixauthorname">
    <w:name w:val="appendix author name"/>
    <w:basedOn w:val="Normal"/>
    <w:rsid w:val="00F052AA"/>
    <w:pPr>
      <w:keepNext/>
      <w:keepLines/>
      <w:tabs>
        <w:tab w:val="right" w:pos="8640"/>
      </w:tabs>
      <w:spacing w:before="400" w:after="600"/>
      <w:ind w:left="1134" w:right="1134"/>
      <w:jc w:val="center"/>
    </w:pPr>
    <w:rPr>
      <w:rFonts w:ascii="Garamond" w:eastAsia="SimSun" w:hAnsi="Garamond" w:cs="Times New Roman"/>
      <w:b/>
      <w:spacing w:val="5"/>
      <w:kern w:val="28"/>
      <w:sz w:val="32"/>
      <w:szCs w:val="20"/>
      <w:lang w:val="en-GB" w:eastAsia="zh-CN"/>
    </w:rPr>
  </w:style>
  <w:style w:type="paragraph" w:customStyle="1" w:styleId="copyrightfirstline">
    <w:name w:val="copy right first line"/>
    <w:basedOn w:val="Normal"/>
    <w:rsid w:val="00F052AA"/>
    <w:pPr>
      <w:spacing w:before="10000" w:after="120"/>
      <w:ind w:left="567"/>
    </w:pPr>
    <w:rPr>
      <w:rFonts w:ascii="Garamond" w:eastAsia="SimSun" w:hAnsi="Garamond" w:cs="Times New Roman"/>
      <w:szCs w:val="24"/>
      <w:lang w:val="en-GB" w:eastAsia="zh-CN"/>
    </w:rPr>
  </w:style>
  <w:style w:type="paragraph" w:customStyle="1" w:styleId="copywritetext">
    <w:name w:val="copywrite text"/>
    <w:basedOn w:val="Brdtekst"/>
    <w:rsid w:val="00F052AA"/>
    <w:pPr>
      <w:ind w:left="567"/>
    </w:pPr>
  </w:style>
  <w:style w:type="paragraph" w:customStyle="1" w:styleId="abstracttext">
    <w:name w:val="abstract text"/>
    <w:basedOn w:val="Normal"/>
    <w:rsid w:val="00F052AA"/>
    <w:pPr>
      <w:spacing w:after="120"/>
      <w:ind w:left="567"/>
    </w:pPr>
    <w:rPr>
      <w:rFonts w:ascii="Garamond" w:eastAsia="SimSun" w:hAnsi="Garamond" w:cs="Times New Roman"/>
      <w:szCs w:val="24"/>
      <w:lang w:val="en-GB" w:eastAsia="zh-CN"/>
    </w:rPr>
  </w:style>
  <w:style w:type="paragraph" w:customStyle="1" w:styleId="prepapertext">
    <w:name w:val="pre paper text"/>
    <w:basedOn w:val="Normal"/>
    <w:rsid w:val="00F052AA"/>
    <w:pPr>
      <w:spacing w:after="120"/>
      <w:ind w:left="1134"/>
    </w:pPr>
    <w:rPr>
      <w:rFonts w:ascii="Garamond" w:eastAsia="SimSun" w:hAnsi="Garamond" w:cs="Times New Roman"/>
      <w:szCs w:val="24"/>
      <w:lang w:val="en-GB" w:eastAsia="zh-CN"/>
    </w:rPr>
  </w:style>
  <w:style w:type="paragraph" w:customStyle="1" w:styleId="StyleListBulletItalicBlack">
    <w:name w:val="Style List Bullet + Italic Black"/>
    <w:basedOn w:val="Normal"/>
    <w:link w:val="StyleListBulletItalicBlackChar"/>
    <w:rsid w:val="00F052AA"/>
    <w:pPr>
      <w:tabs>
        <w:tab w:val="num" w:pos="360"/>
      </w:tabs>
      <w:spacing w:after="120"/>
      <w:ind w:left="3476" w:hanging="357"/>
    </w:pPr>
    <w:rPr>
      <w:rFonts w:ascii="Garamond" w:eastAsia="SimSun" w:hAnsi="Garamond" w:cs="Times New Roman"/>
      <w:i/>
      <w:iCs/>
      <w:color w:val="000000"/>
      <w:szCs w:val="24"/>
      <w:lang w:val="x-none" w:eastAsia="x-none"/>
    </w:rPr>
  </w:style>
  <w:style w:type="character" w:customStyle="1" w:styleId="StyleListBulletItalicBlackChar">
    <w:name w:val="Style List Bullet + Italic Black Char"/>
    <w:link w:val="StyleListBulletItalicBlack"/>
    <w:rsid w:val="00F052AA"/>
    <w:rPr>
      <w:rFonts w:ascii="Garamond" w:eastAsia="SimSun" w:hAnsi="Garamond" w:cs="Times New Roman"/>
      <w:i/>
      <w:iCs/>
      <w:color w:val="000000"/>
      <w:szCs w:val="24"/>
      <w:lang w:val="x-none" w:eastAsia="x-none"/>
    </w:rPr>
  </w:style>
  <w:style w:type="character" w:customStyle="1" w:styleId="dynamic-data">
    <w:name w:val="dynamic-data"/>
    <w:basedOn w:val="Standardskrifttypeiafsnit"/>
    <w:rsid w:val="00F052AA"/>
  </w:style>
  <w:style w:type="paragraph" w:customStyle="1" w:styleId="tabletext">
    <w:name w:val="table text"/>
    <w:basedOn w:val="Normal"/>
    <w:rsid w:val="00F052AA"/>
    <w:pPr>
      <w:spacing w:after="0"/>
    </w:pPr>
    <w:rPr>
      <w:rFonts w:ascii="Arial" w:eastAsia="SimSun" w:hAnsi="Arial" w:cs="Times New Roman"/>
      <w:sz w:val="18"/>
      <w:szCs w:val="24"/>
      <w:lang w:val="en-GB" w:eastAsia="zh-CN"/>
    </w:rPr>
  </w:style>
  <w:style w:type="paragraph" w:customStyle="1" w:styleId="Formatmalltabletext">
    <w:name w:val="Formatmall table text"/>
    <w:basedOn w:val="tabletext"/>
    <w:rsid w:val="00F052AA"/>
    <w:rPr>
      <w:iCs/>
      <w:sz w:val="16"/>
    </w:rPr>
  </w:style>
  <w:style w:type="paragraph" w:customStyle="1" w:styleId="Caption1">
    <w:name w:val="Caption1"/>
    <w:basedOn w:val="Billedtekst"/>
    <w:rsid w:val="00F052AA"/>
    <w:pPr>
      <w:spacing w:before="60" w:after="240"/>
      <w:ind w:right="113"/>
    </w:pPr>
    <w:rPr>
      <w:rFonts w:ascii="Garamond" w:eastAsia="SimSun" w:hAnsi="Garamond" w:cs="Times New Roman"/>
      <w:i/>
      <w:color w:val="auto"/>
      <w:sz w:val="16"/>
      <w:szCs w:val="20"/>
      <w:lang w:val="en-GB" w:eastAsia="zh-CN"/>
    </w:rPr>
  </w:style>
  <w:style w:type="paragraph" w:customStyle="1" w:styleId="Tabletext0">
    <w:name w:val="Table text"/>
    <w:basedOn w:val="Billedtekst"/>
    <w:qFormat/>
    <w:rsid w:val="00F052AA"/>
    <w:pPr>
      <w:spacing w:before="40" w:after="40"/>
    </w:pPr>
    <w:rPr>
      <w:rFonts w:ascii="Arial" w:eastAsia="SimSun" w:hAnsi="Arial" w:cs="Times New Roman"/>
      <w:b w:val="0"/>
      <w:color w:val="auto"/>
      <w:szCs w:val="22"/>
      <w:lang w:val="en-GB" w:eastAsia="zh-CN"/>
    </w:rPr>
  </w:style>
  <w:style w:type="paragraph" w:customStyle="1" w:styleId="captionnexttofigure">
    <w:name w:val="caption next to figure"/>
    <w:basedOn w:val="Caption1"/>
    <w:rsid w:val="00F052AA"/>
  </w:style>
  <w:style w:type="paragraph" w:customStyle="1" w:styleId="Listlettered">
    <w:name w:val="List lettered"/>
    <w:basedOn w:val="Listnumbered"/>
    <w:qFormat/>
    <w:rsid w:val="00F052AA"/>
    <w:pPr>
      <w:numPr>
        <w:numId w:val="13"/>
      </w:numPr>
      <w:ind w:left="2269"/>
    </w:pPr>
  </w:style>
  <w:style w:type="paragraph" w:customStyle="1" w:styleId="Listnumbered">
    <w:name w:val="List numbered"/>
    <w:basedOn w:val="Opstilling-talellerbogst"/>
    <w:rsid w:val="00F052AA"/>
    <w:pPr>
      <w:numPr>
        <w:numId w:val="14"/>
      </w:numPr>
    </w:pPr>
  </w:style>
  <w:style w:type="paragraph" w:styleId="Opstilling-talellerbogst">
    <w:name w:val="List Number"/>
    <w:basedOn w:val="Normal"/>
    <w:rsid w:val="00F052AA"/>
    <w:pPr>
      <w:numPr>
        <w:numId w:val="12"/>
      </w:numPr>
      <w:tabs>
        <w:tab w:val="left" w:pos="284"/>
      </w:tabs>
      <w:spacing w:after="120"/>
    </w:pPr>
    <w:rPr>
      <w:rFonts w:ascii="Garamond" w:eastAsia="SimSun" w:hAnsi="Garamond" w:cs="Times New Roman"/>
      <w:szCs w:val="24"/>
      <w:lang w:val="en-GB" w:eastAsia="sv-SE"/>
    </w:rPr>
  </w:style>
  <w:style w:type="paragraph" w:customStyle="1" w:styleId="Abstractandpretext">
    <w:name w:val="Abstract and pre text"/>
    <w:basedOn w:val="prepapertext"/>
    <w:qFormat/>
    <w:rsid w:val="00F052AA"/>
    <w:pPr>
      <w:ind w:right="567"/>
    </w:pPr>
  </w:style>
  <w:style w:type="paragraph" w:customStyle="1" w:styleId="StyleBulletingRight0cm">
    <w:name w:val="Style Bulleting + Right:  0 cm"/>
    <w:basedOn w:val="Bulleting"/>
    <w:rsid w:val="00F052AA"/>
    <w:rPr>
      <w:szCs w:val="20"/>
    </w:rPr>
  </w:style>
  <w:style w:type="paragraph" w:customStyle="1" w:styleId="Header1">
    <w:name w:val="Header1"/>
    <w:basedOn w:val="Normal"/>
    <w:qFormat/>
    <w:rsid w:val="00F052AA"/>
    <w:pPr>
      <w:tabs>
        <w:tab w:val="left" w:pos="5670"/>
      </w:tabs>
      <w:spacing w:after="120"/>
      <w:jc w:val="center"/>
    </w:pPr>
    <w:rPr>
      <w:rFonts w:ascii="Garamond" w:eastAsia="SimSun" w:hAnsi="Garamond" w:cs="Times New Roman"/>
      <w:szCs w:val="24"/>
      <w:lang w:val="en-GB" w:eastAsia="zh-CN"/>
    </w:rPr>
  </w:style>
  <w:style w:type="paragraph" w:customStyle="1" w:styleId="Abstracttext0">
    <w:name w:val="Abstract text"/>
    <w:basedOn w:val="prepapertext"/>
    <w:qFormat/>
    <w:rsid w:val="00F052AA"/>
    <w:rPr>
      <w:rFonts w:eastAsia="Times New Roman"/>
    </w:rPr>
  </w:style>
  <w:style w:type="paragraph" w:customStyle="1" w:styleId="Heading1new">
    <w:name w:val="Heading 1 new"/>
    <w:basedOn w:val="Overskrift1"/>
    <w:link w:val="Heading1newChar"/>
    <w:qFormat/>
    <w:rsid w:val="00EC78CA"/>
    <w:rPr>
      <w:rFonts w:eastAsia="Times New Roman"/>
    </w:rPr>
  </w:style>
  <w:style w:type="character" w:customStyle="1" w:styleId="Heading1newChar">
    <w:name w:val="Heading 1 new Char"/>
    <w:link w:val="Heading1new"/>
    <w:rsid w:val="00EC78CA"/>
    <w:rPr>
      <w:rFonts w:ascii="Times New Roman" w:eastAsia="Times New Roman" w:hAnsi="Times New Roman" w:cs="Times New Roman"/>
      <w:b/>
      <w:spacing w:val="20"/>
      <w:kern w:val="28"/>
      <w:sz w:val="26"/>
      <w:szCs w:val="20"/>
      <w:lang w:val="en-GB" w:eastAsia="sv-SE"/>
    </w:rPr>
  </w:style>
  <w:style w:type="character" w:customStyle="1" w:styleId="apple-converted-space">
    <w:name w:val="apple-converted-space"/>
    <w:rsid w:val="00F052AA"/>
  </w:style>
  <w:style w:type="paragraph" w:styleId="Ingenafstand">
    <w:name w:val="No Spacing"/>
    <w:uiPriority w:val="1"/>
    <w:qFormat/>
    <w:rsid w:val="00F052AA"/>
    <w:pPr>
      <w:spacing w:after="0" w:line="240" w:lineRule="auto"/>
      <w:jc w:val="both"/>
    </w:pPr>
    <w:rPr>
      <w:rFonts w:ascii="Garamond" w:eastAsia="SimSun" w:hAnsi="Garamond" w:cs="Times New Roman"/>
      <w:sz w:val="24"/>
      <w:szCs w:val="24"/>
      <w:lang w:val="en-GB" w:eastAsia="zh-CN"/>
    </w:rPr>
  </w:style>
  <w:style w:type="character" w:styleId="Linjenummer">
    <w:name w:val="line number"/>
    <w:basedOn w:val="Standardskrifttypeiafsnit"/>
    <w:uiPriority w:val="99"/>
    <w:semiHidden/>
    <w:unhideWhenUsed/>
    <w:rsid w:val="006815A2"/>
  </w:style>
  <w:style w:type="paragraph" w:styleId="Korrektur">
    <w:name w:val="Revision"/>
    <w:hidden/>
    <w:uiPriority w:val="99"/>
    <w:semiHidden/>
    <w:rsid w:val="00C41806"/>
    <w:pPr>
      <w:spacing w:after="0" w:line="240" w:lineRule="auto"/>
    </w:pPr>
  </w:style>
  <w:style w:type="character" w:customStyle="1" w:styleId="chemf">
    <w:name w:val="chemf"/>
    <w:basedOn w:val="Standardskrifttypeiafsnit"/>
    <w:rsid w:val="002B5160"/>
  </w:style>
  <w:style w:type="paragraph" w:styleId="Opstilling-punkttegn">
    <w:name w:val="List Bullet"/>
    <w:basedOn w:val="Normal"/>
    <w:uiPriority w:val="99"/>
    <w:unhideWhenUsed/>
    <w:rsid w:val="005D200C"/>
    <w:pPr>
      <w:numPr>
        <w:numId w:val="42"/>
      </w:numPr>
      <w:contextualSpacing/>
    </w:pPr>
  </w:style>
  <w:style w:type="paragraph" w:styleId="Almindeligtekst">
    <w:name w:val="Plain Text"/>
    <w:basedOn w:val="Normal"/>
    <w:link w:val="AlmindeligtekstTegn"/>
    <w:uiPriority w:val="99"/>
    <w:unhideWhenUsed/>
    <w:rsid w:val="0095173B"/>
    <w:pPr>
      <w:spacing w:after="0" w:line="240" w:lineRule="auto"/>
    </w:pPr>
    <w:rPr>
      <w:rFonts w:ascii="Calibri" w:hAnsi="Calibri"/>
      <w:sz w:val="22"/>
      <w:szCs w:val="21"/>
      <w:lang w:val="da-DK"/>
    </w:rPr>
  </w:style>
  <w:style w:type="character" w:customStyle="1" w:styleId="AlmindeligtekstTegn">
    <w:name w:val="Almindelig tekst Tegn"/>
    <w:basedOn w:val="Standardskrifttypeiafsnit"/>
    <w:link w:val="Almindeligtekst"/>
    <w:uiPriority w:val="99"/>
    <w:rsid w:val="0095173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150739">
      <w:bodyDiv w:val="1"/>
      <w:marLeft w:val="0"/>
      <w:marRight w:val="0"/>
      <w:marTop w:val="0"/>
      <w:marBottom w:val="0"/>
      <w:divBdr>
        <w:top w:val="none" w:sz="0" w:space="0" w:color="auto"/>
        <w:left w:val="none" w:sz="0" w:space="0" w:color="auto"/>
        <w:bottom w:val="none" w:sz="0" w:space="0" w:color="auto"/>
        <w:right w:val="none" w:sz="0" w:space="0" w:color="auto"/>
      </w:divBdr>
    </w:div>
    <w:div w:id="307781078">
      <w:bodyDiv w:val="1"/>
      <w:marLeft w:val="0"/>
      <w:marRight w:val="0"/>
      <w:marTop w:val="0"/>
      <w:marBottom w:val="0"/>
      <w:divBdr>
        <w:top w:val="none" w:sz="0" w:space="0" w:color="auto"/>
        <w:left w:val="none" w:sz="0" w:space="0" w:color="auto"/>
        <w:bottom w:val="none" w:sz="0" w:space="0" w:color="auto"/>
        <w:right w:val="none" w:sz="0" w:space="0" w:color="auto"/>
      </w:divBdr>
    </w:div>
    <w:div w:id="330916109">
      <w:bodyDiv w:val="1"/>
      <w:marLeft w:val="0"/>
      <w:marRight w:val="0"/>
      <w:marTop w:val="0"/>
      <w:marBottom w:val="0"/>
      <w:divBdr>
        <w:top w:val="none" w:sz="0" w:space="0" w:color="auto"/>
        <w:left w:val="none" w:sz="0" w:space="0" w:color="auto"/>
        <w:bottom w:val="none" w:sz="0" w:space="0" w:color="auto"/>
        <w:right w:val="none" w:sz="0" w:space="0" w:color="auto"/>
      </w:divBdr>
    </w:div>
    <w:div w:id="730927471">
      <w:bodyDiv w:val="1"/>
      <w:marLeft w:val="0"/>
      <w:marRight w:val="0"/>
      <w:marTop w:val="0"/>
      <w:marBottom w:val="0"/>
      <w:divBdr>
        <w:top w:val="none" w:sz="0" w:space="0" w:color="auto"/>
        <w:left w:val="none" w:sz="0" w:space="0" w:color="auto"/>
        <w:bottom w:val="none" w:sz="0" w:space="0" w:color="auto"/>
        <w:right w:val="none" w:sz="0" w:space="0" w:color="auto"/>
      </w:divBdr>
    </w:div>
    <w:div w:id="942880302">
      <w:bodyDiv w:val="1"/>
      <w:marLeft w:val="0"/>
      <w:marRight w:val="0"/>
      <w:marTop w:val="0"/>
      <w:marBottom w:val="0"/>
      <w:divBdr>
        <w:top w:val="none" w:sz="0" w:space="0" w:color="auto"/>
        <w:left w:val="none" w:sz="0" w:space="0" w:color="auto"/>
        <w:bottom w:val="none" w:sz="0" w:space="0" w:color="auto"/>
        <w:right w:val="none" w:sz="0" w:space="0" w:color="auto"/>
      </w:divBdr>
    </w:div>
    <w:div w:id="982126205">
      <w:bodyDiv w:val="1"/>
      <w:marLeft w:val="0"/>
      <w:marRight w:val="0"/>
      <w:marTop w:val="0"/>
      <w:marBottom w:val="0"/>
      <w:divBdr>
        <w:top w:val="none" w:sz="0" w:space="0" w:color="auto"/>
        <w:left w:val="none" w:sz="0" w:space="0" w:color="auto"/>
        <w:bottom w:val="none" w:sz="0" w:space="0" w:color="auto"/>
        <w:right w:val="none" w:sz="0" w:space="0" w:color="auto"/>
      </w:divBdr>
    </w:div>
    <w:div w:id="1164471950">
      <w:bodyDiv w:val="1"/>
      <w:marLeft w:val="0"/>
      <w:marRight w:val="0"/>
      <w:marTop w:val="0"/>
      <w:marBottom w:val="0"/>
      <w:divBdr>
        <w:top w:val="none" w:sz="0" w:space="0" w:color="auto"/>
        <w:left w:val="none" w:sz="0" w:space="0" w:color="auto"/>
        <w:bottom w:val="none" w:sz="0" w:space="0" w:color="auto"/>
        <w:right w:val="none" w:sz="0" w:space="0" w:color="auto"/>
      </w:divBdr>
    </w:div>
    <w:div w:id="1220745217">
      <w:bodyDiv w:val="1"/>
      <w:marLeft w:val="0"/>
      <w:marRight w:val="0"/>
      <w:marTop w:val="0"/>
      <w:marBottom w:val="0"/>
      <w:divBdr>
        <w:top w:val="none" w:sz="0" w:space="0" w:color="auto"/>
        <w:left w:val="none" w:sz="0" w:space="0" w:color="auto"/>
        <w:bottom w:val="none" w:sz="0" w:space="0" w:color="auto"/>
        <w:right w:val="none" w:sz="0" w:space="0" w:color="auto"/>
      </w:divBdr>
    </w:div>
    <w:div w:id="1497183359">
      <w:bodyDiv w:val="1"/>
      <w:marLeft w:val="0"/>
      <w:marRight w:val="0"/>
      <w:marTop w:val="0"/>
      <w:marBottom w:val="0"/>
      <w:divBdr>
        <w:top w:val="none" w:sz="0" w:space="0" w:color="auto"/>
        <w:left w:val="none" w:sz="0" w:space="0" w:color="auto"/>
        <w:bottom w:val="none" w:sz="0" w:space="0" w:color="auto"/>
        <w:right w:val="none" w:sz="0" w:space="0" w:color="auto"/>
      </w:divBdr>
    </w:div>
    <w:div w:id="1505365519">
      <w:bodyDiv w:val="1"/>
      <w:marLeft w:val="0"/>
      <w:marRight w:val="0"/>
      <w:marTop w:val="0"/>
      <w:marBottom w:val="0"/>
      <w:divBdr>
        <w:top w:val="none" w:sz="0" w:space="0" w:color="auto"/>
        <w:left w:val="none" w:sz="0" w:space="0" w:color="auto"/>
        <w:bottom w:val="none" w:sz="0" w:space="0" w:color="auto"/>
        <w:right w:val="none" w:sz="0" w:space="0" w:color="auto"/>
      </w:divBdr>
    </w:div>
    <w:div w:id="1621645333">
      <w:bodyDiv w:val="1"/>
      <w:marLeft w:val="0"/>
      <w:marRight w:val="0"/>
      <w:marTop w:val="0"/>
      <w:marBottom w:val="0"/>
      <w:divBdr>
        <w:top w:val="none" w:sz="0" w:space="0" w:color="auto"/>
        <w:left w:val="none" w:sz="0" w:space="0" w:color="auto"/>
        <w:bottom w:val="none" w:sz="0" w:space="0" w:color="auto"/>
        <w:right w:val="none" w:sz="0" w:space="0" w:color="auto"/>
      </w:divBdr>
    </w:div>
    <w:div w:id="1877618646">
      <w:bodyDiv w:val="1"/>
      <w:marLeft w:val="0"/>
      <w:marRight w:val="0"/>
      <w:marTop w:val="0"/>
      <w:marBottom w:val="0"/>
      <w:divBdr>
        <w:top w:val="none" w:sz="0" w:space="0" w:color="auto"/>
        <w:left w:val="none" w:sz="0" w:space="0" w:color="auto"/>
        <w:bottom w:val="none" w:sz="0" w:space="0" w:color="auto"/>
        <w:right w:val="none" w:sz="0" w:space="0" w:color="auto"/>
      </w:divBdr>
    </w:div>
    <w:div w:id="1978685137">
      <w:bodyDiv w:val="1"/>
      <w:marLeft w:val="0"/>
      <w:marRight w:val="0"/>
      <w:marTop w:val="0"/>
      <w:marBottom w:val="0"/>
      <w:divBdr>
        <w:top w:val="none" w:sz="0" w:space="0" w:color="auto"/>
        <w:left w:val="none" w:sz="0" w:space="0" w:color="auto"/>
        <w:bottom w:val="none" w:sz="0" w:space="0" w:color="auto"/>
        <w:right w:val="none" w:sz="0" w:space="0" w:color="auto"/>
      </w:divBdr>
    </w:div>
    <w:div w:id="214114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2D41A-D9E7-40F7-BB2A-0E1C97EF6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7334</Words>
  <Characters>44738</Characters>
  <Application>Microsoft Office Word</Application>
  <DocSecurity>0</DocSecurity>
  <Lines>372</Lines>
  <Paragraphs>103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Aarhus University</Company>
  <LinksUpToDate>false</LinksUpToDate>
  <CharactersWithSpaces>51969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 Gislum</dc:creator>
  <cp:lastModifiedBy>kshi</cp:lastModifiedBy>
  <cp:revision>2</cp:revision>
  <cp:lastPrinted>2015-10-02T13:57:00Z</cp:lastPrinted>
  <dcterms:created xsi:type="dcterms:W3CDTF">2016-02-09T21:50:00Z</dcterms:created>
  <dcterms:modified xsi:type="dcterms:W3CDTF">2016-02-09T21:50:00Z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ies>
</file>