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Adult Education in the Danish </w:t>
      </w:r>
      <w:bookmarkStart w:id="0" w:name="_GoBack"/>
      <w:bookmarkEnd w:id="0"/>
      <w:r w:rsidRPr="00A43DB4">
        <w:rPr>
          <w:rFonts w:ascii="Times New Roman" w:hAnsi="Times New Roman" w:cs="Times New Roman"/>
          <w:lang w:val="en-US"/>
        </w:rPr>
        <w:t>Modernization Process</w:t>
      </w:r>
    </w:p>
    <w:p w:rsidR="00A43DB4" w:rsidRPr="00A43DB4" w:rsidRDefault="00A43DB4" w:rsidP="00A43DB4">
      <w:pPr>
        <w:pStyle w:val="Grundlggendeafsnit"/>
        <w:rPr>
          <w:rFonts w:ascii="Times New Roman" w:hAnsi="Times New Roman" w:cs="Times New Roman"/>
          <w:lang w:val="en-US"/>
        </w:rPr>
      </w:pPr>
    </w:p>
    <w:p w:rsidR="00A43DB4" w:rsidRPr="00F5629C" w:rsidRDefault="00A43DB4" w:rsidP="00A43DB4">
      <w:pPr>
        <w:pStyle w:val="Grundlggendeafsnit"/>
        <w:rPr>
          <w:rFonts w:ascii="Times New Roman" w:hAnsi="Times New Roman" w:cs="Times New Roman"/>
        </w:rPr>
      </w:pPr>
      <w:r w:rsidRPr="00F5629C">
        <w:rPr>
          <w:rFonts w:ascii="Times New Roman" w:hAnsi="Times New Roman" w:cs="Times New Roman"/>
        </w:rPr>
        <w:t>Henning Salling Olesen, Roskilde University, Roskilde, Denmark.</w:t>
      </w:r>
    </w:p>
    <w:p w:rsidR="00A43DB4" w:rsidRPr="00F5629C" w:rsidRDefault="00A43DB4" w:rsidP="00A43DB4">
      <w:pPr>
        <w:pStyle w:val="Grundlggendeafsnit"/>
        <w:rPr>
          <w:rFonts w:ascii="Times New Roman" w:hAnsi="Times New Roman" w:cs="Times New Roman"/>
        </w:rPr>
      </w:pPr>
    </w:p>
    <w:p w:rsidR="00A43DB4" w:rsidRPr="00F5629C" w:rsidRDefault="00A43DB4" w:rsidP="00A43DB4">
      <w:pPr>
        <w:pStyle w:val="Grundlggendeafsnit"/>
        <w:rPr>
          <w:rFonts w:ascii="Times New Roman" w:hAnsi="Times New Roman" w:cs="Times New Roman"/>
        </w:rPr>
      </w:pPr>
    </w:p>
    <w:p w:rsidR="00A43DB4" w:rsidRPr="00A43DB4" w:rsidRDefault="00271814" w:rsidP="00A43DB4">
      <w:pPr>
        <w:pStyle w:val="Grundlggendeafsnit"/>
        <w:rPr>
          <w:rFonts w:ascii="Times New Roman" w:hAnsi="Times New Roman" w:cs="Times New Roman"/>
          <w:lang w:val="en-US"/>
        </w:rPr>
      </w:pPr>
      <w:r w:rsidRPr="00271814">
        <w:rPr>
          <w:rFonts w:ascii="Times New Roman" w:hAnsi="Times New Roman" w:cs="Times New Roman"/>
          <w:lang w:val="en-US"/>
        </w:rPr>
        <w:t xml:space="preserve">Danish adult education </w:t>
      </w:r>
      <w:r>
        <w:rPr>
          <w:rFonts w:ascii="Times New Roman" w:hAnsi="Times New Roman" w:cs="Times New Roman"/>
          <w:lang w:val="en-US"/>
        </w:rPr>
        <w:t>has an</w:t>
      </w:r>
      <w:r w:rsidRPr="00271814">
        <w:rPr>
          <w:rFonts w:ascii="Times New Roman" w:hAnsi="Times New Roman" w:cs="Times New Roman"/>
          <w:lang w:val="en-US"/>
        </w:rPr>
        <w:t xml:space="preserve"> old and </w:t>
      </w:r>
      <w:r>
        <w:rPr>
          <w:rFonts w:ascii="Times New Roman" w:hAnsi="Times New Roman" w:cs="Times New Roman"/>
          <w:lang w:val="en-US"/>
        </w:rPr>
        <w:t>rich tradition</w:t>
      </w:r>
      <w:r w:rsidRPr="00271814">
        <w:rPr>
          <w:rFonts w:ascii="Times New Roman" w:hAnsi="Times New Roman" w:cs="Times New Roman"/>
          <w:lang w:val="en-US"/>
        </w:rPr>
        <w:t xml:space="preserve">, and has also been </w:t>
      </w:r>
      <w:r>
        <w:rPr>
          <w:rFonts w:ascii="Times New Roman" w:hAnsi="Times New Roman" w:cs="Times New Roman"/>
          <w:lang w:val="en-US"/>
        </w:rPr>
        <w:t>fundamentally reconstructed and differentiated</w:t>
      </w:r>
      <w:r w:rsidRPr="00271814">
        <w:rPr>
          <w:rFonts w:ascii="Times New Roman" w:hAnsi="Times New Roman" w:cs="Times New Roman"/>
          <w:lang w:val="en-US"/>
        </w:rPr>
        <w:t xml:space="preserve"> during second half of the 20th century. </w:t>
      </w:r>
      <w:r>
        <w:rPr>
          <w:rFonts w:ascii="Times New Roman" w:hAnsi="Times New Roman" w:cs="Times New Roman"/>
          <w:lang w:val="en-US"/>
        </w:rPr>
        <w:t xml:space="preserve">The aim of this article is to </w:t>
      </w:r>
      <w:r w:rsidRPr="00A43DB4">
        <w:rPr>
          <w:rFonts w:ascii="Times New Roman" w:hAnsi="Times New Roman" w:cs="Times New Roman"/>
          <w:lang w:val="en-US"/>
        </w:rPr>
        <w:t>provide an input for a discussion about the situation of a Danish (Nordic) model of adult education in the context of European policy as well as globalization</w:t>
      </w:r>
      <w:r>
        <w:rPr>
          <w:rFonts w:ascii="Times New Roman" w:hAnsi="Times New Roman" w:cs="Times New Roman"/>
          <w:lang w:val="en-US"/>
        </w:rPr>
        <w:t xml:space="preserve">. The article will seek to </w:t>
      </w:r>
      <w:r w:rsidR="00A43DB4" w:rsidRPr="00A43DB4">
        <w:rPr>
          <w:rFonts w:ascii="Times New Roman" w:hAnsi="Times New Roman" w:cs="Times New Roman"/>
          <w:lang w:val="en-US"/>
        </w:rPr>
        <w:t xml:space="preserve">conceptualize the tension </w:t>
      </w:r>
      <w:r>
        <w:rPr>
          <w:rFonts w:ascii="Times New Roman" w:hAnsi="Times New Roman" w:cs="Times New Roman"/>
          <w:lang w:val="en-US"/>
        </w:rPr>
        <w:t xml:space="preserve">between </w:t>
      </w:r>
      <w:r w:rsidR="00A43DB4" w:rsidRPr="00A43DB4">
        <w:rPr>
          <w:rFonts w:ascii="Times New Roman" w:hAnsi="Times New Roman" w:cs="Times New Roman"/>
          <w:lang w:val="en-US"/>
        </w:rPr>
        <w:t>adult education which is founded in and aiming at local participants and contexts</w:t>
      </w:r>
      <w:r>
        <w:rPr>
          <w:rFonts w:ascii="Times New Roman" w:hAnsi="Times New Roman" w:cs="Times New Roman"/>
          <w:lang w:val="en-US"/>
        </w:rPr>
        <w:t xml:space="preserve"> and a globalization process which redefines the cultural environment and presents a new and challenging agenda for adult learning.</w:t>
      </w:r>
      <w:r w:rsidR="00A43DB4" w:rsidRPr="00A43DB4">
        <w:rPr>
          <w:rFonts w:ascii="Times New Roman" w:hAnsi="Times New Roman" w:cs="Times New Roman"/>
          <w:lang w:val="en-US"/>
        </w:rPr>
        <w:t xml:space="preserve"> </w:t>
      </w:r>
      <w:r w:rsidR="00A33BCC">
        <w:rPr>
          <w:rFonts w:ascii="Times New Roman" w:hAnsi="Times New Roman" w:cs="Times New Roman"/>
          <w:lang w:val="en-US"/>
        </w:rPr>
        <w:t xml:space="preserve">I will apply </w:t>
      </w:r>
      <w:r w:rsidR="00A43DB4" w:rsidRPr="00A43DB4">
        <w:rPr>
          <w:rFonts w:ascii="Times New Roman" w:hAnsi="Times New Roman" w:cs="Times New Roman"/>
          <w:lang w:val="en-US"/>
        </w:rPr>
        <w:t>a rather general framework of historical analysis of adult education which is derived from and related to European modernization (Salling Olesen 2009) on the history of Danish adult education and the possible contemporary impacts of this history (Salling Olesen 1985</w:t>
      </w:r>
      <w:proofErr w:type="gramStart"/>
      <w:r w:rsidR="00A43DB4" w:rsidRPr="00A43DB4">
        <w:rPr>
          <w:rFonts w:ascii="Times New Roman" w:hAnsi="Times New Roman" w:cs="Times New Roman"/>
          <w:lang w:val="en-US"/>
        </w:rPr>
        <w:t>;198</w:t>
      </w:r>
      <w:r w:rsidR="00A33BCC">
        <w:rPr>
          <w:rFonts w:ascii="Times New Roman" w:hAnsi="Times New Roman" w:cs="Times New Roman"/>
          <w:lang w:val="en-US"/>
        </w:rPr>
        <w:t>9</w:t>
      </w:r>
      <w:proofErr w:type="gramEnd"/>
      <w:r w:rsidR="00A43DB4" w:rsidRPr="00A43DB4">
        <w:rPr>
          <w:rFonts w:ascii="Times New Roman" w:hAnsi="Times New Roman" w:cs="Times New Roman"/>
          <w:lang w:val="en-US"/>
        </w:rPr>
        <w:t xml:space="preserve">). </w:t>
      </w:r>
      <w:r w:rsidR="00A33BCC">
        <w:rPr>
          <w:rFonts w:ascii="Times New Roman" w:hAnsi="Times New Roman" w:cs="Times New Roman"/>
          <w:lang w:val="en-US"/>
        </w:rPr>
        <w:t xml:space="preserve">It </w:t>
      </w:r>
      <w:r w:rsidR="00A33BCC" w:rsidRPr="00A43DB4">
        <w:rPr>
          <w:rFonts w:ascii="Times New Roman" w:hAnsi="Times New Roman" w:cs="Times New Roman"/>
          <w:lang w:val="en-US"/>
        </w:rPr>
        <w:t>look</w:t>
      </w:r>
      <w:r w:rsidR="00A33BCC">
        <w:rPr>
          <w:rFonts w:ascii="Times New Roman" w:hAnsi="Times New Roman" w:cs="Times New Roman"/>
          <w:lang w:val="en-US"/>
        </w:rPr>
        <w:t>s</w:t>
      </w:r>
      <w:r w:rsidR="00A33BCC" w:rsidRPr="00A43DB4">
        <w:rPr>
          <w:rFonts w:ascii="Times New Roman" w:hAnsi="Times New Roman" w:cs="Times New Roman"/>
          <w:lang w:val="en-US"/>
        </w:rPr>
        <w:t xml:space="preserve"> at the societal nature of adult learning and hence the societal functions of adult education</w:t>
      </w:r>
      <w:r w:rsidR="00A33BCC">
        <w:rPr>
          <w:rFonts w:ascii="Times New Roman" w:hAnsi="Times New Roman" w:cs="Times New Roman"/>
          <w:lang w:val="en-US"/>
        </w:rPr>
        <w:t>, and</w:t>
      </w:r>
      <w:r w:rsidR="00A33BCC" w:rsidRPr="00A43DB4">
        <w:rPr>
          <w:rFonts w:ascii="Times New Roman" w:hAnsi="Times New Roman" w:cs="Times New Roman"/>
          <w:lang w:val="en-US"/>
        </w:rPr>
        <w:t xml:space="preserve"> emphasiz</w:t>
      </w:r>
      <w:r w:rsidR="009348CD">
        <w:rPr>
          <w:rFonts w:ascii="Times New Roman" w:hAnsi="Times New Roman" w:cs="Times New Roman"/>
          <w:lang w:val="en-US"/>
        </w:rPr>
        <w:t>es</w:t>
      </w:r>
      <w:r w:rsidR="00A33BCC" w:rsidRPr="00A43DB4">
        <w:rPr>
          <w:rFonts w:ascii="Times New Roman" w:hAnsi="Times New Roman" w:cs="Times New Roman"/>
          <w:lang w:val="en-US"/>
        </w:rPr>
        <w:t xml:space="preserve"> the historical dimension in the sense of linking adult education to </w:t>
      </w:r>
      <w:r w:rsidR="009348CD">
        <w:rPr>
          <w:rFonts w:ascii="Times New Roman" w:hAnsi="Times New Roman" w:cs="Times New Roman"/>
          <w:lang w:val="en-US"/>
        </w:rPr>
        <w:t>local</w:t>
      </w:r>
      <w:r w:rsidR="00A33BCC" w:rsidRPr="00A43DB4">
        <w:rPr>
          <w:rFonts w:ascii="Times New Roman" w:hAnsi="Times New Roman" w:cs="Times New Roman"/>
          <w:lang w:val="en-US"/>
        </w:rPr>
        <w:t xml:space="preserve"> socioeconomic, political, and cultural </w:t>
      </w:r>
      <w:r w:rsidR="00A33BCC">
        <w:rPr>
          <w:rFonts w:ascii="Times New Roman" w:hAnsi="Times New Roman" w:cs="Times New Roman"/>
          <w:lang w:val="en-US"/>
        </w:rPr>
        <w:t>dynamics</w:t>
      </w:r>
      <w:r w:rsidR="00A33BCC" w:rsidRPr="00A43DB4">
        <w:rPr>
          <w:rFonts w:ascii="Times New Roman" w:hAnsi="Times New Roman" w:cs="Times New Roman"/>
          <w:lang w:val="en-US"/>
        </w:rPr>
        <w:t>.</w:t>
      </w:r>
      <w:r w:rsidR="00A33BCC">
        <w:rPr>
          <w:rFonts w:ascii="Times New Roman" w:hAnsi="Times New Roman" w:cs="Times New Roman"/>
          <w:lang w:val="en-US"/>
        </w:rPr>
        <w:t xml:space="preserve"> </w:t>
      </w:r>
      <w:r w:rsidR="00A43DB4" w:rsidRPr="00A43DB4">
        <w:rPr>
          <w:rFonts w:ascii="Times New Roman" w:hAnsi="Times New Roman" w:cs="Times New Roman"/>
          <w:lang w:val="en-US"/>
        </w:rPr>
        <w:t xml:space="preserve">Having done that I will return to </w:t>
      </w:r>
      <w:r w:rsidR="00A33BCC">
        <w:rPr>
          <w:rFonts w:ascii="Times New Roman" w:hAnsi="Times New Roman" w:cs="Times New Roman"/>
          <w:lang w:val="en-US"/>
        </w:rPr>
        <w:t>t</w:t>
      </w:r>
      <w:r w:rsidR="00A43DB4" w:rsidRPr="00A43DB4">
        <w:rPr>
          <w:rFonts w:ascii="Times New Roman" w:hAnsi="Times New Roman" w:cs="Times New Roman"/>
          <w:lang w:val="en-US"/>
        </w:rPr>
        <w:t xml:space="preserve">he question </w:t>
      </w:r>
      <w:r w:rsidR="00A33BCC">
        <w:rPr>
          <w:rFonts w:ascii="Times New Roman" w:hAnsi="Times New Roman" w:cs="Times New Roman"/>
          <w:lang w:val="en-US"/>
        </w:rPr>
        <w:t xml:space="preserve">about </w:t>
      </w:r>
      <w:r w:rsidR="00A43DB4" w:rsidRPr="00A43DB4">
        <w:rPr>
          <w:rFonts w:ascii="Times New Roman" w:hAnsi="Times New Roman" w:cs="Times New Roman"/>
          <w:lang w:val="en-US"/>
        </w:rPr>
        <w:t xml:space="preserve">how </w:t>
      </w:r>
      <w:r w:rsidR="00A33BCC">
        <w:rPr>
          <w:rFonts w:ascii="Times New Roman" w:hAnsi="Times New Roman" w:cs="Times New Roman"/>
          <w:lang w:val="en-US"/>
        </w:rPr>
        <w:t>we can see</w:t>
      </w:r>
      <w:r w:rsidR="00A43DB4" w:rsidRPr="00A43DB4">
        <w:rPr>
          <w:rFonts w:ascii="Times New Roman" w:hAnsi="Times New Roman" w:cs="Times New Roman"/>
          <w:lang w:val="en-US"/>
        </w:rPr>
        <w:t xml:space="preserve"> adult education in th</w:t>
      </w:r>
      <w:r w:rsidR="00A33BCC">
        <w:rPr>
          <w:rFonts w:ascii="Times New Roman" w:hAnsi="Times New Roman" w:cs="Times New Roman"/>
          <w:lang w:val="en-US"/>
        </w:rPr>
        <w:t xml:space="preserve">e </w:t>
      </w:r>
      <w:r w:rsidR="00A43DB4" w:rsidRPr="00A43DB4">
        <w:rPr>
          <w:rFonts w:ascii="Times New Roman" w:hAnsi="Times New Roman" w:cs="Times New Roman"/>
          <w:lang w:val="en-US"/>
        </w:rPr>
        <w:t>context</w:t>
      </w:r>
      <w:r w:rsidR="00A33BCC">
        <w:rPr>
          <w:rFonts w:ascii="Times New Roman" w:hAnsi="Times New Roman" w:cs="Times New Roman"/>
          <w:lang w:val="en-US"/>
        </w:rPr>
        <w:t xml:space="preserve"> of globalization</w:t>
      </w:r>
      <w:r w:rsidR="00A43DB4" w:rsidRPr="00A43DB4">
        <w:rPr>
          <w:rFonts w:ascii="Times New Roman" w:hAnsi="Times New Roman" w:cs="Times New Roman"/>
          <w:lang w:val="en-US"/>
        </w:rPr>
        <w:t xml:space="preserve">.  </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Institutional education increasingly appears to be the normal context </w:t>
      </w:r>
      <w:r w:rsidR="00A33BCC">
        <w:rPr>
          <w:rFonts w:ascii="Times New Roman" w:hAnsi="Times New Roman" w:cs="Times New Roman"/>
          <w:lang w:val="en-US"/>
        </w:rPr>
        <w:t xml:space="preserve">of learning in modern life. </w:t>
      </w:r>
      <w:r w:rsidRPr="00A43DB4">
        <w:rPr>
          <w:rFonts w:ascii="Times New Roman" w:hAnsi="Times New Roman" w:cs="Times New Roman"/>
          <w:lang w:val="en-US"/>
        </w:rPr>
        <w:t xml:space="preserve">Adult education has been seen as just the logical complement to this history of institutionalization - changing its task to align with the historical development of institutional organization of learning in childhood, adolescence and early adulthood. </w:t>
      </w:r>
      <w:r w:rsidR="00A33BCC">
        <w:rPr>
          <w:rFonts w:ascii="Times New Roman" w:hAnsi="Times New Roman" w:cs="Times New Roman"/>
          <w:lang w:val="en-US"/>
        </w:rPr>
        <w:t>M</w:t>
      </w:r>
      <w:r w:rsidR="00A33BCC" w:rsidRPr="00A43DB4">
        <w:rPr>
          <w:rFonts w:ascii="Times New Roman" w:hAnsi="Times New Roman" w:cs="Times New Roman"/>
          <w:lang w:val="en-US"/>
        </w:rPr>
        <w:t>uch research as well as policy interest has been concerned with this compensating function, under the assumption that (formal) education is a common good or a necessity and this is increasingly also the case for adult learning.</w:t>
      </w:r>
      <w:r w:rsidR="00A33BCC">
        <w:rPr>
          <w:rFonts w:ascii="Times New Roman" w:hAnsi="Times New Roman" w:cs="Times New Roman"/>
          <w:lang w:val="en-US"/>
        </w:rPr>
        <w:t xml:space="preserve"> This model of thinking is justified to some extent by t</w:t>
      </w:r>
      <w:r w:rsidRPr="00A43DB4">
        <w:rPr>
          <w:rFonts w:ascii="Times New Roman" w:hAnsi="Times New Roman" w:cs="Times New Roman"/>
          <w:lang w:val="en-US"/>
        </w:rPr>
        <w:t>he speed of the growth in institutional schooling, but it also reproduces a tendency to see the education system in isolation</w:t>
      </w:r>
      <w:r w:rsidR="00A33BCC">
        <w:rPr>
          <w:rFonts w:ascii="Times New Roman" w:hAnsi="Times New Roman" w:cs="Times New Roman"/>
          <w:lang w:val="en-US"/>
        </w:rPr>
        <w:t xml:space="preserve"> from other learning and learning contexts</w:t>
      </w:r>
      <w:r w:rsidRPr="00A43DB4">
        <w:rPr>
          <w:rFonts w:ascii="Times New Roman" w:hAnsi="Times New Roman" w:cs="Times New Roman"/>
          <w:lang w:val="en-US"/>
        </w:rPr>
        <w:t xml:space="preserve">. In this article I will, rather than focusing on the relation to the institutional education system alone, instead see adult learning in relation to societal needs and functions that may be fulfilled in different forms of informal learning or in formal education depending on specific historical circumstances. </w:t>
      </w:r>
      <w:r w:rsidR="00C53FA9">
        <w:rPr>
          <w:rFonts w:ascii="Times New Roman" w:hAnsi="Times New Roman" w:cs="Times New Roman"/>
          <w:lang w:val="en-US"/>
        </w:rPr>
        <w:t xml:space="preserve">I will look </w:t>
      </w:r>
      <w:r w:rsidR="009348CD">
        <w:rPr>
          <w:rFonts w:ascii="Times New Roman" w:hAnsi="Times New Roman" w:cs="Times New Roman"/>
          <w:lang w:val="en-US"/>
        </w:rPr>
        <w:t xml:space="preserve">at </w:t>
      </w:r>
      <w:r w:rsidR="00C53FA9">
        <w:rPr>
          <w:rFonts w:ascii="Times New Roman" w:hAnsi="Times New Roman" w:cs="Times New Roman"/>
          <w:lang w:val="en-US"/>
        </w:rPr>
        <w:t>the</w:t>
      </w:r>
      <w:r w:rsidRPr="00A43DB4">
        <w:rPr>
          <w:rFonts w:ascii="Times New Roman" w:hAnsi="Times New Roman" w:cs="Times New Roman"/>
          <w:lang w:val="en-US"/>
        </w:rPr>
        <w:t xml:space="preserve"> Danish </w:t>
      </w:r>
      <w:r w:rsidR="00C53FA9">
        <w:rPr>
          <w:rFonts w:ascii="Times New Roman" w:hAnsi="Times New Roman" w:cs="Times New Roman"/>
          <w:lang w:val="en-US"/>
        </w:rPr>
        <w:t xml:space="preserve">example with attention to the relation between homogenizing </w:t>
      </w:r>
      <w:r w:rsidRPr="00A43DB4">
        <w:rPr>
          <w:rFonts w:ascii="Times New Roman" w:hAnsi="Times New Roman" w:cs="Times New Roman"/>
          <w:lang w:val="en-US"/>
        </w:rPr>
        <w:t xml:space="preserve">forces of </w:t>
      </w:r>
      <w:r w:rsidR="00C53FA9">
        <w:rPr>
          <w:rFonts w:ascii="Times New Roman" w:hAnsi="Times New Roman" w:cs="Times New Roman"/>
          <w:lang w:val="en-US"/>
        </w:rPr>
        <w:t>European history</w:t>
      </w:r>
      <w:r w:rsidRPr="00A43DB4">
        <w:rPr>
          <w:rFonts w:ascii="Times New Roman" w:hAnsi="Times New Roman" w:cs="Times New Roman"/>
          <w:lang w:val="en-US"/>
        </w:rPr>
        <w:t xml:space="preserve"> and the specific local history – and will seek to point out the theoretical and epistemological perspectives in </w:t>
      </w:r>
      <w:r w:rsidR="00C53FA9">
        <w:rPr>
          <w:rFonts w:ascii="Times New Roman" w:hAnsi="Times New Roman" w:cs="Times New Roman"/>
          <w:lang w:val="en-US"/>
        </w:rPr>
        <w:t>this tension</w:t>
      </w:r>
      <w:r w:rsidRPr="00A43DB4">
        <w:rPr>
          <w:rFonts w:ascii="Times New Roman" w:hAnsi="Times New Roman" w:cs="Times New Roman"/>
          <w:lang w:val="en-US"/>
        </w:rPr>
        <w:t xml:space="preserve">. Historically adult education has primarily been organized by social and cultural movements or local communities, partly providing an alternative to the institutional schooling, and with a particular cultural or political overall </w:t>
      </w:r>
      <w:proofErr w:type="gramStart"/>
      <w:r w:rsidRPr="00A43DB4">
        <w:rPr>
          <w:rFonts w:ascii="Times New Roman" w:hAnsi="Times New Roman" w:cs="Times New Roman"/>
          <w:lang w:val="en-US"/>
        </w:rPr>
        <w:t>agenda</w:t>
      </w:r>
      <w:r w:rsidR="009348CD">
        <w:rPr>
          <w:rFonts w:ascii="Times New Roman" w:hAnsi="Times New Roman" w:cs="Times New Roman"/>
          <w:lang w:val="en-US"/>
        </w:rPr>
        <w:t xml:space="preserve">  (</w:t>
      </w:r>
      <w:proofErr w:type="gramEnd"/>
      <w:r w:rsidR="009348CD">
        <w:rPr>
          <w:rFonts w:ascii="Times New Roman" w:hAnsi="Times New Roman" w:cs="Times New Roman"/>
          <w:lang w:val="en-US"/>
        </w:rPr>
        <w:t>political, religious, cultural)</w:t>
      </w:r>
      <w:r w:rsidRPr="00A43DB4">
        <w:rPr>
          <w:rFonts w:ascii="Times New Roman" w:hAnsi="Times New Roman" w:cs="Times New Roman"/>
          <w:lang w:val="en-US"/>
        </w:rPr>
        <w:t>, and this is still the situation in many countries within Europe. The boundaries between educational institutions and organi</w:t>
      </w:r>
      <w:r w:rsidR="0010504B">
        <w:rPr>
          <w:rFonts w:ascii="Times New Roman" w:hAnsi="Times New Roman" w:cs="Times New Roman"/>
          <w:lang w:val="en-US"/>
        </w:rPr>
        <w:t>z</w:t>
      </w:r>
      <w:r w:rsidRPr="00A43DB4">
        <w:rPr>
          <w:rFonts w:ascii="Times New Roman" w:hAnsi="Times New Roman" w:cs="Times New Roman"/>
          <w:lang w:val="en-US"/>
        </w:rPr>
        <w:t xml:space="preserve">ations whose main purpose were something </w:t>
      </w:r>
      <w:r w:rsidR="00C53FA9">
        <w:rPr>
          <w:rFonts w:ascii="Times New Roman" w:hAnsi="Times New Roman" w:cs="Times New Roman"/>
          <w:lang w:val="en-US"/>
        </w:rPr>
        <w:t>different</w:t>
      </w:r>
      <w:r w:rsidRPr="00A43DB4">
        <w:rPr>
          <w:rFonts w:ascii="Times New Roman" w:hAnsi="Times New Roman" w:cs="Times New Roman"/>
          <w:lang w:val="en-US"/>
        </w:rPr>
        <w:t xml:space="preserve"> have often been quite blurred. This is especially clear </w:t>
      </w:r>
      <w:r w:rsidR="009348CD">
        <w:rPr>
          <w:rFonts w:ascii="Times New Roman" w:hAnsi="Times New Roman" w:cs="Times New Roman"/>
          <w:lang w:val="en-US"/>
        </w:rPr>
        <w:t>for</w:t>
      </w:r>
      <w:r w:rsidR="00C53FA9">
        <w:rPr>
          <w:rFonts w:ascii="Times New Roman" w:hAnsi="Times New Roman" w:cs="Times New Roman"/>
          <w:lang w:val="en-US"/>
        </w:rPr>
        <w:t xml:space="preserve"> </w:t>
      </w:r>
      <w:r w:rsidRPr="00A43DB4">
        <w:rPr>
          <w:rFonts w:ascii="Times New Roman" w:hAnsi="Times New Roman" w:cs="Times New Roman"/>
          <w:lang w:val="en-US"/>
        </w:rPr>
        <w:t>work related learning</w:t>
      </w:r>
      <w:r w:rsidR="00C53FA9">
        <w:rPr>
          <w:rFonts w:ascii="Times New Roman" w:hAnsi="Times New Roman" w:cs="Times New Roman"/>
          <w:lang w:val="en-US"/>
        </w:rPr>
        <w:t xml:space="preserve"> but also here</w:t>
      </w:r>
      <w:r w:rsidRPr="00A43DB4">
        <w:rPr>
          <w:rFonts w:ascii="Times New Roman" w:hAnsi="Times New Roman" w:cs="Times New Roman"/>
          <w:lang w:val="en-US"/>
        </w:rPr>
        <w:t xml:space="preserve"> a lot of work related learning is increasingly being organized in the form of formal training and full educational programs</w:t>
      </w:r>
      <w:r w:rsidR="00C53FA9">
        <w:rPr>
          <w:rFonts w:ascii="Times New Roman" w:hAnsi="Times New Roman" w:cs="Times New Roman"/>
          <w:lang w:val="en-US"/>
        </w:rPr>
        <w:t xml:space="preserve"> in addition to existing </w:t>
      </w:r>
      <w:r w:rsidR="00C53FA9" w:rsidRPr="00A43DB4">
        <w:rPr>
          <w:rFonts w:ascii="Times New Roman" w:hAnsi="Times New Roman" w:cs="Times New Roman"/>
          <w:lang w:val="en-US"/>
        </w:rPr>
        <w:t xml:space="preserve">education which have been the basis of professions </w:t>
      </w:r>
      <w:r w:rsidR="00C53FA9" w:rsidRPr="00A43DB4">
        <w:rPr>
          <w:rFonts w:ascii="Times New Roman" w:hAnsi="Times New Roman" w:cs="Times New Roman"/>
          <w:lang w:val="en-US"/>
        </w:rPr>
        <w:lastRenderedPageBreak/>
        <w:t>and trades</w:t>
      </w:r>
      <w:r w:rsidRPr="00A43DB4">
        <w:rPr>
          <w:rFonts w:ascii="Times New Roman" w:hAnsi="Times New Roman" w:cs="Times New Roman"/>
          <w:lang w:val="en-US"/>
        </w:rPr>
        <w:t xml:space="preserve">. </w:t>
      </w:r>
      <w:r w:rsidR="00C53FA9">
        <w:rPr>
          <w:rFonts w:ascii="Times New Roman" w:hAnsi="Times New Roman" w:cs="Times New Roman"/>
          <w:lang w:val="en-US"/>
        </w:rPr>
        <w:t>Work related training</w:t>
      </w:r>
      <w:r w:rsidRPr="00A43DB4">
        <w:rPr>
          <w:rFonts w:ascii="Times New Roman" w:hAnsi="Times New Roman" w:cs="Times New Roman"/>
          <w:lang w:val="en-US"/>
        </w:rPr>
        <w:t xml:space="preserve"> is probably the fastest growing area of adult </w:t>
      </w:r>
      <w:r w:rsidR="0010504B">
        <w:rPr>
          <w:rFonts w:ascii="Times New Roman" w:hAnsi="Times New Roman" w:cs="Times New Roman"/>
          <w:lang w:val="en-US"/>
        </w:rPr>
        <w:t>education and training</w:t>
      </w:r>
      <w:r w:rsidRPr="00A43DB4">
        <w:rPr>
          <w:rFonts w:ascii="Times New Roman" w:hAnsi="Times New Roman" w:cs="Times New Roman"/>
          <w:lang w:val="en-US"/>
        </w:rPr>
        <w:t xml:space="preserve">, but is very difficult to map correctly - and also less easy to influence, and may for this reason often downplayed or neglected in analysis of adult education and policy agendas. </w:t>
      </w:r>
    </w:p>
    <w:p w:rsidR="00A43DB4" w:rsidRPr="00A43DB4" w:rsidRDefault="00A43DB4" w:rsidP="00A43DB4">
      <w:pPr>
        <w:pStyle w:val="Grundlggendeafsnit"/>
        <w:rPr>
          <w:rFonts w:ascii="Times New Roman" w:hAnsi="Times New Roman" w:cs="Times New Roman"/>
          <w:lang w:val="en-US"/>
        </w:rPr>
      </w:pPr>
    </w:p>
    <w:p w:rsidR="00A43DB4" w:rsidRPr="0010504B" w:rsidRDefault="00A43DB4" w:rsidP="00A43DB4">
      <w:pPr>
        <w:pStyle w:val="Grundlggendeafsnit"/>
        <w:rPr>
          <w:rFonts w:ascii="Times New Roman" w:hAnsi="Times New Roman" w:cs="Times New Roman"/>
          <w:i/>
          <w:lang w:val="en-US"/>
        </w:rPr>
      </w:pPr>
      <w:r w:rsidRPr="0010504B">
        <w:rPr>
          <w:rFonts w:ascii="Times New Roman" w:hAnsi="Times New Roman" w:cs="Times New Roman"/>
          <w:i/>
          <w:lang w:val="en-US"/>
        </w:rPr>
        <w:t>Adult Education and Modernization</w:t>
      </w:r>
    </w:p>
    <w:p w:rsidR="00A43DB4" w:rsidRPr="00A43DB4" w:rsidRDefault="00A43DB4" w:rsidP="00A43DB4">
      <w:pPr>
        <w:pStyle w:val="Grundlggendeafsnit"/>
        <w:rPr>
          <w:rFonts w:ascii="Times New Roman" w:hAnsi="Times New Roman" w:cs="Times New Roman"/>
          <w:lang w:val="en-US"/>
        </w:rPr>
      </w:pPr>
    </w:p>
    <w:p w:rsidR="0010504B"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Much of the recent discussion in adult education </w:t>
      </w:r>
      <w:r w:rsidR="0010504B">
        <w:rPr>
          <w:rFonts w:ascii="Times New Roman" w:hAnsi="Times New Roman" w:cs="Times New Roman"/>
          <w:lang w:val="en-US"/>
        </w:rPr>
        <w:t>appears as</w:t>
      </w:r>
      <w:r w:rsidRPr="00A43DB4">
        <w:rPr>
          <w:rFonts w:ascii="Times New Roman" w:hAnsi="Times New Roman" w:cs="Times New Roman"/>
          <w:lang w:val="en-US"/>
        </w:rPr>
        <w:t xml:space="preserve"> a clash between educational cultures. On the one hand, there is a humanistic focus on personal and political self-articulation, which seems to be inherited from the traditional functions of community learning and liberal adult education. On the other hand, there is the instrumental perspective on lifelong learning for work</w:t>
      </w:r>
      <w:r w:rsidR="0010504B">
        <w:rPr>
          <w:rFonts w:ascii="Times New Roman" w:hAnsi="Times New Roman" w:cs="Times New Roman"/>
          <w:lang w:val="en-US"/>
        </w:rPr>
        <w:t xml:space="preserve"> and economic competitiveness</w:t>
      </w:r>
      <w:r w:rsidRPr="00A43DB4">
        <w:rPr>
          <w:rFonts w:ascii="Times New Roman" w:hAnsi="Times New Roman" w:cs="Times New Roman"/>
          <w:lang w:val="en-US"/>
        </w:rPr>
        <w:t>, theoretically underpinned by human capital theory and similar frameworks of understanding. These ideological struggles</w:t>
      </w:r>
      <w:r w:rsidR="0010504B">
        <w:rPr>
          <w:rFonts w:ascii="Times New Roman" w:hAnsi="Times New Roman" w:cs="Times New Roman"/>
          <w:lang w:val="en-US"/>
        </w:rPr>
        <w:t xml:space="preserve"> </w:t>
      </w:r>
      <w:r w:rsidRPr="00A43DB4">
        <w:rPr>
          <w:rFonts w:ascii="Times New Roman" w:hAnsi="Times New Roman" w:cs="Times New Roman"/>
          <w:lang w:val="en-US"/>
        </w:rPr>
        <w:t xml:space="preserve">refer to </w:t>
      </w:r>
      <w:r w:rsidR="0010504B">
        <w:rPr>
          <w:rFonts w:ascii="Times New Roman" w:hAnsi="Times New Roman" w:cs="Times New Roman"/>
          <w:lang w:val="en-US"/>
        </w:rPr>
        <w:t xml:space="preserve">different </w:t>
      </w:r>
      <w:r w:rsidRPr="00A43DB4">
        <w:rPr>
          <w:rFonts w:ascii="Times New Roman" w:hAnsi="Times New Roman" w:cs="Times New Roman"/>
          <w:lang w:val="en-US"/>
        </w:rPr>
        <w:t>historical experiences</w:t>
      </w:r>
      <w:r w:rsidR="0010504B">
        <w:rPr>
          <w:rFonts w:ascii="Times New Roman" w:hAnsi="Times New Roman" w:cs="Times New Roman"/>
          <w:lang w:val="en-US"/>
        </w:rPr>
        <w:t xml:space="preserve"> and are triggered by a major transformation in the contemporary importance of adult learning. </w:t>
      </w:r>
    </w:p>
    <w:p w:rsidR="0010504B" w:rsidRDefault="0010504B"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The theoretical notion of modernization seems to be a productive backbone in understanding the multiple institutional realities, conceptual meanings, and historical changes of adult education and learning</w:t>
      </w:r>
      <w:r w:rsidR="0010504B">
        <w:rPr>
          <w:rFonts w:ascii="Times New Roman" w:hAnsi="Times New Roman" w:cs="Times New Roman"/>
          <w:lang w:val="en-US"/>
        </w:rPr>
        <w:t xml:space="preserve"> in the context of </w:t>
      </w:r>
      <w:r w:rsidR="0010504B" w:rsidRPr="00A43DB4">
        <w:rPr>
          <w:rFonts w:ascii="Times New Roman" w:hAnsi="Times New Roman" w:cs="Times New Roman"/>
          <w:lang w:val="en-US"/>
        </w:rPr>
        <w:t>societal functions of adult learning</w:t>
      </w:r>
      <w:r w:rsidRPr="00A43DB4">
        <w:rPr>
          <w:rFonts w:ascii="Times New Roman" w:hAnsi="Times New Roman" w:cs="Times New Roman"/>
          <w:lang w:val="en-US"/>
        </w:rPr>
        <w:t>. Modernization, here, refers to the economic, social, and cultural changes which have taken place in the last 300–500 years, comprising the inclusion of feudal dynasties and independent city republics in the melting pot of European nation-state building, as well as the imperial inclusion of cultures and countries in the Third and Fourth World that had been living separate from dynamic centers right until the great discoveries or later.</w:t>
      </w:r>
    </w:p>
    <w:p w:rsidR="0010504B" w:rsidRDefault="0010504B"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Capitalist economy has been the main motor in this modernization process, where traditional, self-sustaining local communities were included in larger societies, affecting all aspects of political, social, and cultural relations. The development of institutional (formal) education, replacing informal education and learning, is just one of these effects.</w:t>
      </w:r>
    </w:p>
    <w:p w:rsidR="0010504B" w:rsidRDefault="0010504B" w:rsidP="00A43DB4">
      <w:pPr>
        <w:pStyle w:val="Grundlggendeafsnit"/>
        <w:rPr>
          <w:rFonts w:ascii="Times New Roman" w:hAnsi="Times New Roman" w:cs="Times New Roman"/>
          <w:lang w:val="en-US"/>
        </w:rPr>
      </w:pPr>
    </w:p>
    <w:p w:rsidR="0010504B"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Adult learning develops complementarily to this broader history of modernization, enabling individuals to deal with new societal realities. The very notions of adulthood and subjectivity result from this history in a complex process constituting the individual as a reflective and conscious agent in society, replacing the definition of adulthood by ceremonial inauguration.</w:t>
      </w: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 </w:t>
      </w: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There is a built-in risk in using the theoretical perspective of modernization framework. Seen from the dominant center of a global, modernized world, it may seem that adult education and learning is right at hand to enable modernization, harmonize the levels of learning between generations, and live up to the accelerating needs for individuals to change. </w:t>
      </w:r>
      <w:r w:rsidR="0010504B">
        <w:rPr>
          <w:rFonts w:ascii="Times New Roman" w:hAnsi="Times New Roman" w:cs="Times New Roman"/>
          <w:lang w:val="en-US"/>
        </w:rPr>
        <w:t>In other words a certain functionalism</w:t>
      </w:r>
      <w:r w:rsidR="00330CA7">
        <w:rPr>
          <w:rFonts w:ascii="Times New Roman" w:hAnsi="Times New Roman" w:cs="Times New Roman"/>
          <w:lang w:val="en-US"/>
        </w:rPr>
        <w:t xml:space="preserve"> may produce </w:t>
      </w:r>
      <w:r w:rsidRPr="00A43DB4">
        <w:rPr>
          <w:rFonts w:ascii="Times New Roman" w:hAnsi="Times New Roman" w:cs="Times New Roman"/>
          <w:lang w:val="en-US"/>
        </w:rPr>
        <w:t xml:space="preserve">a local truth of </w:t>
      </w:r>
      <w:r w:rsidR="00330CA7">
        <w:rPr>
          <w:rFonts w:ascii="Times New Roman" w:hAnsi="Times New Roman" w:cs="Times New Roman"/>
          <w:lang w:val="en-US"/>
        </w:rPr>
        <w:t>a</w:t>
      </w:r>
      <w:r w:rsidR="00DE1C98">
        <w:rPr>
          <w:rFonts w:ascii="Times New Roman" w:hAnsi="Times New Roman" w:cs="Times New Roman"/>
          <w:lang w:val="en-US"/>
        </w:rPr>
        <w:t>n</w:t>
      </w:r>
      <w:r w:rsidR="00330CA7">
        <w:rPr>
          <w:rFonts w:ascii="Times New Roman" w:hAnsi="Times New Roman" w:cs="Times New Roman"/>
          <w:lang w:val="en-US"/>
        </w:rPr>
        <w:t xml:space="preserve"> </w:t>
      </w:r>
      <w:r w:rsidRPr="00A43DB4">
        <w:rPr>
          <w:rFonts w:ascii="Times New Roman" w:hAnsi="Times New Roman" w:cs="Times New Roman"/>
          <w:lang w:val="en-US"/>
        </w:rPr>
        <w:t xml:space="preserve">occidental modernization, where the efficiency and speed of knowledge transmission seems to be secured by institutional education. </w:t>
      </w:r>
      <w:r w:rsidR="00330CA7">
        <w:rPr>
          <w:rFonts w:ascii="Times New Roman" w:hAnsi="Times New Roman" w:cs="Times New Roman"/>
          <w:lang w:val="en-US"/>
        </w:rPr>
        <w:t xml:space="preserve">In the second place such an understanding may be projected into a global convergence. </w:t>
      </w:r>
      <w:r w:rsidRPr="00A43DB4">
        <w:rPr>
          <w:rFonts w:ascii="Times New Roman" w:hAnsi="Times New Roman" w:cs="Times New Roman"/>
          <w:lang w:val="en-US"/>
        </w:rPr>
        <w:t xml:space="preserve">In order to avoid such a narrow </w:t>
      </w:r>
      <w:r w:rsidRPr="00A43DB4">
        <w:rPr>
          <w:rFonts w:ascii="Times New Roman" w:hAnsi="Times New Roman" w:cs="Times New Roman"/>
          <w:lang w:val="en-US"/>
        </w:rPr>
        <w:lastRenderedPageBreak/>
        <w:t xml:space="preserve">functionalist perspective we must study adult learning and education history with the perspective of discovering the </w:t>
      </w:r>
      <w:r w:rsidR="00330CA7">
        <w:rPr>
          <w:rFonts w:ascii="Times New Roman" w:hAnsi="Times New Roman" w:cs="Times New Roman"/>
          <w:lang w:val="en-US"/>
        </w:rPr>
        <w:t xml:space="preserve">local dynamics and the </w:t>
      </w:r>
      <w:r w:rsidRPr="00A43DB4">
        <w:rPr>
          <w:rFonts w:ascii="Times New Roman" w:hAnsi="Times New Roman" w:cs="Times New Roman"/>
          <w:lang w:val="en-US"/>
        </w:rPr>
        <w:t>multiple and infinite nature of th</w:t>
      </w:r>
      <w:r w:rsidR="00330CA7">
        <w:rPr>
          <w:rFonts w:ascii="Times New Roman" w:hAnsi="Times New Roman" w:cs="Times New Roman"/>
          <w:lang w:val="en-US"/>
        </w:rPr>
        <w:t>e</w:t>
      </w:r>
      <w:r w:rsidRPr="00A43DB4">
        <w:rPr>
          <w:rFonts w:ascii="Times New Roman" w:hAnsi="Times New Roman" w:cs="Times New Roman"/>
          <w:lang w:val="en-US"/>
        </w:rPr>
        <w:t xml:space="preserve"> modernization process. I will do this by means of examples from </w:t>
      </w:r>
      <w:r w:rsidR="00330CA7">
        <w:rPr>
          <w:rFonts w:ascii="Times New Roman" w:hAnsi="Times New Roman" w:cs="Times New Roman"/>
          <w:lang w:val="en-US"/>
        </w:rPr>
        <w:t xml:space="preserve">the history </w:t>
      </w:r>
      <w:r w:rsidRPr="00A43DB4">
        <w:rPr>
          <w:rFonts w:ascii="Times New Roman" w:hAnsi="Times New Roman" w:cs="Times New Roman"/>
          <w:lang w:val="en-US"/>
        </w:rPr>
        <w:t xml:space="preserve">Danish adult education. </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We can distinguish three main types of adult education  that have developed as educational traditions in their own right, related to particular areas of learning: </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numPr>
          <w:ilvl w:val="0"/>
          <w:numId w:val="2"/>
        </w:numPr>
        <w:rPr>
          <w:rFonts w:ascii="Times New Roman" w:hAnsi="Times New Roman" w:cs="Times New Roman"/>
          <w:lang w:val="en-US"/>
        </w:rPr>
      </w:pPr>
      <w:r w:rsidRPr="00A43DB4">
        <w:rPr>
          <w:rFonts w:ascii="Times New Roman" w:hAnsi="Times New Roman" w:cs="Times New Roman"/>
          <w:lang w:val="en-US"/>
        </w:rPr>
        <w:t>Basic literacy education, such as reading and writing</w:t>
      </w:r>
      <w:r w:rsidR="00330CA7">
        <w:rPr>
          <w:rFonts w:ascii="Times New Roman" w:hAnsi="Times New Roman" w:cs="Times New Roman"/>
          <w:lang w:val="en-US"/>
        </w:rPr>
        <w:t>,</w:t>
      </w:r>
      <w:r w:rsidRPr="00A43DB4">
        <w:rPr>
          <w:rFonts w:ascii="Times New Roman" w:hAnsi="Times New Roman" w:cs="Times New Roman"/>
          <w:lang w:val="en-US"/>
        </w:rPr>
        <w:t xml:space="preserve"> numeracy and lately increasingly computer skills and foreign language</w:t>
      </w:r>
      <w:r w:rsidR="00330CA7">
        <w:rPr>
          <w:rFonts w:ascii="Times New Roman" w:hAnsi="Times New Roman" w:cs="Times New Roman"/>
          <w:lang w:val="en-US"/>
        </w:rPr>
        <w:t xml:space="preserve"> </w:t>
      </w:r>
    </w:p>
    <w:p w:rsidR="00A43DB4" w:rsidRPr="00A43DB4" w:rsidRDefault="00A43DB4" w:rsidP="00A43DB4">
      <w:pPr>
        <w:pStyle w:val="Grundlggendeafsnit"/>
        <w:numPr>
          <w:ilvl w:val="0"/>
          <w:numId w:val="2"/>
        </w:numPr>
        <w:rPr>
          <w:rFonts w:ascii="Times New Roman" w:hAnsi="Times New Roman" w:cs="Times New Roman"/>
          <w:lang w:val="en-US"/>
        </w:rPr>
      </w:pPr>
      <w:r w:rsidRPr="00A43DB4">
        <w:rPr>
          <w:rFonts w:ascii="Times New Roman" w:hAnsi="Times New Roman" w:cs="Times New Roman"/>
          <w:lang w:val="en-US"/>
        </w:rPr>
        <w:t>Community and popular education, learning within, from and for a community or a social movement</w:t>
      </w:r>
    </w:p>
    <w:p w:rsidR="00A43DB4" w:rsidRPr="00A43DB4" w:rsidRDefault="00A43DB4" w:rsidP="00A43DB4">
      <w:pPr>
        <w:pStyle w:val="Grundlggendeafsnit"/>
        <w:numPr>
          <w:ilvl w:val="0"/>
          <w:numId w:val="2"/>
        </w:numPr>
        <w:rPr>
          <w:rFonts w:ascii="Times New Roman" w:hAnsi="Times New Roman" w:cs="Times New Roman"/>
          <w:lang w:val="en-US"/>
        </w:rPr>
      </w:pPr>
      <w:r w:rsidRPr="00A43DB4">
        <w:rPr>
          <w:rFonts w:ascii="Times New Roman" w:hAnsi="Times New Roman" w:cs="Times New Roman"/>
          <w:lang w:val="en-US"/>
        </w:rPr>
        <w:t xml:space="preserve">Education </w:t>
      </w:r>
      <w:r w:rsidR="00330CA7">
        <w:rPr>
          <w:rFonts w:ascii="Times New Roman" w:hAnsi="Times New Roman" w:cs="Times New Roman"/>
          <w:lang w:val="en-US"/>
        </w:rPr>
        <w:t xml:space="preserve">and training </w:t>
      </w:r>
      <w:r w:rsidRPr="00A43DB4">
        <w:rPr>
          <w:rFonts w:ascii="Times New Roman" w:hAnsi="Times New Roman" w:cs="Times New Roman"/>
          <w:lang w:val="en-US"/>
        </w:rPr>
        <w:t>for work, such as continuing education</w:t>
      </w:r>
      <w:r w:rsidR="00330CA7">
        <w:rPr>
          <w:rFonts w:ascii="Times New Roman" w:hAnsi="Times New Roman" w:cs="Times New Roman"/>
          <w:lang w:val="en-US"/>
        </w:rPr>
        <w:t>, re</w:t>
      </w:r>
      <w:r w:rsidRPr="00A43DB4">
        <w:rPr>
          <w:rFonts w:ascii="Times New Roman" w:hAnsi="Times New Roman" w:cs="Times New Roman"/>
          <w:lang w:val="en-US"/>
        </w:rPr>
        <w:t>training</w:t>
      </w:r>
      <w:r w:rsidR="00330CA7">
        <w:rPr>
          <w:rFonts w:ascii="Times New Roman" w:hAnsi="Times New Roman" w:cs="Times New Roman"/>
          <w:lang w:val="en-US"/>
        </w:rPr>
        <w:t xml:space="preserve">, </w:t>
      </w:r>
      <w:proofErr w:type="spellStart"/>
      <w:r w:rsidR="00330CA7">
        <w:rPr>
          <w:rFonts w:ascii="Times New Roman" w:hAnsi="Times New Roman" w:cs="Times New Roman"/>
          <w:lang w:val="en-US"/>
        </w:rPr>
        <w:t>upskilling</w:t>
      </w:r>
      <w:proofErr w:type="spellEnd"/>
      <w:r w:rsidRPr="00A43DB4">
        <w:rPr>
          <w:rFonts w:ascii="Times New Roman" w:hAnsi="Times New Roman" w:cs="Times New Roman"/>
          <w:lang w:val="en-US"/>
        </w:rPr>
        <w:t>.</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This is not an exhaustive list. But each of these three types of adult education can be found in all modern societies – but in very different forms and at different stages in modernizations processes. I will use them to illustrate the link between adult education and modernization – and as an exemplary case the specificity of their development in the Danish case. </w:t>
      </w:r>
    </w:p>
    <w:p w:rsidR="00A43DB4" w:rsidRPr="00A43DB4" w:rsidRDefault="00A43DB4" w:rsidP="00A43DB4">
      <w:pPr>
        <w:pStyle w:val="Grundlggendeafsnit"/>
        <w:rPr>
          <w:rFonts w:ascii="Times New Roman" w:hAnsi="Times New Roman" w:cs="Times New Roman"/>
          <w:lang w:val="en-US"/>
        </w:rPr>
      </w:pPr>
    </w:p>
    <w:p w:rsidR="00A43DB4" w:rsidRDefault="00A43DB4" w:rsidP="00A43DB4">
      <w:pPr>
        <w:pStyle w:val="Grundlggendeafsnit"/>
        <w:rPr>
          <w:rFonts w:ascii="Times New Roman" w:hAnsi="Times New Roman" w:cs="Times New Roman"/>
          <w:i/>
          <w:lang w:val="en-US"/>
        </w:rPr>
      </w:pPr>
      <w:r w:rsidRPr="00330CA7">
        <w:rPr>
          <w:rFonts w:ascii="Times New Roman" w:hAnsi="Times New Roman" w:cs="Times New Roman"/>
          <w:i/>
          <w:lang w:val="en-US"/>
        </w:rPr>
        <w:t>Literacy Education: Enabling Modern Societies</w:t>
      </w:r>
    </w:p>
    <w:p w:rsidR="00330CA7" w:rsidRPr="00A43DB4" w:rsidRDefault="00330CA7"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The original and most widespread understanding of literacy is related to reading and writing. Prototype literacy education has been engaged in making developing societies literate or in compensating for lack of adequate schooling in modern societies. If we look at it from a societal perspective, literacy is a precondition for citizenship and socioeconomic participation. Across Europe, literacy has been closely related to the building of nation states. The development of secular education activities and the emergence of literature in national languages were instrumental in the building of nation states, and thereby – in Europe – the modernization of societies in the 18th and 19th century. Today, literacy has become a political issue in the multi-cultural societies emerging in modern Europe, and in some cases, instrumental for mi</w:t>
      </w:r>
      <w:r w:rsidR="00330CA7">
        <w:rPr>
          <w:rFonts w:ascii="Times New Roman" w:hAnsi="Times New Roman" w:cs="Times New Roman"/>
          <w:lang w:val="en-US"/>
        </w:rPr>
        <w:t xml:space="preserve">norities to establish home rule or new states. </w:t>
      </w:r>
      <w:r w:rsidRPr="00A43DB4">
        <w:rPr>
          <w:rFonts w:ascii="Times New Roman" w:hAnsi="Times New Roman" w:cs="Times New Roman"/>
          <w:lang w:val="en-US"/>
        </w:rPr>
        <w:t>The question about language remains a field of tension in case</w:t>
      </w:r>
      <w:r w:rsidR="00330CA7">
        <w:rPr>
          <w:rFonts w:ascii="Times New Roman" w:hAnsi="Times New Roman" w:cs="Times New Roman"/>
          <w:lang w:val="en-US"/>
        </w:rPr>
        <w:t>s</w:t>
      </w:r>
      <w:r w:rsidRPr="00A43DB4">
        <w:rPr>
          <w:rFonts w:ascii="Times New Roman" w:hAnsi="Times New Roman" w:cs="Times New Roman"/>
          <w:lang w:val="en-US"/>
        </w:rPr>
        <w:t xml:space="preserve"> where the nation state is not based in language unity in several cases even today. Th</w:t>
      </w:r>
      <w:r w:rsidR="00330CA7">
        <w:rPr>
          <w:rFonts w:ascii="Times New Roman" w:hAnsi="Times New Roman" w:cs="Times New Roman"/>
          <w:lang w:val="en-US"/>
        </w:rPr>
        <w:t xml:space="preserve">e Belgian case is well known – </w:t>
      </w:r>
      <w:proofErr w:type="spellStart"/>
      <w:r w:rsidR="00330CA7">
        <w:rPr>
          <w:rFonts w:ascii="Times New Roman" w:hAnsi="Times New Roman" w:cs="Times New Roman"/>
          <w:lang w:val="en-US"/>
        </w:rPr>
        <w:t>C</w:t>
      </w:r>
      <w:r w:rsidRPr="00A43DB4">
        <w:rPr>
          <w:rFonts w:ascii="Times New Roman" w:hAnsi="Times New Roman" w:cs="Times New Roman"/>
          <w:lang w:val="en-US"/>
        </w:rPr>
        <w:t>atalunyan</w:t>
      </w:r>
      <w:proofErr w:type="spellEnd"/>
      <w:r w:rsidRPr="00A43DB4">
        <w:rPr>
          <w:rFonts w:ascii="Times New Roman" w:hAnsi="Times New Roman" w:cs="Times New Roman"/>
          <w:lang w:val="en-US"/>
        </w:rPr>
        <w:t xml:space="preserve">, </w:t>
      </w:r>
      <w:r w:rsidR="00330CA7">
        <w:rPr>
          <w:rFonts w:ascii="Times New Roman" w:hAnsi="Times New Roman" w:cs="Times New Roman"/>
          <w:lang w:val="en-US"/>
        </w:rPr>
        <w:t>B</w:t>
      </w:r>
      <w:r w:rsidRPr="00A43DB4">
        <w:rPr>
          <w:rFonts w:ascii="Times New Roman" w:hAnsi="Times New Roman" w:cs="Times New Roman"/>
          <w:lang w:val="en-US"/>
        </w:rPr>
        <w:t xml:space="preserve">asque, Galician and </w:t>
      </w:r>
      <w:r w:rsidR="00A97A00">
        <w:rPr>
          <w:rFonts w:ascii="Times New Roman" w:hAnsi="Times New Roman" w:cs="Times New Roman"/>
          <w:lang w:val="en-US"/>
        </w:rPr>
        <w:t>A</w:t>
      </w:r>
      <w:r w:rsidRPr="00A43DB4">
        <w:rPr>
          <w:rFonts w:ascii="Times New Roman" w:hAnsi="Times New Roman" w:cs="Times New Roman"/>
          <w:lang w:val="en-US"/>
        </w:rPr>
        <w:t>ndalusian remain separate</w:t>
      </w:r>
      <w:r w:rsidR="00A97A00">
        <w:rPr>
          <w:rFonts w:ascii="Times New Roman" w:hAnsi="Times New Roman" w:cs="Times New Roman"/>
          <w:lang w:val="en-US"/>
        </w:rPr>
        <w:t>,</w:t>
      </w:r>
      <w:r w:rsidRPr="00A43DB4">
        <w:rPr>
          <w:rFonts w:ascii="Times New Roman" w:hAnsi="Times New Roman" w:cs="Times New Roman"/>
          <w:lang w:val="en-US"/>
        </w:rPr>
        <w:t xml:space="preserve"> functioning languages which at least in </w:t>
      </w:r>
      <w:proofErr w:type="spellStart"/>
      <w:r w:rsidRPr="00A43DB4">
        <w:rPr>
          <w:rFonts w:ascii="Times New Roman" w:hAnsi="Times New Roman" w:cs="Times New Roman"/>
          <w:lang w:val="en-US"/>
        </w:rPr>
        <w:t>Catalunya</w:t>
      </w:r>
      <w:proofErr w:type="spellEnd"/>
      <w:r w:rsidRPr="00A43DB4">
        <w:rPr>
          <w:rFonts w:ascii="Times New Roman" w:hAnsi="Times New Roman" w:cs="Times New Roman"/>
          <w:lang w:val="en-US"/>
        </w:rPr>
        <w:t xml:space="preserve"> are closely connected with the claim for splitting the state of Spain into its cultural/linguistic regions. In Norway a separate written language was developed on the basis of dialects from the regions far away from colonial center Oslo so that Norway now has two clearly different languages, </w:t>
      </w:r>
      <w:r w:rsidR="00A97A00">
        <w:rPr>
          <w:rFonts w:ascii="Times New Roman" w:hAnsi="Times New Roman" w:cs="Times New Roman"/>
          <w:lang w:val="en-US"/>
        </w:rPr>
        <w:t xml:space="preserve">historically </w:t>
      </w:r>
      <w:r w:rsidRPr="00A43DB4">
        <w:rPr>
          <w:rFonts w:ascii="Times New Roman" w:hAnsi="Times New Roman" w:cs="Times New Roman"/>
          <w:lang w:val="en-US"/>
        </w:rPr>
        <w:t>one local</w:t>
      </w:r>
      <w:r w:rsidR="0021763E">
        <w:rPr>
          <w:rFonts w:ascii="Times New Roman" w:hAnsi="Times New Roman" w:cs="Times New Roman"/>
          <w:lang w:val="en-US"/>
        </w:rPr>
        <w:t>/peripheral</w:t>
      </w:r>
      <w:r w:rsidRPr="00A43DB4">
        <w:rPr>
          <w:rFonts w:ascii="Times New Roman" w:hAnsi="Times New Roman" w:cs="Times New Roman"/>
          <w:lang w:val="en-US"/>
        </w:rPr>
        <w:t xml:space="preserve"> and one postcolonial (close</w:t>
      </w:r>
      <w:r w:rsidR="0021763E">
        <w:rPr>
          <w:rFonts w:ascii="Times New Roman" w:hAnsi="Times New Roman" w:cs="Times New Roman"/>
          <w:lang w:val="en-US"/>
        </w:rPr>
        <w:t>r</w:t>
      </w:r>
      <w:r w:rsidRPr="00A43DB4">
        <w:rPr>
          <w:rFonts w:ascii="Times New Roman" w:hAnsi="Times New Roman" w:cs="Times New Roman"/>
          <w:lang w:val="en-US"/>
        </w:rPr>
        <w:t xml:space="preserve"> to Danish). </w:t>
      </w:r>
    </w:p>
    <w:p w:rsidR="00A43DB4" w:rsidRPr="00A43DB4" w:rsidRDefault="00A43DB4" w:rsidP="00A43DB4">
      <w:pPr>
        <w:pStyle w:val="Grundlggendeafsnit"/>
        <w:rPr>
          <w:rFonts w:ascii="Times New Roman" w:hAnsi="Times New Roman" w:cs="Times New Roman"/>
          <w:lang w:val="en-US"/>
        </w:rPr>
      </w:pPr>
    </w:p>
    <w:p w:rsidR="00A97A00"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In Denmark </w:t>
      </w:r>
      <w:r w:rsidR="00A97A00">
        <w:rPr>
          <w:rFonts w:ascii="Times New Roman" w:hAnsi="Times New Roman" w:cs="Times New Roman"/>
          <w:lang w:val="en-US"/>
        </w:rPr>
        <w:t xml:space="preserve">language learning developed in a compromise </w:t>
      </w:r>
      <w:r w:rsidRPr="00A43DB4">
        <w:rPr>
          <w:rFonts w:ascii="Times New Roman" w:hAnsi="Times New Roman" w:cs="Times New Roman"/>
          <w:lang w:val="en-US"/>
        </w:rPr>
        <w:t xml:space="preserve">between religion, enlightenment intentions and the need for child labor in agriculture. Denmark was a rural country, controlled by a small lower nobility and royal court detached from the rural population (actually mostly speaking </w:t>
      </w:r>
      <w:r w:rsidRPr="00A43DB4">
        <w:rPr>
          <w:rFonts w:ascii="Times New Roman" w:hAnsi="Times New Roman" w:cs="Times New Roman"/>
          <w:lang w:val="en-US"/>
        </w:rPr>
        <w:lastRenderedPageBreak/>
        <w:t xml:space="preserve">French), and the kings were part of the </w:t>
      </w:r>
      <w:r w:rsidR="00A97A00">
        <w:rPr>
          <w:rFonts w:ascii="Times New Roman" w:hAnsi="Times New Roman" w:cs="Times New Roman"/>
          <w:lang w:val="en-US"/>
        </w:rPr>
        <w:t xml:space="preserve">shifting </w:t>
      </w:r>
      <w:r w:rsidRPr="00A43DB4">
        <w:rPr>
          <w:rFonts w:ascii="Times New Roman" w:hAnsi="Times New Roman" w:cs="Times New Roman"/>
          <w:lang w:val="en-US"/>
        </w:rPr>
        <w:t xml:space="preserve">German feudal system,  </w:t>
      </w:r>
      <w:r w:rsidR="00A97A00">
        <w:rPr>
          <w:rFonts w:ascii="Times New Roman" w:hAnsi="Times New Roman" w:cs="Times New Roman"/>
          <w:lang w:val="en-US"/>
        </w:rPr>
        <w:t xml:space="preserve">most of them </w:t>
      </w:r>
      <w:r w:rsidRPr="00A43DB4">
        <w:rPr>
          <w:rFonts w:ascii="Times New Roman" w:hAnsi="Times New Roman" w:cs="Times New Roman"/>
          <w:lang w:val="en-US"/>
        </w:rPr>
        <w:t>also rul</w:t>
      </w:r>
      <w:r w:rsidR="0021763E">
        <w:rPr>
          <w:rFonts w:ascii="Times New Roman" w:hAnsi="Times New Roman" w:cs="Times New Roman"/>
          <w:lang w:val="en-US"/>
        </w:rPr>
        <w:t>ing</w:t>
      </w:r>
      <w:r w:rsidRPr="00A43DB4">
        <w:rPr>
          <w:rFonts w:ascii="Times New Roman" w:hAnsi="Times New Roman" w:cs="Times New Roman"/>
          <w:lang w:val="en-US"/>
        </w:rPr>
        <w:t xml:space="preserve"> some northern regions of later Germany.</w:t>
      </w:r>
      <w:r w:rsidR="00A97A00">
        <w:rPr>
          <w:rFonts w:ascii="Times New Roman" w:hAnsi="Times New Roman" w:cs="Times New Roman"/>
          <w:lang w:val="en-US"/>
        </w:rPr>
        <w:t xml:space="preserve"> </w:t>
      </w:r>
      <w:r w:rsidR="00BD6BD3" w:rsidRPr="00A43DB4">
        <w:rPr>
          <w:rFonts w:ascii="Times New Roman" w:hAnsi="Times New Roman" w:cs="Times New Roman"/>
          <w:lang w:val="en-US"/>
        </w:rPr>
        <w:t>There was no bourgeois revolution in Denmark but an agricultural reform in the second half of 18. Century, a modernization of agriculture from below</w:t>
      </w:r>
      <w:r w:rsidR="0021763E">
        <w:rPr>
          <w:rFonts w:ascii="Times New Roman" w:hAnsi="Times New Roman" w:cs="Times New Roman"/>
          <w:lang w:val="en-US"/>
        </w:rPr>
        <w:t>, for reasons of economic efficiency</w:t>
      </w:r>
      <w:r w:rsidR="00BD6BD3" w:rsidRPr="00A43DB4">
        <w:rPr>
          <w:rFonts w:ascii="Times New Roman" w:hAnsi="Times New Roman" w:cs="Times New Roman"/>
          <w:lang w:val="en-US"/>
        </w:rPr>
        <w:t xml:space="preserve"> facilitated by an alliance of progressive landowners and the royal court, which led to a structure of many small family owned agricultural un</w:t>
      </w:r>
      <w:r w:rsidR="00BD6BD3">
        <w:rPr>
          <w:rFonts w:ascii="Times New Roman" w:hAnsi="Times New Roman" w:cs="Times New Roman"/>
          <w:lang w:val="en-US"/>
        </w:rPr>
        <w:t xml:space="preserve">its and a general modernization of agriculture. This had also implications for </w:t>
      </w:r>
      <w:r w:rsidR="00AA6E8D">
        <w:rPr>
          <w:rFonts w:ascii="Times New Roman" w:hAnsi="Times New Roman" w:cs="Times New Roman"/>
          <w:lang w:val="en-US"/>
        </w:rPr>
        <w:t xml:space="preserve">education and </w:t>
      </w:r>
      <w:r w:rsidR="00BD6BD3">
        <w:rPr>
          <w:rFonts w:ascii="Times New Roman" w:hAnsi="Times New Roman" w:cs="Times New Roman"/>
          <w:lang w:val="en-US"/>
        </w:rPr>
        <w:t>literacy.</w:t>
      </w:r>
    </w:p>
    <w:p w:rsidR="00A97A00" w:rsidRDefault="00A97A00" w:rsidP="00A43DB4">
      <w:pPr>
        <w:pStyle w:val="Grundlggendeafsnit"/>
        <w:rPr>
          <w:rFonts w:ascii="Times New Roman" w:hAnsi="Times New Roman" w:cs="Times New Roman"/>
          <w:lang w:val="en-US"/>
        </w:rPr>
      </w:pPr>
    </w:p>
    <w:p w:rsidR="00BD6BD3" w:rsidRDefault="00A97A00" w:rsidP="00BD6BD3">
      <w:pPr>
        <w:pStyle w:val="Grundlggendeafsnit"/>
        <w:rPr>
          <w:rFonts w:ascii="Times New Roman" w:hAnsi="Times New Roman" w:cs="Times New Roman"/>
          <w:lang w:val="en-US"/>
        </w:rPr>
      </w:pPr>
      <w:proofErr w:type="gramStart"/>
      <w:r>
        <w:rPr>
          <w:rFonts w:ascii="Times New Roman" w:hAnsi="Times New Roman" w:cs="Times New Roman"/>
          <w:lang w:val="en-US"/>
        </w:rPr>
        <w:t>A</w:t>
      </w:r>
      <w:r w:rsidRPr="00A43DB4">
        <w:rPr>
          <w:rFonts w:ascii="Times New Roman" w:hAnsi="Times New Roman" w:cs="Times New Roman"/>
          <w:lang w:val="en-US"/>
        </w:rPr>
        <w:t xml:space="preserve"> general</w:t>
      </w:r>
      <w:proofErr w:type="gramEnd"/>
      <w:r w:rsidRPr="00A43DB4">
        <w:rPr>
          <w:rFonts w:ascii="Times New Roman" w:hAnsi="Times New Roman" w:cs="Times New Roman"/>
          <w:lang w:val="en-US"/>
        </w:rPr>
        <w:t xml:space="preserve"> school legislation was passed in 1814 which also included training in Danish language but already the Protestant intention of making the bible readable in local language influenced different preceding forms of schooling which included reading</w:t>
      </w:r>
      <w:r>
        <w:rPr>
          <w:rFonts w:ascii="Times New Roman" w:hAnsi="Times New Roman" w:cs="Times New Roman"/>
          <w:lang w:val="en-US"/>
        </w:rPr>
        <w:t xml:space="preserve"> Danish</w:t>
      </w:r>
      <w:r w:rsidRPr="00A43DB4">
        <w:rPr>
          <w:rFonts w:ascii="Times New Roman" w:hAnsi="Times New Roman" w:cs="Times New Roman"/>
          <w:lang w:val="en-US"/>
        </w:rPr>
        <w:t>.</w:t>
      </w:r>
      <w:r w:rsidR="00A43DB4" w:rsidRPr="00A43DB4">
        <w:rPr>
          <w:rFonts w:ascii="Times New Roman" w:hAnsi="Times New Roman" w:cs="Times New Roman"/>
          <w:lang w:val="en-US"/>
        </w:rPr>
        <w:t xml:space="preserve"> </w:t>
      </w:r>
      <w:r w:rsidR="00BD6BD3" w:rsidRPr="00A43DB4">
        <w:rPr>
          <w:rFonts w:ascii="Times New Roman" w:hAnsi="Times New Roman" w:cs="Times New Roman"/>
          <w:lang w:val="en-US"/>
        </w:rPr>
        <w:t>Basic school</w:t>
      </w:r>
      <w:r w:rsidR="00BD6BD3">
        <w:rPr>
          <w:rFonts w:ascii="Times New Roman" w:hAnsi="Times New Roman" w:cs="Times New Roman"/>
          <w:lang w:val="en-US"/>
        </w:rPr>
        <w:t>ing</w:t>
      </w:r>
      <w:r w:rsidR="00BD6BD3" w:rsidRPr="00A43DB4">
        <w:rPr>
          <w:rFonts w:ascii="Times New Roman" w:hAnsi="Times New Roman" w:cs="Times New Roman"/>
          <w:lang w:val="en-US"/>
        </w:rPr>
        <w:t xml:space="preserve"> remained very limited in rural areas. An elite high school system, called </w:t>
      </w:r>
      <w:r w:rsidR="00AA6E8D">
        <w:rPr>
          <w:rFonts w:ascii="Times New Roman" w:hAnsi="Times New Roman" w:cs="Times New Roman"/>
          <w:lang w:val="en-US"/>
        </w:rPr>
        <w:t>L</w:t>
      </w:r>
      <w:r w:rsidR="00BD6BD3" w:rsidRPr="00A43DB4">
        <w:rPr>
          <w:rFonts w:ascii="Times New Roman" w:hAnsi="Times New Roman" w:cs="Times New Roman"/>
          <w:lang w:val="en-US"/>
        </w:rPr>
        <w:t xml:space="preserve">atin </w:t>
      </w:r>
      <w:r w:rsidR="00AA6E8D">
        <w:rPr>
          <w:rFonts w:ascii="Times New Roman" w:hAnsi="Times New Roman" w:cs="Times New Roman"/>
          <w:lang w:val="en-US"/>
        </w:rPr>
        <w:t>S</w:t>
      </w:r>
      <w:r w:rsidR="00BD6BD3" w:rsidRPr="00A43DB4">
        <w:rPr>
          <w:rFonts w:ascii="Times New Roman" w:hAnsi="Times New Roman" w:cs="Times New Roman"/>
          <w:lang w:val="en-US"/>
        </w:rPr>
        <w:t>chools, represented the highest level of general education.</w:t>
      </w:r>
    </w:p>
    <w:p w:rsidR="00BD6BD3" w:rsidRDefault="00BD6BD3" w:rsidP="00BD6BD3">
      <w:pPr>
        <w:pStyle w:val="Grundlggendeafsnit"/>
        <w:rPr>
          <w:rFonts w:ascii="Times New Roman" w:hAnsi="Times New Roman" w:cs="Times New Roman"/>
          <w:lang w:val="en-US"/>
        </w:rPr>
      </w:pPr>
    </w:p>
    <w:p w:rsidR="00A43DB4" w:rsidRPr="00A43DB4" w:rsidRDefault="00BD6BD3" w:rsidP="00A43DB4">
      <w:pPr>
        <w:pStyle w:val="Grundlggendeafsnit"/>
        <w:rPr>
          <w:rFonts w:ascii="Times New Roman" w:hAnsi="Times New Roman" w:cs="Times New Roman"/>
          <w:lang w:val="en-US"/>
        </w:rPr>
      </w:pPr>
      <w:r>
        <w:rPr>
          <w:rFonts w:ascii="Times New Roman" w:hAnsi="Times New Roman" w:cs="Times New Roman"/>
          <w:lang w:val="en-US"/>
        </w:rPr>
        <w:t xml:space="preserve">But </w:t>
      </w:r>
      <w:r w:rsidRPr="00A43DB4">
        <w:rPr>
          <w:rFonts w:ascii="Times New Roman" w:hAnsi="Times New Roman" w:cs="Times New Roman"/>
          <w:lang w:val="en-US"/>
        </w:rPr>
        <w:t>in the time of European political liberation, with revolutions in Germany in the middle of the 19th century</w:t>
      </w:r>
      <w:r>
        <w:rPr>
          <w:rFonts w:ascii="Times New Roman" w:hAnsi="Times New Roman" w:cs="Times New Roman"/>
          <w:lang w:val="en-US"/>
        </w:rPr>
        <w:t xml:space="preserve"> </w:t>
      </w:r>
      <w:r w:rsidR="00A43DB4" w:rsidRPr="00A43DB4">
        <w:rPr>
          <w:rFonts w:ascii="Times New Roman" w:hAnsi="Times New Roman" w:cs="Times New Roman"/>
          <w:lang w:val="en-US"/>
        </w:rPr>
        <w:t xml:space="preserve">a romantic popular culture developed and spread among the Self-owning peasants. </w:t>
      </w:r>
      <w:r w:rsidRPr="00A43DB4">
        <w:rPr>
          <w:rFonts w:ascii="Times New Roman" w:hAnsi="Times New Roman" w:cs="Times New Roman"/>
          <w:lang w:val="en-US"/>
        </w:rPr>
        <w:t xml:space="preserve">In opposition to the urban </w:t>
      </w:r>
      <w:r w:rsidR="00AA6E8D">
        <w:rPr>
          <w:rFonts w:ascii="Times New Roman" w:hAnsi="Times New Roman" w:cs="Times New Roman"/>
          <w:lang w:val="en-US"/>
        </w:rPr>
        <w:t>L</w:t>
      </w:r>
      <w:r w:rsidRPr="00A43DB4">
        <w:rPr>
          <w:rFonts w:ascii="Times New Roman" w:hAnsi="Times New Roman" w:cs="Times New Roman"/>
          <w:lang w:val="en-US"/>
        </w:rPr>
        <w:t xml:space="preserve">atin and </w:t>
      </w:r>
      <w:r w:rsidR="00AA6E8D">
        <w:rPr>
          <w:rFonts w:ascii="Times New Roman" w:hAnsi="Times New Roman" w:cs="Times New Roman"/>
          <w:lang w:val="en-US"/>
        </w:rPr>
        <w:t>C</w:t>
      </w:r>
      <w:r w:rsidRPr="00A43DB4">
        <w:rPr>
          <w:rFonts w:ascii="Times New Roman" w:hAnsi="Times New Roman" w:cs="Times New Roman"/>
          <w:lang w:val="en-US"/>
        </w:rPr>
        <w:t xml:space="preserve">entral European culture </w:t>
      </w:r>
      <w:r>
        <w:rPr>
          <w:rFonts w:ascii="Times New Roman" w:hAnsi="Times New Roman" w:cs="Times New Roman"/>
          <w:lang w:val="en-US"/>
        </w:rPr>
        <w:t>i</w:t>
      </w:r>
      <w:r w:rsidR="00A43DB4" w:rsidRPr="00A43DB4">
        <w:rPr>
          <w:rFonts w:ascii="Times New Roman" w:hAnsi="Times New Roman" w:cs="Times New Roman"/>
          <w:lang w:val="en-US"/>
        </w:rPr>
        <w:t>t took up a Nordic shared mythology and emphasized the connection between language, locality (soil) and culture</w:t>
      </w:r>
      <w:r>
        <w:rPr>
          <w:rFonts w:ascii="Times New Roman" w:hAnsi="Times New Roman" w:cs="Times New Roman"/>
          <w:lang w:val="en-US"/>
        </w:rPr>
        <w:t xml:space="preserve">, </w:t>
      </w:r>
      <w:r w:rsidR="00A43DB4" w:rsidRPr="00A43DB4">
        <w:rPr>
          <w:rFonts w:ascii="Times New Roman" w:hAnsi="Times New Roman" w:cs="Times New Roman"/>
          <w:lang w:val="en-US"/>
        </w:rPr>
        <w:t>not unlike later Nazi ideology</w:t>
      </w:r>
      <w:r>
        <w:rPr>
          <w:rFonts w:ascii="Times New Roman" w:hAnsi="Times New Roman" w:cs="Times New Roman"/>
          <w:lang w:val="en-US"/>
        </w:rPr>
        <w:t>,</w:t>
      </w:r>
      <w:r w:rsidR="00A43DB4" w:rsidRPr="00A43DB4">
        <w:rPr>
          <w:rFonts w:ascii="Times New Roman" w:hAnsi="Times New Roman" w:cs="Times New Roman"/>
          <w:lang w:val="en-US"/>
        </w:rPr>
        <w:t xml:space="preserve"> but with a clear ideology of freedom and </w:t>
      </w:r>
      <w:proofErr w:type="spellStart"/>
      <w:r w:rsidR="00A43DB4" w:rsidRPr="00A43DB4">
        <w:rPr>
          <w:rFonts w:ascii="Times New Roman" w:hAnsi="Times New Roman" w:cs="Times New Roman"/>
          <w:lang w:val="en-US"/>
        </w:rPr>
        <w:t>self reliance</w:t>
      </w:r>
      <w:proofErr w:type="spellEnd"/>
      <w:r w:rsidR="00A43DB4" w:rsidRPr="00A43DB4">
        <w:rPr>
          <w:rFonts w:ascii="Times New Roman" w:hAnsi="Times New Roman" w:cs="Times New Roman"/>
          <w:lang w:val="en-US"/>
        </w:rPr>
        <w:t xml:space="preserve"> of the peasant class. The </w:t>
      </w:r>
      <w:r>
        <w:rPr>
          <w:rFonts w:ascii="Times New Roman" w:hAnsi="Times New Roman" w:cs="Times New Roman"/>
          <w:lang w:val="en-US"/>
        </w:rPr>
        <w:t xml:space="preserve">material </w:t>
      </w:r>
      <w:r w:rsidR="00A43DB4" w:rsidRPr="00A43DB4">
        <w:rPr>
          <w:rFonts w:ascii="Times New Roman" w:hAnsi="Times New Roman" w:cs="Times New Roman"/>
          <w:lang w:val="en-US"/>
        </w:rPr>
        <w:t xml:space="preserve">basis of this was </w:t>
      </w:r>
      <w:r w:rsidR="00AA6E8D">
        <w:rPr>
          <w:rFonts w:ascii="Times New Roman" w:hAnsi="Times New Roman" w:cs="Times New Roman"/>
          <w:lang w:val="en-US"/>
        </w:rPr>
        <w:t>obviously</w:t>
      </w:r>
      <w:r w:rsidR="00A43DB4" w:rsidRPr="00A43DB4">
        <w:rPr>
          <w:rFonts w:ascii="Times New Roman" w:hAnsi="Times New Roman" w:cs="Times New Roman"/>
          <w:lang w:val="en-US"/>
        </w:rPr>
        <w:t xml:space="preserve"> the agricultural reforms of the previous century</w:t>
      </w:r>
      <w:r>
        <w:rPr>
          <w:rFonts w:ascii="Times New Roman" w:hAnsi="Times New Roman" w:cs="Times New Roman"/>
          <w:lang w:val="en-US"/>
        </w:rPr>
        <w:t>, and became important for</w:t>
      </w:r>
      <w:r w:rsidR="00A43DB4" w:rsidRPr="00A43DB4">
        <w:rPr>
          <w:rFonts w:ascii="Times New Roman" w:hAnsi="Times New Roman" w:cs="Times New Roman"/>
          <w:lang w:val="en-US"/>
        </w:rPr>
        <w:t xml:space="preserve"> the first democr</w:t>
      </w:r>
      <w:r>
        <w:rPr>
          <w:rFonts w:ascii="Times New Roman" w:hAnsi="Times New Roman" w:cs="Times New Roman"/>
          <w:lang w:val="en-US"/>
        </w:rPr>
        <w:t xml:space="preserve">atic reform movement in Denmark which led to a constitution in 1849. </w:t>
      </w:r>
    </w:p>
    <w:p w:rsidR="00A43DB4" w:rsidRPr="00A43DB4" w:rsidRDefault="00A43DB4" w:rsidP="00A43DB4">
      <w:pPr>
        <w:pStyle w:val="Grundlggendeafsnit"/>
        <w:rPr>
          <w:rFonts w:ascii="Times New Roman" w:hAnsi="Times New Roman" w:cs="Times New Roman"/>
          <w:lang w:val="en-US"/>
        </w:rPr>
      </w:pPr>
    </w:p>
    <w:p w:rsidR="00A43DB4" w:rsidRPr="00A43DB4" w:rsidRDefault="00BD6BD3" w:rsidP="00A43DB4">
      <w:pPr>
        <w:pStyle w:val="Grundlggendeafsnit"/>
        <w:rPr>
          <w:rFonts w:ascii="Times New Roman" w:hAnsi="Times New Roman" w:cs="Times New Roman"/>
          <w:lang w:val="en-US"/>
        </w:rPr>
      </w:pPr>
      <w:r>
        <w:rPr>
          <w:rFonts w:ascii="Times New Roman" w:hAnsi="Times New Roman" w:cs="Times New Roman"/>
          <w:lang w:val="en-US"/>
        </w:rPr>
        <w:t>A</w:t>
      </w:r>
      <w:r w:rsidR="00A43DB4" w:rsidRPr="00A43DB4">
        <w:rPr>
          <w:rFonts w:ascii="Times New Roman" w:hAnsi="Times New Roman" w:cs="Times New Roman"/>
          <w:lang w:val="en-US"/>
        </w:rPr>
        <w:t>ctually</w:t>
      </w:r>
      <w:r>
        <w:rPr>
          <w:rFonts w:ascii="Times New Roman" w:hAnsi="Times New Roman" w:cs="Times New Roman"/>
          <w:lang w:val="en-US"/>
        </w:rPr>
        <w:t>,</w:t>
      </w:r>
      <w:r w:rsidR="00A43DB4" w:rsidRPr="00A43DB4">
        <w:rPr>
          <w:rFonts w:ascii="Times New Roman" w:hAnsi="Times New Roman" w:cs="Times New Roman"/>
          <w:lang w:val="en-US"/>
        </w:rPr>
        <w:t xml:space="preserve"> when </w:t>
      </w:r>
      <w:proofErr w:type="gramStart"/>
      <w:r w:rsidR="00A43DB4" w:rsidRPr="00A43DB4">
        <w:rPr>
          <w:rFonts w:ascii="Times New Roman" w:hAnsi="Times New Roman" w:cs="Times New Roman"/>
          <w:lang w:val="en-US"/>
        </w:rPr>
        <w:t>an urban</w:t>
      </w:r>
      <w:proofErr w:type="gramEnd"/>
      <w:r w:rsidR="00A43DB4" w:rsidRPr="00A43DB4">
        <w:rPr>
          <w:rFonts w:ascii="Times New Roman" w:hAnsi="Times New Roman" w:cs="Times New Roman"/>
          <w:lang w:val="en-US"/>
        </w:rPr>
        <w:t xml:space="preserve"> elite first emerged in Copenhagen it</w:t>
      </w:r>
      <w:r>
        <w:rPr>
          <w:rFonts w:ascii="Times New Roman" w:hAnsi="Times New Roman" w:cs="Times New Roman"/>
          <w:lang w:val="en-US"/>
        </w:rPr>
        <w:t xml:space="preserve"> also </w:t>
      </w:r>
      <w:r w:rsidR="00A43DB4" w:rsidRPr="00A43DB4">
        <w:rPr>
          <w:rFonts w:ascii="Times New Roman" w:hAnsi="Times New Roman" w:cs="Times New Roman"/>
          <w:lang w:val="en-US"/>
        </w:rPr>
        <w:t xml:space="preserve">turned out nationalistic-romantic. </w:t>
      </w:r>
      <w:r>
        <w:rPr>
          <w:rFonts w:ascii="Times New Roman" w:hAnsi="Times New Roman" w:cs="Times New Roman"/>
          <w:lang w:val="en-US"/>
        </w:rPr>
        <w:t xml:space="preserve">At the time the </w:t>
      </w:r>
      <w:r w:rsidR="004436EC">
        <w:rPr>
          <w:rFonts w:ascii="Times New Roman" w:hAnsi="Times New Roman" w:cs="Times New Roman"/>
          <w:lang w:val="en-US"/>
        </w:rPr>
        <w:t>k</w:t>
      </w:r>
      <w:r>
        <w:rPr>
          <w:rFonts w:ascii="Times New Roman" w:hAnsi="Times New Roman" w:cs="Times New Roman"/>
          <w:lang w:val="en-US"/>
        </w:rPr>
        <w:t>ingdom still united the present Denmark and the duchies of the present Nort</w:t>
      </w:r>
      <w:r w:rsidR="004277FC">
        <w:rPr>
          <w:rFonts w:ascii="Times New Roman" w:hAnsi="Times New Roman" w:cs="Times New Roman"/>
          <w:lang w:val="en-US"/>
        </w:rPr>
        <w:t>h</w:t>
      </w:r>
      <w:r>
        <w:rPr>
          <w:rFonts w:ascii="Times New Roman" w:hAnsi="Times New Roman" w:cs="Times New Roman"/>
          <w:lang w:val="en-US"/>
        </w:rPr>
        <w:t>er</w:t>
      </w:r>
      <w:r w:rsidR="004277FC">
        <w:rPr>
          <w:rFonts w:ascii="Times New Roman" w:hAnsi="Times New Roman" w:cs="Times New Roman"/>
          <w:lang w:val="en-US"/>
        </w:rPr>
        <w:t>n</w:t>
      </w:r>
      <w:r>
        <w:rPr>
          <w:rFonts w:ascii="Times New Roman" w:hAnsi="Times New Roman" w:cs="Times New Roman"/>
          <w:lang w:val="en-US"/>
        </w:rPr>
        <w:t xml:space="preserve"> Germany</w:t>
      </w:r>
      <w:r w:rsidR="004277FC">
        <w:rPr>
          <w:rFonts w:ascii="Times New Roman" w:hAnsi="Times New Roman" w:cs="Times New Roman"/>
          <w:lang w:val="en-US"/>
        </w:rPr>
        <w:t xml:space="preserve"> – South Sweden and Norway had been lost earlier</w:t>
      </w:r>
      <w:r>
        <w:rPr>
          <w:rFonts w:ascii="Times New Roman" w:hAnsi="Times New Roman" w:cs="Times New Roman"/>
          <w:lang w:val="en-US"/>
        </w:rPr>
        <w:t xml:space="preserve">. </w:t>
      </w:r>
      <w:r w:rsidR="004277FC">
        <w:rPr>
          <w:rFonts w:ascii="Times New Roman" w:hAnsi="Times New Roman" w:cs="Times New Roman"/>
          <w:lang w:val="en-US"/>
        </w:rPr>
        <w:t xml:space="preserve">The romantic nationalism </w:t>
      </w:r>
      <w:r w:rsidR="00A43DB4" w:rsidRPr="00A43DB4">
        <w:rPr>
          <w:rFonts w:ascii="Times New Roman" w:hAnsi="Times New Roman" w:cs="Times New Roman"/>
          <w:lang w:val="en-US"/>
        </w:rPr>
        <w:t xml:space="preserve">was a good deal of the reason for the wars in the second half of 19th century with the new greater power Prussia – and the Danish national state thereby got rid of the partly German-speaking parts of the </w:t>
      </w:r>
      <w:r w:rsidR="004436EC">
        <w:rPr>
          <w:rFonts w:ascii="Times New Roman" w:hAnsi="Times New Roman" w:cs="Times New Roman"/>
          <w:lang w:val="en-US"/>
        </w:rPr>
        <w:t>k</w:t>
      </w:r>
      <w:r w:rsidR="00A43DB4" w:rsidRPr="00A43DB4">
        <w:rPr>
          <w:rFonts w:ascii="Times New Roman" w:hAnsi="Times New Roman" w:cs="Times New Roman"/>
          <w:lang w:val="en-US"/>
        </w:rPr>
        <w:t xml:space="preserve">ingdom in the second half of 19th century. </w:t>
      </w:r>
      <w:r w:rsidR="004277FC">
        <w:rPr>
          <w:rFonts w:ascii="Times New Roman" w:hAnsi="Times New Roman" w:cs="Times New Roman"/>
          <w:lang w:val="en-US"/>
        </w:rPr>
        <w:t xml:space="preserve">Whereas other European nation states were based on linguistic unity the Danish state finally became a nation state by splitting off, paving the way for the </w:t>
      </w:r>
      <w:r w:rsidR="00AA6E8D">
        <w:rPr>
          <w:rFonts w:ascii="Times New Roman" w:hAnsi="Times New Roman" w:cs="Times New Roman"/>
          <w:lang w:val="en-US"/>
        </w:rPr>
        <w:t>myth</w:t>
      </w:r>
      <w:r w:rsidR="004277FC">
        <w:rPr>
          <w:rFonts w:ascii="Times New Roman" w:hAnsi="Times New Roman" w:cs="Times New Roman"/>
          <w:lang w:val="en-US"/>
        </w:rPr>
        <w:t xml:space="preserve"> of a thousand years of unbroken identity between people, monarchy and language that nowadays rampant Danish politics. </w:t>
      </w:r>
      <w:r w:rsidR="00A43DB4" w:rsidRPr="00A43DB4">
        <w:rPr>
          <w:rFonts w:ascii="Times New Roman" w:hAnsi="Times New Roman" w:cs="Times New Roman"/>
          <w:lang w:val="en-US"/>
        </w:rPr>
        <w:t xml:space="preserve">With a relatively good school and later mass media even dialects and </w:t>
      </w:r>
      <w:proofErr w:type="spellStart"/>
      <w:r w:rsidR="00A43DB4" w:rsidRPr="00A43DB4">
        <w:rPr>
          <w:rFonts w:ascii="Times New Roman" w:hAnsi="Times New Roman" w:cs="Times New Roman"/>
          <w:lang w:val="en-US"/>
        </w:rPr>
        <w:t>sociolects</w:t>
      </w:r>
      <w:proofErr w:type="spellEnd"/>
      <w:r w:rsidR="00A43DB4" w:rsidRPr="00A43DB4">
        <w:rPr>
          <w:rFonts w:ascii="Times New Roman" w:hAnsi="Times New Roman" w:cs="Times New Roman"/>
          <w:lang w:val="en-US"/>
        </w:rPr>
        <w:t xml:space="preserve"> </w:t>
      </w:r>
      <w:r w:rsidR="004277FC">
        <w:rPr>
          <w:rFonts w:ascii="Times New Roman" w:hAnsi="Times New Roman" w:cs="Times New Roman"/>
          <w:lang w:val="en-US"/>
        </w:rPr>
        <w:t>have become</w:t>
      </w:r>
      <w:r w:rsidR="00A43DB4" w:rsidRPr="00A43DB4">
        <w:rPr>
          <w:rFonts w:ascii="Times New Roman" w:hAnsi="Times New Roman" w:cs="Times New Roman"/>
          <w:lang w:val="en-US"/>
        </w:rPr>
        <w:t xml:space="preserve"> eroded, the literacy question sunk under the radar until the last 2-3 decades of 20th century when it popped up in several versions</w:t>
      </w:r>
      <w:r w:rsidR="004277FC">
        <w:rPr>
          <w:rFonts w:ascii="Times New Roman" w:hAnsi="Times New Roman" w:cs="Times New Roman"/>
          <w:lang w:val="en-US"/>
        </w:rPr>
        <w:t xml:space="preserve">: First </w:t>
      </w:r>
      <w:r w:rsidR="003834E1">
        <w:rPr>
          <w:rFonts w:ascii="Times New Roman" w:hAnsi="Times New Roman" w:cs="Times New Roman"/>
          <w:lang w:val="en-US"/>
        </w:rPr>
        <w:t xml:space="preserve">because </w:t>
      </w:r>
      <w:r w:rsidR="003834E1" w:rsidRPr="00A43DB4">
        <w:rPr>
          <w:rFonts w:ascii="Times New Roman" w:hAnsi="Times New Roman" w:cs="Times New Roman"/>
          <w:lang w:val="en-US"/>
        </w:rPr>
        <w:t>homogenous population was enriched with work immigrants</w:t>
      </w:r>
      <w:r w:rsidR="003834E1">
        <w:rPr>
          <w:rFonts w:ascii="Times New Roman" w:hAnsi="Times New Roman" w:cs="Times New Roman"/>
          <w:lang w:val="en-US"/>
        </w:rPr>
        <w:t>, bu</w:t>
      </w:r>
      <w:r w:rsidR="00195CB9">
        <w:rPr>
          <w:rFonts w:ascii="Times New Roman" w:hAnsi="Times New Roman" w:cs="Times New Roman"/>
          <w:lang w:val="en-US"/>
        </w:rPr>
        <w:t>t</w:t>
      </w:r>
      <w:r w:rsidR="003834E1">
        <w:rPr>
          <w:rFonts w:ascii="Times New Roman" w:hAnsi="Times New Roman" w:cs="Times New Roman"/>
          <w:lang w:val="en-US"/>
        </w:rPr>
        <w:t xml:space="preserve"> also as </w:t>
      </w:r>
      <w:r w:rsidR="00A43DB4" w:rsidRPr="00A43DB4">
        <w:rPr>
          <w:rFonts w:ascii="Times New Roman" w:hAnsi="Times New Roman" w:cs="Times New Roman"/>
          <w:lang w:val="en-US"/>
        </w:rPr>
        <w:t xml:space="preserve">a matter of functional literacy – the competence to actually read and write in everyday life. Today’s industrial worker must be literate in order to fulfill simple work tasks because logistics and communication are built into every single task on the shop floor, and the trade unions of unskilled workers were first to point out the de facto literacy failure. The new concern about cultural techniques based in economic rationales hits an egalitarian society from behind. The surprising results </w:t>
      </w:r>
      <w:r w:rsidR="004436EC">
        <w:rPr>
          <w:rFonts w:ascii="Times New Roman" w:hAnsi="Times New Roman" w:cs="Times New Roman"/>
          <w:lang w:val="en-US"/>
        </w:rPr>
        <w:t xml:space="preserve">of </w:t>
      </w:r>
      <w:r w:rsidR="00A43DB4" w:rsidRPr="00A43DB4">
        <w:rPr>
          <w:rFonts w:ascii="Times New Roman" w:hAnsi="Times New Roman" w:cs="Times New Roman"/>
          <w:lang w:val="en-US"/>
        </w:rPr>
        <w:t>IALS</w:t>
      </w:r>
      <w:r w:rsidR="004436EC">
        <w:rPr>
          <w:rFonts w:ascii="Times New Roman" w:hAnsi="Times New Roman" w:cs="Times New Roman"/>
          <w:lang w:val="en-US"/>
        </w:rPr>
        <w:t xml:space="preserve">, </w:t>
      </w:r>
      <w:r w:rsidR="00A43DB4" w:rsidRPr="00A43DB4">
        <w:rPr>
          <w:rFonts w:ascii="Times New Roman" w:hAnsi="Times New Roman" w:cs="Times New Roman"/>
          <w:lang w:val="en-US"/>
        </w:rPr>
        <w:t xml:space="preserve">PISA </w:t>
      </w:r>
      <w:r w:rsidR="004436EC">
        <w:rPr>
          <w:rFonts w:ascii="Times New Roman" w:hAnsi="Times New Roman" w:cs="Times New Roman"/>
          <w:lang w:val="en-US"/>
        </w:rPr>
        <w:t xml:space="preserve">and PIAAC </w:t>
      </w:r>
      <w:r w:rsidR="00A43DB4" w:rsidRPr="00A43DB4">
        <w:rPr>
          <w:rFonts w:ascii="Times New Roman" w:hAnsi="Times New Roman" w:cs="Times New Roman"/>
          <w:lang w:val="en-US"/>
        </w:rPr>
        <w:t xml:space="preserve">studies question the </w:t>
      </w:r>
      <w:r w:rsidR="00AA6E8D">
        <w:rPr>
          <w:rFonts w:ascii="Times New Roman" w:hAnsi="Times New Roman" w:cs="Times New Roman"/>
          <w:lang w:val="en-US"/>
        </w:rPr>
        <w:t xml:space="preserve">assumed </w:t>
      </w:r>
      <w:r w:rsidR="00A43DB4" w:rsidRPr="00A43DB4">
        <w:rPr>
          <w:rFonts w:ascii="Times New Roman" w:hAnsi="Times New Roman" w:cs="Times New Roman"/>
          <w:lang w:val="en-US"/>
        </w:rPr>
        <w:t xml:space="preserve">efficacy of formal schooling. </w:t>
      </w:r>
    </w:p>
    <w:p w:rsidR="00A43DB4" w:rsidRPr="00A43DB4" w:rsidRDefault="00A43DB4" w:rsidP="00A43DB4">
      <w:pPr>
        <w:pStyle w:val="Grundlggendeafsnit"/>
        <w:rPr>
          <w:rFonts w:ascii="Times New Roman" w:hAnsi="Times New Roman" w:cs="Times New Roman"/>
          <w:lang w:val="en-US"/>
        </w:rPr>
      </w:pPr>
    </w:p>
    <w:p w:rsidR="003834E1"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lastRenderedPageBreak/>
        <w:t>Literacy as a cultural technique is necessary and empowering</w:t>
      </w:r>
      <w:r w:rsidR="00AA6E8D">
        <w:rPr>
          <w:rFonts w:ascii="Times New Roman" w:hAnsi="Times New Roman" w:cs="Times New Roman"/>
          <w:lang w:val="en-US"/>
        </w:rPr>
        <w:t xml:space="preserve"> for the individual</w:t>
      </w:r>
      <w:r w:rsidRPr="00A43DB4">
        <w:rPr>
          <w:rFonts w:ascii="Times New Roman" w:hAnsi="Times New Roman" w:cs="Times New Roman"/>
          <w:lang w:val="en-US"/>
        </w:rPr>
        <w:t xml:space="preserve">, but when we see it as an essential aspect of cultural integration it also entails submission. In the cases of colonial modernization we can see derivates of the great colonial empires, some united and enabled as modern societies by the colonial language, and all </w:t>
      </w:r>
      <w:r w:rsidR="004436EC">
        <w:rPr>
          <w:rFonts w:ascii="Times New Roman" w:hAnsi="Times New Roman" w:cs="Times New Roman"/>
          <w:lang w:val="en-US"/>
        </w:rPr>
        <w:t xml:space="preserve">are </w:t>
      </w:r>
      <w:r w:rsidRPr="00A43DB4">
        <w:rPr>
          <w:rFonts w:ascii="Times New Roman" w:hAnsi="Times New Roman" w:cs="Times New Roman"/>
          <w:lang w:val="en-US"/>
        </w:rPr>
        <w:t>to some extent influenced and shaped by colonial rule</w:t>
      </w:r>
      <w:r w:rsidRPr="003834E1">
        <w:rPr>
          <w:rFonts w:ascii="Times New Roman" w:hAnsi="Times New Roman" w:cs="Times New Roman"/>
          <w:lang w:val="en-US"/>
        </w:rPr>
        <w:t xml:space="preserve">. </w:t>
      </w:r>
      <w:r w:rsidR="00135484" w:rsidRPr="00135484">
        <w:rPr>
          <w:rFonts w:ascii="Times New Roman" w:hAnsi="Times New Roman" w:cs="Times New Roman"/>
          <w:lang w:val="en-US"/>
        </w:rPr>
        <w:t xml:space="preserve">A </w:t>
      </w:r>
      <w:r w:rsidR="00015A4E">
        <w:rPr>
          <w:rFonts w:ascii="Times New Roman" w:hAnsi="Times New Roman" w:cs="Times New Roman"/>
          <w:lang w:val="en-US"/>
        </w:rPr>
        <w:t>parallel but also different phenomenon</w:t>
      </w:r>
      <w:r w:rsidR="00135484" w:rsidRPr="00135484">
        <w:rPr>
          <w:rFonts w:ascii="Times New Roman" w:hAnsi="Times New Roman" w:cs="Times New Roman"/>
          <w:lang w:val="en-US"/>
        </w:rPr>
        <w:t xml:space="preserve"> can be </w:t>
      </w:r>
      <w:r w:rsidR="00015A4E">
        <w:rPr>
          <w:rFonts w:ascii="Times New Roman" w:hAnsi="Times New Roman" w:cs="Times New Roman"/>
          <w:lang w:val="en-US"/>
        </w:rPr>
        <w:t>observed</w:t>
      </w:r>
      <w:r w:rsidR="00135484" w:rsidRPr="00135484">
        <w:rPr>
          <w:rFonts w:ascii="Times New Roman" w:hAnsi="Times New Roman" w:cs="Times New Roman"/>
          <w:lang w:val="en-US"/>
        </w:rPr>
        <w:t xml:space="preserve"> in relation to the present Chinese development</w:t>
      </w:r>
      <w:r w:rsidR="00015A4E">
        <w:rPr>
          <w:rFonts w:ascii="Times New Roman" w:hAnsi="Times New Roman" w:cs="Times New Roman"/>
          <w:lang w:val="en-US"/>
        </w:rPr>
        <w:t>. A</w:t>
      </w:r>
      <w:r w:rsidR="00135484" w:rsidRPr="00135484">
        <w:rPr>
          <w:rFonts w:ascii="Times New Roman" w:hAnsi="Times New Roman" w:cs="Times New Roman"/>
          <w:lang w:val="en-US"/>
        </w:rPr>
        <w:t xml:space="preserve"> strong and well established Chinese culture adopts economic and social models of occidental culture as a</w:t>
      </w:r>
      <w:r w:rsidR="004436EC">
        <w:rPr>
          <w:rFonts w:ascii="Times New Roman" w:hAnsi="Times New Roman" w:cs="Times New Roman"/>
          <w:lang w:val="en-US"/>
        </w:rPr>
        <w:t>n</w:t>
      </w:r>
      <w:r w:rsidR="00135484" w:rsidRPr="00135484">
        <w:rPr>
          <w:rFonts w:ascii="Times New Roman" w:hAnsi="Times New Roman" w:cs="Times New Roman"/>
          <w:lang w:val="en-US"/>
        </w:rPr>
        <w:t xml:space="preserve"> accompanying aspect of global capitalism</w:t>
      </w:r>
      <w:r w:rsidR="00015A4E">
        <w:rPr>
          <w:rFonts w:ascii="Times New Roman" w:hAnsi="Times New Roman" w:cs="Times New Roman"/>
          <w:lang w:val="en-US"/>
        </w:rPr>
        <w:t>, b</w:t>
      </w:r>
      <w:r w:rsidR="00135484" w:rsidRPr="00135484">
        <w:rPr>
          <w:rFonts w:ascii="Times New Roman" w:hAnsi="Times New Roman" w:cs="Times New Roman"/>
          <w:lang w:val="en-US"/>
        </w:rPr>
        <w:t xml:space="preserve">ut actually had its own literacy issue in which the command </w:t>
      </w:r>
      <w:r w:rsidR="00015A4E">
        <w:rPr>
          <w:rFonts w:ascii="Times New Roman" w:hAnsi="Times New Roman" w:cs="Times New Roman"/>
          <w:lang w:val="en-US"/>
        </w:rPr>
        <w:t xml:space="preserve">of </w:t>
      </w:r>
      <w:r w:rsidR="00135484" w:rsidRPr="00135484">
        <w:rPr>
          <w:rFonts w:ascii="Times New Roman" w:hAnsi="Times New Roman" w:cs="Times New Roman"/>
          <w:lang w:val="en-US"/>
        </w:rPr>
        <w:t xml:space="preserve">mandarin was a tool for maintaining a centralized </w:t>
      </w:r>
      <w:r w:rsidR="00015A4E">
        <w:rPr>
          <w:rFonts w:ascii="Times New Roman" w:hAnsi="Times New Roman" w:cs="Times New Roman"/>
          <w:lang w:val="en-US"/>
        </w:rPr>
        <w:t>power</w:t>
      </w:r>
      <w:r w:rsidR="00135484" w:rsidRPr="00135484">
        <w:rPr>
          <w:rFonts w:ascii="Times New Roman" w:hAnsi="Times New Roman" w:cs="Times New Roman"/>
          <w:lang w:val="en-US"/>
        </w:rPr>
        <w:t xml:space="preserve"> – more similar to the Roman church and Latin – and the construction of a simplified written language helped to transform imperial China into the Peoples Republic China.</w:t>
      </w:r>
      <w:r w:rsidR="00135484">
        <w:rPr>
          <w:rFonts w:ascii="Times New Roman" w:hAnsi="Times New Roman" w:cs="Times New Roman"/>
          <w:lang w:val="en-US"/>
        </w:rPr>
        <w:t xml:space="preserve"> </w:t>
      </w:r>
      <w:r w:rsidRPr="003834E1">
        <w:rPr>
          <w:rFonts w:ascii="Times New Roman" w:hAnsi="Times New Roman" w:cs="Times New Roman"/>
          <w:lang w:val="en-US"/>
        </w:rPr>
        <w:t xml:space="preserve">Brazilian Paolo </w:t>
      </w:r>
      <w:proofErr w:type="spellStart"/>
      <w:r w:rsidRPr="003834E1">
        <w:rPr>
          <w:rFonts w:ascii="Times New Roman" w:hAnsi="Times New Roman" w:cs="Times New Roman"/>
          <w:lang w:val="en-US"/>
        </w:rPr>
        <w:t>Freire</w:t>
      </w:r>
      <w:proofErr w:type="spellEnd"/>
      <w:r w:rsidRPr="003834E1">
        <w:rPr>
          <w:rFonts w:ascii="Times New Roman" w:hAnsi="Times New Roman" w:cs="Times New Roman"/>
          <w:lang w:val="en-US"/>
        </w:rPr>
        <w:t xml:space="preserve"> answered th</w:t>
      </w:r>
      <w:r w:rsidR="00135484">
        <w:rPr>
          <w:rFonts w:ascii="Times New Roman" w:hAnsi="Times New Roman" w:cs="Times New Roman"/>
          <w:lang w:val="en-US"/>
        </w:rPr>
        <w:t>e</w:t>
      </w:r>
      <w:r w:rsidRPr="003834E1">
        <w:rPr>
          <w:rFonts w:ascii="Times New Roman" w:hAnsi="Times New Roman" w:cs="Times New Roman"/>
          <w:lang w:val="en-US"/>
        </w:rPr>
        <w:t xml:space="preserve"> </w:t>
      </w:r>
      <w:r w:rsidR="00135484">
        <w:rPr>
          <w:rFonts w:ascii="Times New Roman" w:hAnsi="Times New Roman" w:cs="Times New Roman"/>
          <w:lang w:val="en-US"/>
        </w:rPr>
        <w:t xml:space="preserve">colonial </w:t>
      </w:r>
      <w:r w:rsidRPr="003834E1">
        <w:rPr>
          <w:rFonts w:ascii="Times New Roman" w:hAnsi="Times New Roman" w:cs="Times New Roman"/>
          <w:lang w:val="en-US"/>
        </w:rPr>
        <w:t xml:space="preserve">contradiction with a notion of political literacy he called </w:t>
      </w:r>
      <w:proofErr w:type="spellStart"/>
      <w:r w:rsidRPr="003834E1">
        <w:rPr>
          <w:rFonts w:ascii="Times New Roman" w:hAnsi="Times New Roman" w:cs="Times New Roman"/>
          <w:lang w:val="en-US"/>
        </w:rPr>
        <w:t>conscientization</w:t>
      </w:r>
      <w:proofErr w:type="spellEnd"/>
      <w:r w:rsidRPr="003834E1">
        <w:rPr>
          <w:rFonts w:ascii="Times New Roman" w:hAnsi="Times New Roman" w:cs="Times New Roman"/>
          <w:lang w:val="en-US"/>
        </w:rPr>
        <w:t xml:space="preserve">, or learning to reflect the social reality and power relations involved in it. You may see </w:t>
      </w:r>
      <w:proofErr w:type="spellStart"/>
      <w:r w:rsidRPr="003834E1">
        <w:rPr>
          <w:rFonts w:ascii="Times New Roman" w:hAnsi="Times New Roman" w:cs="Times New Roman"/>
          <w:lang w:val="en-US"/>
        </w:rPr>
        <w:t>Freire’s</w:t>
      </w:r>
      <w:proofErr w:type="spellEnd"/>
      <w:r w:rsidRPr="003834E1">
        <w:rPr>
          <w:rFonts w:ascii="Times New Roman" w:hAnsi="Times New Roman" w:cs="Times New Roman"/>
          <w:lang w:val="en-US"/>
        </w:rPr>
        <w:t xml:space="preserve"> ideas as congenial with mainstream modernist pedagogy, related to the political learning process of those who are the victims and beneficiaries of a modernization coming to them from outside. You might criticize the notion of “</w:t>
      </w:r>
      <w:proofErr w:type="spellStart"/>
      <w:r w:rsidRPr="003834E1">
        <w:rPr>
          <w:rFonts w:ascii="Times New Roman" w:hAnsi="Times New Roman" w:cs="Times New Roman"/>
          <w:lang w:val="en-US"/>
        </w:rPr>
        <w:t>conscientization</w:t>
      </w:r>
      <w:proofErr w:type="spellEnd"/>
      <w:r w:rsidRPr="003834E1">
        <w:rPr>
          <w:rFonts w:ascii="Times New Roman" w:hAnsi="Times New Roman" w:cs="Times New Roman"/>
          <w:lang w:val="en-US"/>
        </w:rPr>
        <w:t>” as an arrogant “</w:t>
      </w:r>
      <w:proofErr w:type="spellStart"/>
      <w:r w:rsidRPr="003834E1">
        <w:rPr>
          <w:rFonts w:ascii="Times New Roman" w:hAnsi="Times New Roman" w:cs="Times New Roman"/>
          <w:lang w:val="en-US"/>
        </w:rPr>
        <w:t>besserwissen</w:t>
      </w:r>
      <w:proofErr w:type="spellEnd"/>
      <w:r w:rsidRPr="003834E1">
        <w:rPr>
          <w:rFonts w:ascii="Times New Roman" w:hAnsi="Times New Roman" w:cs="Times New Roman"/>
          <w:lang w:val="en-US"/>
        </w:rPr>
        <w:t>”</w:t>
      </w:r>
      <w:r w:rsidR="003834E1" w:rsidRPr="003834E1">
        <w:rPr>
          <w:rFonts w:ascii="Times New Roman" w:hAnsi="Times New Roman" w:cs="Times New Roman"/>
          <w:lang w:val="en-US"/>
        </w:rPr>
        <w:t>. This is probably too simplistic – romanticizing the indigenous culture – but it raises the question about the relation</w:t>
      </w:r>
      <w:r w:rsidRPr="003834E1">
        <w:rPr>
          <w:rFonts w:ascii="Times New Roman" w:hAnsi="Times New Roman" w:cs="Times New Roman"/>
          <w:lang w:val="en-US"/>
        </w:rPr>
        <w:t xml:space="preserve"> between </w:t>
      </w:r>
      <w:r w:rsidR="003834E1" w:rsidRPr="003834E1">
        <w:rPr>
          <w:rFonts w:ascii="Times New Roman" w:hAnsi="Times New Roman" w:cs="Times New Roman"/>
          <w:lang w:val="en-US"/>
        </w:rPr>
        <w:t xml:space="preserve">a </w:t>
      </w:r>
      <w:r w:rsidRPr="003834E1">
        <w:rPr>
          <w:rFonts w:ascii="Times New Roman" w:hAnsi="Times New Roman" w:cs="Times New Roman"/>
          <w:lang w:val="en-US"/>
        </w:rPr>
        <w:t>“</w:t>
      </w:r>
      <w:proofErr w:type="spellStart"/>
      <w:r w:rsidRPr="003834E1">
        <w:rPr>
          <w:rFonts w:ascii="Times New Roman" w:hAnsi="Times New Roman" w:cs="Times New Roman"/>
          <w:lang w:val="en-US"/>
        </w:rPr>
        <w:t>conscientization</w:t>
      </w:r>
      <w:proofErr w:type="spellEnd"/>
      <w:r w:rsidRPr="003834E1">
        <w:rPr>
          <w:rFonts w:ascii="Times New Roman" w:hAnsi="Times New Roman" w:cs="Times New Roman"/>
          <w:lang w:val="en-US"/>
        </w:rPr>
        <w:t xml:space="preserve">” </w:t>
      </w:r>
      <w:r w:rsidR="003834E1" w:rsidRPr="003834E1">
        <w:rPr>
          <w:rFonts w:ascii="Times New Roman" w:hAnsi="Times New Roman" w:cs="Times New Roman"/>
          <w:lang w:val="en-US"/>
        </w:rPr>
        <w:t xml:space="preserve">rooted in </w:t>
      </w:r>
      <w:r w:rsidRPr="003834E1">
        <w:rPr>
          <w:rFonts w:ascii="Times New Roman" w:hAnsi="Times New Roman" w:cs="Times New Roman"/>
          <w:lang w:val="en-US"/>
        </w:rPr>
        <w:t>Portuguese</w:t>
      </w:r>
      <w:r w:rsidR="003834E1" w:rsidRPr="003834E1">
        <w:rPr>
          <w:rFonts w:ascii="Times New Roman" w:hAnsi="Times New Roman" w:cs="Times New Roman"/>
          <w:lang w:val="en-US"/>
        </w:rPr>
        <w:t xml:space="preserve"> </w:t>
      </w:r>
      <w:r w:rsidRPr="003834E1">
        <w:rPr>
          <w:rFonts w:ascii="Times New Roman" w:hAnsi="Times New Roman" w:cs="Times New Roman"/>
          <w:lang w:val="en-US"/>
        </w:rPr>
        <w:t xml:space="preserve">and all the knowledge and </w:t>
      </w:r>
      <w:r w:rsidR="003834E1" w:rsidRPr="003834E1">
        <w:rPr>
          <w:rFonts w:ascii="Times New Roman" w:hAnsi="Times New Roman" w:cs="Times New Roman"/>
          <w:lang w:val="en-US"/>
        </w:rPr>
        <w:t>experience</w:t>
      </w:r>
      <w:r w:rsidRPr="003834E1">
        <w:rPr>
          <w:rFonts w:ascii="Times New Roman" w:hAnsi="Times New Roman" w:cs="Times New Roman"/>
          <w:lang w:val="en-US"/>
        </w:rPr>
        <w:t xml:space="preserve"> of everyday life which </w:t>
      </w:r>
      <w:r w:rsidR="003834E1" w:rsidRPr="003834E1">
        <w:rPr>
          <w:rFonts w:ascii="Times New Roman" w:hAnsi="Times New Roman" w:cs="Times New Roman"/>
          <w:lang w:val="en-US"/>
        </w:rPr>
        <w:t>is</w:t>
      </w:r>
      <w:r w:rsidRPr="003834E1">
        <w:rPr>
          <w:rFonts w:ascii="Times New Roman" w:hAnsi="Times New Roman" w:cs="Times New Roman"/>
          <w:lang w:val="en-US"/>
        </w:rPr>
        <w:t xml:space="preserve"> embedded in the indigenous (mostly Indian) languages</w:t>
      </w:r>
      <w:r w:rsidR="003834E1">
        <w:rPr>
          <w:rFonts w:ascii="Times New Roman" w:hAnsi="Times New Roman" w:cs="Times New Roman"/>
          <w:lang w:val="en-US"/>
        </w:rPr>
        <w:t xml:space="preserve">. </w:t>
      </w:r>
      <w:r w:rsidRPr="00A43DB4">
        <w:rPr>
          <w:rFonts w:ascii="Times New Roman" w:hAnsi="Times New Roman" w:cs="Times New Roman"/>
          <w:lang w:val="en-US"/>
        </w:rPr>
        <w:t xml:space="preserve">In a Danish context such questions seem less relevant – right until the children of the </w:t>
      </w:r>
      <w:r w:rsidR="000077CA">
        <w:rPr>
          <w:rFonts w:ascii="Times New Roman" w:hAnsi="Times New Roman" w:cs="Times New Roman"/>
          <w:lang w:val="en-US"/>
        </w:rPr>
        <w:t xml:space="preserve">former </w:t>
      </w:r>
      <w:r w:rsidRPr="00A43DB4">
        <w:rPr>
          <w:rFonts w:ascii="Times New Roman" w:hAnsi="Times New Roman" w:cs="Times New Roman"/>
          <w:lang w:val="en-US"/>
        </w:rPr>
        <w:t xml:space="preserve">Yugoslavian and Turkish worker migrant come to school. </w:t>
      </w:r>
    </w:p>
    <w:p w:rsidR="003834E1" w:rsidRDefault="003834E1" w:rsidP="00A43DB4">
      <w:pPr>
        <w:pStyle w:val="Grundlggendeafsnit"/>
        <w:rPr>
          <w:rFonts w:ascii="Times New Roman" w:hAnsi="Times New Roman" w:cs="Times New Roman"/>
          <w:lang w:val="en-US"/>
        </w:rPr>
      </w:pPr>
    </w:p>
    <w:p w:rsidR="003834E1"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The research on first and second language seems to indicate that the strong development of the mother tongue is the best individual resource for learning the majority language</w:t>
      </w:r>
      <w:r w:rsidR="00BD06DC">
        <w:rPr>
          <w:rFonts w:ascii="Times New Roman" w:hAnsi="Times New Roman" w:cs="Times New Roman"/>
          <w:lang w:val="en-US"/>
        </w:rPr>
        <w:t xml:space="preserve"> (</w:t>
      </w:r>
      <w:proofErr w:type="spellStart"/>
      <w:r w:rsidR="00BD06DC">
        <w:rPr>
          <w:rFonts w:ascii="Times New Roman" w:hAnsi="Times New Roman" w:cs="Times New Roman"/>
          <w:lang w:val="en-US"/>
        </w:rPr>
        <w:t>Skuttnab-Kangas</w:t>
      </w:r>
      <w:proofErr w:type="spellEnd"/>
      <w:r w:rsidR="00015A4E">
        <w:rPr>
          <w:rFonts w:ascii="Times New Roman" w:hAnsi="Times New Roman" w:cs="Times New Roman"/>
          <w:lang w:val="en-US"/>
        </w:rPr>
        <w:t xml:space="preserve"> &amp; Dunbar, 201</w:t>
      </w:r>
      <w:r w:rsidR="00015A4E" w:rsidRPr="00015A4E">
        <w:rPr>
          <w:rFonts w:ascii="Times New Roman" w:hAnsi="Times New Roman" w:cs="Times New Roman"/>
          <w:lang w:val="en-US"/>
        </w:rPr>
        <w:t>0</w:t>
      </w:r>
      <w:r w:rsidR="00BD06DC" w:rsidRPr="00547815">
        <w:rPr>
          <w:rFonts w:ascii="Times New Roman" w:hAnsi="Times New Roman" w:cs="Times New Roman"/>
          <w:lang w:val="en-US"/>
        </w:rPr>
        <w:t>)</w:t>
      </w:r>
      <w:r w:rsidRPr="00A43DB4">
        <w:rPr>
          <w:rFonts w:ascii="Times New Roman" w:hAnsi="Times New Roman" w:cs="Times New Roman"/>
          <w:lang w:val="en-US"/>
        </w:rPr>
        <w:t xml:space="preserve"> – suggesting that the </w:t>
      </w:r>
      <w:r w:rsidR="00BD06DC">
        <w:rPr>
          <w:rFonts w:ascii="Times New Roman" w:hAnsi="Times New Roman" w:cs="Times New Roman"/>
          <w:lang w:val="en-US"/>
        </w:rPr>
        <w:t>experience embedded in mother tongue are the necessary</w:t>
      </w:r>
      <w:r w:rsidRPr="00A43DB4">
        <w:rPr>
          <w:rFonts w:ascii="Times New Roman" w:hAnsi="Times New Roman" w:cs="Times New Roman"/>
          <w:lang w:val="en-US"/>
        </w:rPr>
        <w:t xml:space="preserve"> condition for the learning and knowing capability of individuals.</w:t>
      </w:r>
      <w:r w:rsidR="003834E1">
        <w:rPr>
          <w:rFonts w:ascii="Times New Roman" w:hAnsi="Times New Roman" w:cs="Times New Roman"/>
          <w:lang w:val="en-US"/>
        </w:rPr>
        <w:t xml:space="preserve"> </w:t>
      </w:r>
      <w:r w:rsidR="00BD06DC">
        <w:rPr>
          <w:rFonts w:ascii="Times New Roman" w:hAnsi="Times New Roman" w:cs="Times New Roman"/>
          <w:lang w:val="en-US"/>
        </w:rPr>
        <w:t xml:space="preserve">This specific insight in relation between first and second language is in line with a general theoretical understanding of language and socialization. </w:t>
      </w:r>
      <w:r w:rsidRPr="00A43DB4">
        <w:rPr>
          <w:rFonts w:ascii="Times New Roman" w:hAnsi="Times New Roman" w:cs="Times New Roman"/>
          <w:lang w:val="en-US"/>
        </w:rPr>
        <w:t>Language is a medium for the individual sensual experience, as well as, for elaborating cultural experiences historically. Hence the mother tongue is essential for basic socialization, even when the medium in the wider society is a second language</w:t>
      </w:r>
      <w:r w:rsidR="00BD06DC">
        <w:rPr>
          <w:rFonts w:ascii="Times New Roman" w:hAnsi="Times New Roman" w:cs="Times New Roman"/>
          <w:lang w:val="en-US"/>
        </w:rPr>
        <w:t xml:space="preserve"> (Salling Olesen &amp; Weber, 2012)</w:t>
      </w:r>
      <w:r w:rsidRPr="00A43DB4">
        <w:rPr>
          <w:rFonts w:ascii="Times New Roman" w:hAnsi="Times New Roman" w:cs="Times New Roman"/>
          <w:lang w:val="en-US"/>
        </w:rPr>
        <w:t xml:space="preserve">. </w:t>
      </w:r>
    </w:p>
    <w:p w:rsidR="003834E1" w:rsidRDefault="003834E1" w:rsidP="00A43DB4">
      <w:pPr>
        <w:pStyle w:val="Grundlggendeafsnit"/>
        <w:rPr>
          <w:rFonts w:ascii="Times New Roman" w:hAnsi="Times New Roman" w:cs="Times New Roman"/>
          <w:lang w:val="en-US"/>
        </w:rPr>
      </w:pPr>
    </w:p>
    <w:p w:rsidR="00830AC5" w:rsidRDefault="00BD06DC" w:rsidP="00A43DB4">
      <w:pPr>
        <w:pStyle w:val="Grundlggendeafsnit"/>
        <w:rPr>
          <w:rFonts w:ascii="Times New Roman" w:hAnsi="Times New Roman" w:cs="Times New Roman"/>
          <w:lang w:val="en-US"/>
        </w:rPr>
      </w:pPr>
      <w:r>
        <w:rPr>
          <w:rFonts w:ascii="Times New Roman" w:hAnsi="Times New Roman" w:cs="Times New Roman"/>
          <w:lang w:val="en-US"/>
        </w:rPr>
        <w:t>Literacy is (mainly) related to reading and writing</w:t>
      </w:r>
      <w:r w:rsidR="00830AC5">
        <w:rPr>
          <w:rFonts w:ascii="Times New Roman" w:hAnsi="Times New Roman" w:cs="Times New Roman"/>
          <w:lang w:val="en-US"/>
        </w:rPr>
        <w:t xml:space="preserve"> – which is already different from oral language</w:t>
      </w:r>
      <w:r>
        <w:rPr>
          <w:rFonts w:ascii="Times New Roman" w:hAnsi="Times New Roman" w:cs="Times New Roman"/>
          <w:lang w:val="en-US"/>
        </w:rPr>
        <w:t xml:space="preserve">. </w:t>
      </w:r>
      <w:r w:rsidR="00A43DB4" w:rsidRPr="00A43DB4">
        <w:rPr>
          <w:rFonts w:ascii="Times New Roman" w:hAnsi="Times New Roman" w:cs="Times New Roman"/>
          <w:lang w:val="en-US"/>
        </w:rPr>
        <w:t xml:space="preserve">Written language </w:t>
      </w:r>
      <w:r>
        <w:rPr>
          <w:rFonts w:ascii="Times New Roman" w:hAnsi="Times New Roman" w:cs="Times New Roman"/>
          <w:lang w:val="en-US"/>
        </w:rPr>
        <w:t xml:space="preserve">is a key competence in modern societies </w:t>
      </w:r>
      <w:r w:rsidR="00A43DB4" w:rsidRPr="00A43DB4">
        <w:rPr>
          <w:rFonts w:ascii="Times New Roman" w:hAnsi="Times New Roman" w:cs="Times New Roman"/>
          <w:lang w:val="en-US"/>
        </w:rPr>
        <w:t>enabling communication and knowledge transfer across time and space</w:t>
      </w:r>
      <w:r>
        <w:rPr>
          <w:rFonts w:ascii="Times New Roman" w:hAnsi="Times New Roman" w:cs="Times New Roman"/>
          <w:lang w:val="en-US"/>
        </w:rPr>
        <w:t xml:space="preserve">. </w:t>
      </w:r>
      <w:proofErr w:type="spellStart"/>
      <w:r>
        <w:rPr>
          <w:rFonts w:ascii="Times New Roman" w:hAnsi="Times New Roman" w:cs="Times New Roman"/>
          <w:lang w:val="en-US"/>
        </w:rPr>
        <w:t>Societalization</w:t>
      </w:r>
      <w:proofErr w:type="spellEnd"/>
      <w:r>
        <w:rPr>
          <w:rFonts w:ascii="Times New Roman" w:hAnsi="Times New Roman" w:cs="Times New Roman"/>
          <w:lang w:val="en-US"/>
        </w:rPr>
        <w:t xml:space="preserve"> </w:t>
      </w:r>
      <w:r w:rsidR="00A43DB4" w:rsidRPr="00A43DB4">
        <w:rPr>
          <w:rFonts w:ascii="Times New Roman" w:hAnsi="Times New Roman" w:cs="Times New Roman"/>
          <w:lang w:val="en-US"/>
        </w:rPr>
        <w:t>creat</w:t>
      </w:r>
      <w:r>
        <w:rPr>
          <w:rFonts w:ascii="Times New Roman" w:hAnsi="Times New Roman" w:cs="Times New Roman"/>
          <w:lang w:val="en-US"/>
        </w:rPr>
        <w:t>es</w:t>
      </w:r>
      <w:r w:rsidR="00A43DB4" w:rsidRPr="00A43DB4">
        <w:rPr>
          <w:rFonts w:ascii="Times New Roman" w:hAnsi="Times New Roman" w:cs="Times New Roman"/>
          <w:lang w:val="en-US"/>
        </w:rPr>
        <w:t xml:space="preserve"> a fundamental tension between immediate (local, situated) and mediated human experience</w:t>
      </w:r>
      <w:r>
        <w:rPr>
          <w:rFonts w:ascii="Times New Roman" w:hAnsi="Times New Roman" w:cs="Times New Roman"/>
          <w:lang w:val="en-US"/>
        </w:rPr>
        <w:t xml:space="preserve">, which requires </w:t>
      </w:r>
      <w:r w:rsidR="00195CB9">
        <w:rPr>
          <w:rFonts w:ascii="Times New Roman" w:hAnsi="Times New Roman" w:cs="Times New Roman"/>
          <w:lang w:val="en-US"/>
        </w:rPr>
        <w:t>reading and writing competences for the individual</w:t>
      </w:r>
      <w:r w:rsidR="00A43DB4" w:rsidRPr="00A43DB4">
        <w:rPr>
          <w:rFonts w:ascii="Times New Roman" w:hAnsi="Times New Roman" w:cs="Times New Roman"/>
          <w:lang w:val="en-US"/>
        </w:rPr>
        <w:t xml:space="preserve">. When printing technology created the industrial basis of the literate modernity, it reinforced this duality. </w:t>
      </w:r>
      <w:proofErr w:type="gramStart"/>
      <w:r w:rsidR="00A43DB4" w:rsidRPr="00A43DB4">
        <w:rPr>
          <w:rFonts w:ascii="Times New Roman" w:hAnsi="Times New Roman" w:cs="Times New Roman"/>
          <w:lang w:val="en-US"/>
        </w:rPr>
        <w:t xml:space="preserve">The modern experience of the world </w:t>
      </w:r>
      <w:proofErr w:type="spellStart"/>
      <w:r w:rsidR="00F46338">
        <w:rPr>
          <w:rFonts w:ascii="Times New Roman" w:hAnsi="Times New Roman" w:cs="Times New Roman"/>
          <w:lang w:val="en-US"/>
        </w:rPr>
        <w:t>was</w:t>
      </w:r>
      <w:r w:rsidR="00B54893">
        <w:rPr>
          <w:rFonts w:ascii="Times New Roman" w:hAnsi="Times New Roman" w:cs="Times New Roman"/>
          <w:lang w:val="en-US"/>
        </w:rPr>
        <w:t>mainly</w:t>
      </w:r>
      <w:proofErr w:type="spellEnd"/>
      <w:r w:rsidR="00B54893">
        <w:rPr>
          <w:rFonts w:ascii="Times New Roman" w:hAnsi="Times New Roman" w:cs="Times New Roman"/>
          <w:lang w:val="en-US"/>
        </w:rPr>
        <w:t xml:space="preserve"> </w:t>
      </w:r>
      <w:r w:rsidR="00A43DB4" w:rsidRPr="00A43DB4">
        <w:rPr>
          <w:rFonts w:ascii="Times New Roman" w:hAnsi="Times New Roman" w:cs="Times New Roman"/>
          <w:lang w:val="en-US"/>
        </w:rPr>
        <w:t>a language-mediated experience.</w:t>
      </w:r>
      <w:proofErr w:type="gramEnd"/>
      <w:r w:rsidR="00A43DB4" w:rsidRPr="00A43DB4">
        <w:rPr>
          <w:rFonts w:ascii="Times New Roman" w:hAnsi="Times New Roman" w:cs="Times New Roman"/>
          <w:lang w:val="en-US"/>
        </w:rPr>
        <w:t xml:space="preserve"> </w:t>
      </w:r>
    </w:p>
    <w:p w:rsidR="00830AC5" w:rsidRDefault="00830AC5" w:rsidP="00A43DB4">
      <w:pPr>
        <w:pStyle w:val="Grundlggendeafsnit"/>
        <w:rPr>
          <w:rFonts w:ascii="Times New Roman" w:hAnsi="Times New Roman" w:cs="Times New Roman"/>
          <w:lang w:val="en-US"/>
        </w:rPr>
      </w:pPr>
    </w:p>
    <w:p w:rsidR="00A43DB4" w:rsidRPr="00A43DB4" w:rsidRDefault="00195CB9" w:rsidP="00A43DB4">
      <w:pPr>
        <w:pStyle w:val="Grundlggendeafsnit"/>
        <w:rPr>
          <w:rFonts w:ascii="Times New Roman" w:hAnsi="Times New Roman" w:cs="Times New Roman"/>
          <w:lang w:val="en-US"/>
        </w:rPr>
      </w:pPr>
      <w:r>
        <w:rPr>
          <w:rFonts w:ascii="Times New Roman" w:hAnsi="Times New Roman" w:cs="Times New Roman"/>
          <w:lang w:val="en-US"/>
        </w:rPr>
        <w:lastRenderedPageBreak/>
        <w:t>In the meantime n</w:t>
      </w:r>
      <w:r w:rsidRPr="00A43DB4">
        <w:rPr>
          <w:rFonts w:ascii="Times New Roman" w:hAnsi="Times New Roman" w:cs="Times New Roman"/>
          <w:lang w:val="en-US"/>
        </w:rPr>
        <w:t xml:space="preserve">ew cultural techniques </w:t>
      </w:r>
      <w:r>
        <w:rPr>
          <w:rFonts w:ascii="Times New Roman" w:hAnsi="Times New Roman" w:cs="Times New Roman"/>
          <w:lang w:val="en-US"/>
        </w:rPr>
        <w:t>a</w:t>
      </w:r>
      <w:r w:rsidRPr="00A43DB4">
        <w:rPr>
          <w:rFonts w:ascii="Times New Roman" w:hAnsi="Times New Roman" w:cs="Times New Roman"/>
          <w:lang w:val="en-US"/>
        </w:rPr>
        <w:t>re added, for example “numeracy” – handling numbers and mathematical modeling (</w:t>
      </w:r>
      <w:proofErr w:type="spellStart"/>
      <w:r w:rsidRPr="00A43DB4">
        <w:rPr>
          <w:rFonts w:ascii="Times New Roman" w:hAnsi="Times New Roman" w:cs="Times New Roman"/>
          <w:lang w:val="en-US"/>
        </w:rPr>
        <w:t>Johansen&amp;Wedege</w:t>
      </w:r>
      <w:proofErr w:type="spellEnd"/>
      <w:r w:rsidRPr="00A43DB4">
        <w:rPr>
          <w:rFonts w:ascii="Times New Roman" w:hAnsi="Times New Roman" w:cs="Times New Roman"/>
          <w:lang w:val="en-US"/>
        </w:rPr>
        <w:t>, 2002), computer skills and foreign language. Information and communication technology necessitates new reading and writing skills in order to be a competent member of society, but may also relativize the importance of traditional written language skills.</w:t>
      </w:r>
      <w:r>
        <w:rPr>
          <w:rFonts w:ascii="Times New Roman" w:hAnsi="Times New Roman" w:cs="Times New Roman"/>
          <w:lang w:val="en-US"/>
        </w:rPr>
        <w:t xml:space="preserve"> </w:t>
      </w:r>
      <w:r w:rsidR="00A43DB4" w:rsidRPr="00A43DB4">
        <w:rPr>
          <w:rFonts w:ascii="Times New Roman" w:hAnsi="Times New Roman" w:cs="Times New Roman"/>
          <w:lang w:val="en-US"/>
        </w:rPr>
        <w:t>Digital technology is probably proclaiming a new and more radical version of the same – or possibly a qualitative new relation to reality, an extended version of sensual access</w:t>
      </w:r>
      <w:r>
        <w:rPr>
          <w:rFonts w:ascii="Times New Roman" w:hAnsi="Times New Roman" w:cs="Times New Roman"/>
          <w:lang w:val="en-US"/>
        </w:rPr>
        <w:t>. Whereas literacy has in the history of Europe been the key to the establishment of modern societies in the form of nation states,</w:t>
      </w:r>
      <w:r w:rsidR="00830AC5">
        <w:rPr>
          <w:rFonts w:ascii="Times New Roman" w:hAnsi="Times New Roman" w:cs="Times New Roman"/>
          <w:lang w:val="en-US"/>
        </w:rPr>
        <w:t xml:space="preserve"> it </w:t>
      </w:r>
      <w:r>
        <w:rPr>
          <w:rFonts w:ascii="Times New Roman" w:hAnsi="Times New Roman" w:cs="Times New Roman"/>
          <w:lang w:val="en-US"/>
        </w:rPr>
        <w:t>is already transformed into the funct</w:t>
      </w:r>
      <w:r w:rsidR="00830AC5">
        <w:rPr>
          <w:rFonts w:ascii="Times New Roman" w:hAnsi="Times New Roman" w:cs="Times New Roman"/>
          <w:lang w:val="en-US"/>
        </w:rPr>
        <w:t xml:space="preserve">ion of providing heterogeneity </w:t>
      </w:r>
      <w:r>
        <w:rPr>
          <w:rFonts w:ascii="Times New Roman" w:hAnsi="Times New Roman" w:cs="Times New Roman"/>
          <w:lang w:val="en-US"/>
        </w:rPr>
        <w:t xml:space="preserve">and coherence in a more functional sense. </w:t>
      </w:r>
      <w:r w:rsidR="00830AC5">
        <w:rPr>
          <w:rFonts w:ascii="Times New Roman" w:hAnsi="Times New Roman" w:cs="Times New Roman"/>
          <w:lang w:val="en-US"/>
        </w:rPr>
        <w:t xml:space="preserve">And it seems appropriate to see literacy as a privileged element within a wider notion of cultural techniques (Salling Olesen 2004). </w:t>
      </w:r>
      <w:r>
        <w:rPr>
          <w:rFonts w:ascii="Times New Roman" w:hAnsi="Times New Roman" w:cs="Times New Roman"/>
          <w:lang w:val="en-US"/>
        </w:rPr>
        <w:t xml:space="preserve">Although complicating and enhancing the question about literacy and language it emphasizes the basic historical experience that literacy is a key to the establishment of modern societies, and therefore also to understanding </w:t>
      </w:r>
      <w:proofErr w:type="spellStart"/>
      <w:r>
        <w:rPr>
          <w:rFonts w:ascii="Times New Roman" w:hAnsi="Times New Roman" w:cs="Times New Roman"/>
          <w:lang w:val="en-US"/>
        </w:rPr>
        <w:t>societalization</w:t>
      </w:r>
      <w:proofErr w:type="spellEnd"/>
      <w:r>
        <w:rPr>
          <w:rFonts w:ascii="Times New Roman" w:hAnsi="Times New Roman" w:cs="Times New Roman"/>
          <w:lang w:val="en-US"/>
        </w:rPr>
        <w:t xml:space="preserve"> in the sense of integrating limited and local communities in a wider society in the future of globalization. This brings us to the question of community education.</w:t>
      </w:r>
    </w:p>
    <w:p w:rsidR="00A43DB4" w:rsidRPr="00A43DB4" w:rsidRDefault="00A43DB4" w:rsidP="00A43DB4">
      <w:pPr>
        <w:pStyle w:val="Grundlggendeafsnit"/>
        <w:rPr>
          <w:rFonts w:ascii="Times New Roman" w:hAnsi="Times New Roman" w:cs="Times New Roman"/>
          <w:lang w:val="en-US"/>
        </w:rPr>
      </w:pPr>
    </w:p>
    <w:p w:rsidR="00A43DB4" w:rsidRPr="00195CB9" w:rsidRDefault="00A43DB4" w:rsidP="00A43DB4">
      <w:pPr>
        <w:pStyle w:val="Grundlggendeafsnit"/>
        <w:rPr>
          <w:rFonts w:ascii="Times New Roman" w:hAnsi="Times New Roman" w:cs="Times New Roman"/>
          <w:i/>
          <w:lang w:val="en-US"/>
        </w:rPr>
      </w:pPr>
      <w:r w:rsidRPr="00195CB9">
        <w:rPr>
          <w:rFonts w:ascii="Times New Roman" w:hAnsi="Times New Roman" w:cs="Times New Roman"/>
          <w:i/>
          <w:lang w:val="en-US"/>
        </w:rPr>
        <w:t>Community Education and Popular Education: Struggles about the Societal Atmosphere</w:t>
      </w:r>
    </w:p>
    <w:p w:rsidR="00A43DB4" w:rsidRPr="00A43DB4" w:rsidRDefault="00A43DB4" w:rsidP="00A43DB4">
      <w:pPr>
        <w:pStyle w:val="Grundlggendeafsnit"/>
        <w:rPr>
          <w:rFonts w:ascii="Times New Roman" w:hAnsi="Times New Roman" w:cs="Times New Roman"/>
          <w:lang w:val="en-US"/>
        </w:rPr>
      </w:pPr>
    </w:p>
    <w:p w:rsidR="00B8102C"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All the different types of community and popular education are based in a community of people defined by location, religion, cultural values, or political assumption, and often have a perspective of social, cultural, and political self-articulation. The Danish early history of adult education is an example of a proactive social initiative in which the peasants</w:t>
      </w:r>
      <w:r w:rsidR="00AF371A">
        <w:rPr>
          <w:rFonts w:ascii="Times New Roman" w:hAnsi="Times New Roman" w:cs="Times New Roman"/>
          <w:lang w:val="en-US"/>
        </w:rPr>
        <w:t>’</w:t>
      </w:r>
      <w:r w:rsidRPr="00A43DB4">
        <w:rPr>
          <w:rFonts w:ascii="Times New Roman" w:hAnsi="Times New Roman" w:cs="Times New Roman"/>
          <w:lang w:val="en-US"/>
        </w:rPr>
        <w:t xml:space="preserve"> class developed their own schools, their own world view and life perspective referring to the Nordic popular cultural heritage and also pre-</w:t>
      </w:r>
      <w:r w:rsidR="00B54893">
        <w:rPr>
          <w:rFonts w:ascii="Times New Roman" w:hAnsi="Times New Roman" w:cs="Times New Roman"/>
          <w:lang w:val="en-US"/>
        </w:rPr>
        <w:t>C</w:t>
      </w:r>
      <w:r w:rsidRPr="00A43DB4">
        <w:rPr>
          <w:rFonts w:ascii="Times New Roman" w:hAnsi="Times New Roman" w:cs="Times New Roman"/>
          <w:lang w:val="en-US"/>
        </w:rPr>
        <w:t>hristian religious mythology. The first folk High Schools were established from 1844</w:t>
      </w:r>
      <w:r w:rsidR="00AF371A">
        <w:rPr>
          <w:rFonts w:ascii="Times New Roman" w:hAnsi="Times New Roman" w:cs="Times New Roman"/>
          <w:lang w:val="en-US"/>
        </w:rPr>
        <w:t>.</w:t>
      </w:r>
      <w:r w:rsidRPr="00A43DB4">
        <w:rPr>
          <w:rFonts w:ascii="Times New Roman" w:hAnsi="Times New Roman" w:cs="Times New Roman"/>
          <w:lang w:val="en-US"/>
        </w:rPr>
        <w:t xml:space="preserve"> Their precondition was obviously the agricultural reforms of late 18th century, and the development of a class of independent farmers. They were used by young maidens and farm hands in the quie</w:t>
      </w:r>
      <w:r w:rsidR="00AF371A">
        <w:rPr>
          <w:rFonts w:ascii="Times New Roman" w:hAnsi="Times New Roman" w:cs="Times New Roman"/>
          <w:lang w:val="en-US"/>
        </w:rPr>
        <w:t>t</w:t>
      </w:r>
      <w:r w:rsidRPr="00A43DB4">
        <w:rPr>
          <w:rFonts w:ascii="Times New Roman" w:hAnsi="Times New Roman" w:cs="Times New Roman"/>
          <w:lang w:val="en-US"/>
        </w:rPr>
        <w:t xml:space="preserve"> seasons of agriculture. It </w:t>
      </w:r>
      <w:r w:rsidR="00AF371A">
        <w:rPr>
          <w:rFonts w:ascii="Times New Roman" w:hAnsi="Times New Roman" w:cs="Times New Roman"/>
          <w:lang w:val="en-US"/>
        </w:rPr>
        <w:t xml:space="preserve">seems </w:t>
      </w:r>
      <w:r w:rsidRPr="00A43DB4">
        <w:rPr>
          <w:rFonts w:ascii="Times New Roman" w:hAnsi="Times New Roman" w:cs="Times New Roman"/>
          <w:lang w:val="en-US"/>
        </w:rPr>
        <w:t xml:space="preserve">that these schools did not only nurture an emerging cultural self confidence of the peasants but also contributed to technical knowledge exchange </w:t>
      </w:r>
      <w:r w:rsidR="00AF371A" w:rsidRPr="00A43DB4">
        <w:rPr>
          <w:rFonts w:ascii="Times New Roman" w:hAnsi="Times New Roman" w:cs="Times New Roman"/>
          <w:lang w:val="en-US"/>
        </w:rPr>
        <w:t xml:space="preserve">which enabled a high productivity in the agriculture in spite of the small farms, and </w:t>
      </w:r>
      <w:r w:rsidRPr="00A43DB4">
        <w:rPr>
          <w:rFonts w:ascii="Times New Roman" w:hAnsi="Times New Roman" w:cs="Times New Roman"/>
          <w:lang w:val="en-US"/>
        </w:rPr>
        <w:t>to the development of an advanced cooperative organization of the food production (village freezers, dairies, slaughter</w:t>
      </w:r>
      <w:r w:rsidR="00AF371A">
        <w:rPr>
          <w:rFonts w:ascii="Times New Roman" w:hAnsi="Times New Roman" w:cs="Times New Roman"/>
          <w:lang w:val="en-US"/>
        </w:rPr>
        <w:t xml:space="preserve"> houses</w:t>
      </w:r>
      <w:r w:rsidRPr="00A43DB4">
        <w:rPr>
          <w:rFonts w:ascii="Times New Roman" w:hAnsi="Times New Roman" w:cs="Times New Roman"/>
          <w:lang w:val="en-US"/>
        </w:rPr>
        <w:t>)</w:t>
      </w:r>
      <w:r w:rsidR="00AF371A">
        <w:rPr>
          <w:rFonts w:ascii="Times New Roman" w:hAnsi="Times New Roman" w:cs="Times New Roman"/>
          <w:lang w:val="en-US"/>
        </w:rPr>
        <w:t xml:space="preserve">. It lay the foundation to an </w:t>
      </w:r>
      <w:r w:rsidRPr="00A43DB4">
        <w:rPr>
          <w:rFonts w:ascii="Times New Roman" w:hAnsi="Times New Roman" w:cs="Times New Roman"/>
          <w:lang w:val="en-US"/>
        </w:rPr>
        <w:t xml:space="preserve">early development of food </w:t>
      </w:r>
      <w:r w:rsidR="00AF371A">
        <w:rPr>
          <w:rFonts w:ascii="Times New Roman" w:hAnsi="Times New Roman" w:cs="Times New Roman"/>
          <w:lang w:val="en-US"/>
        </w:rPr>
        <w:t xml:space="preserve">production </w:t>
      </w:r>
      <w:r w:rsidRPr="00A43DB4">
        <w:rPr>
          <w:rFonts w:ascii="Times New Roman" w:hAnsi="Times New Roman" w:cs="Times New Roman"/>
          <w:lang w:val="en-US"/>
        </w:rPr>
        <w:t xml:space="preserve">which has had long lines of impact </w:t>
      </w:r>
      <w:r w:rsidR="00AF371A">
        <w:rPr>
          <w:rFonts w:ascii="Times New Roman" w:hAnsi="Times New Roman" w:cs="Times New Roman"/>
          <w:lang w:val="en-US"/>
        </w:rPr>
        <w:t xml:space="preserve">in food industry </w:t>
      </w:r>
      <w:r w:rsidRPr="00A43DB4">
        <w:rPr>
          <w:rFonts w:ascii="Times New Roman" w:hAnsi="Times New Roman" w:cs="Times New Roman"/>
          <w:lang w:val="en-US"/>
        </w:rPr>
        <w:t xml:space="preserve">(export brands </w:t>
      </w:r>
      <w:r w:rsidR="00AF371A">
        <w:rPr>
          <w:rFonts w:ascii="Times New Roman" w:hAnsi="Times New Roman" w:cs="Times New Roman"/>
          <w:lang w:val="en-US"/>
        </w:rPr>
        <w:t>like</w:t>
      </w:r>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Lurpak</w:t>
      </w:r>
      <w:proofErr w:type="spellEnd"/>
      <w:r w:rsidRPr="00A43DB4">
        <w:rPr>
          <w:rFonts w:ascii="Times New Roman" w:hAnsi="Times New Roman" w:cs="Times New Roman"/>
          <w:lang w:val="en-US"/>
        </w:rPr>
        <w:t>”</w:t>
      </w:r>
      <w:r w:rsidR="00AF371A">
        <w:rPr>
          <w:rFonts w:ascii="Times New Roman" w:hAnsi="Times New Roman" w:cs="Times New Roman"/>
          <w:lang w:val="en-US"/>
        </w:rPr>
        <w:t xml:space="preserve">) </w:t>
      </w:r>
      <w:r w:rsidRPr="00A43DB4">
        <w:rPr>
          <w:rFonts w:ascii="Times New Roman" w:hAnsi="Times New Roman" w:cs="Times New Roman"/>
          <w:lang w:val="en-US"/>
        </w:rPr>
        <w:t xml:space="preserve">and </w:t>
      </w:r>
      <w:r w:rsidR="00AF371A">
        <w:rPr>
          <w:rFonts w:ascii="Times New Roman" w:hAnsi="Times New Roman" w:cs="Times New Roman"/>
          <w:lang w:val="en-US"/>
        </w:rPr>
        <w:t xml:space="preserve">in </w:t>
      </w:r>
      <w:r w:rsidRPr="00A43DB4">
        <w:rPr>
          <w:rFonts w:ascii="Times New Roman" w:hAnsi="Times New Roman" w:cs="Times New Roman"/>
          <w:lang w:val="en-US"/>
        </w:rPr>
        <w:t>global export of 3rd and 4th level derivates of agriculture (turn</w:t>
      </w:r>
      <w:r w:rsidR="00B8102C">
        <w:rPr>
          <w:rFonts w:ascii="Times New Roman" w:hAnsi="Times New Roman" w:cs="Times New Roman"/>
          <w:lang w:val="en-US"/>
        </w:rPr>
        <w:t>-</w:t>
      </w:r>
      <w:r w:rsidRPr="00A43DB4">
        <w:rPr>
          <w:rFonts w:ascii="Times New Roman" w:hAnsi="Times New Roman" w:cs="Times New Roman"/>
          <w:lang w:val="en-US"/>
        </w:rPr>
        <w:t>key dairies and breweries, bio-technological research). The most interesting in this context</w:t>
      </w:r>
      <w:r w:rsidR="00AF371A">
        <w:rPr>
          <w:rFonts w:ascii="Times New Roman" w:hAnsi="Times New Roman" w:cs="Times New Roman"/>
          <w:lang w:val="en-US"/>
        </w:rPr>
        <w:t>,</w:t>
      </w:r>
      <w:r w:rsidRPr="00A43DB4">
        <w:rPr>
          <w:rFonts w:ascii="Times New Roman" w:hAnsi="Times New Roman" w:cs="Times New Roman"/>
          <w:lang w:val="en-US"/>
        </w:rPr>
        <w:t xml:space="preserve"> however</w:t>
      </w:r>
      <w:r w:rsidR="00AF371A">
        <w:rPr>
          <w:rFonts w:ascii="Times New Roman" w:hAnsi="Times New Roman" w:cs="Times New Roman"/>
          <w:lang w:val="en-US"/>
        </w:rPr>
        <w:t>, is tha</w:t>
      </w:r>
      <w:r w:rsidRPr="00A43DB4">
        <w:rPr>
          <w:rFonts w:ascii="Times New Roman" w:hAnsi="Times New Roman" w:cs="Times New Roman"/>
          <w:lang w:val="en-US"/>
        </w:rPr>
        <w:t xml:space="preserve">t </w:t>
      </w:r>
      <w:r w:rsidR="00AF371A">
        <w:rPr>
          <w:rFonts w:ascii="Times New Roman" w:hAnsi="Times New Roman" w:cs="Times New Roman"/>
          <w:lang w:val="en-US"/>
        </w:rPr>
        <w:t xml:space="preserve">the </w:t>
      </w:r>
      <w:proofErr w:type="spellStart"/>
      <w:r w:rsidR="00AF371A">
        <w:rPr>
          <w:rFonts w:ascii="Times New Roman" w:hAnsi="Times New Roman" w:cs="Times New Roman"/>
          <w:lang w:val="en-US"/>
        </w:rPr>
        <w:t>movement</w:t>
      </w:r>
      <w:r w:rsidRPr="00A43DB4">
        <w:rPr>
          <w:rFonts w:ascii="Times New Roman" w:hAnsi="Times New Roman" w:cs="Times New Roman"/>
          <w:lang w:val="en-US"/>
        </w:rPr>
        <w:t>based</w:t>
      </w:r>
      <w:proofErr w:type="spellEnd"/>
      <w:r w:rsidRPr="00A43DB4">
        <w:rPr>
          <w:rFonts w:ascii="Times New Roman" w:hAnsi="Times New Roman" w:cs="Times New Roman"/>
          <w:lang w:val="en-US"/>
        </w:rPr>
        <w:t xml:space="preserve"> in popular </w:t>
      </w:r>
      <w:proofErr w:type="gramStart"/>
      <w:r w:rsidRPr="00A43DB4">
        <w:rPr>
          <w:rFonts w:ascii="Times New Roman" w:hAnsi="Times New Roman" w:cs="Times New Roman"/>
          <w:lang w:val="en-US"/>
        </w:rPr>
        <w:t>culture,</w:t>
      </w:r>
      <w:proofErr w:type="gramEnd"/>
      <w:r w:rsidRPr="00A43DB4">
        <w:rPr>
          <w:rFonts w:ascii="Times New Roman" w:hAnsi="Times New Roman" w:cs="Times New Roman"/>
          <w:lang w:val="en-US"/>
        </w:rPr>
        <w:t xml:space="preserve"> beca</w:t>
      </w:r>
      <w:r w:rsidR="00F46338">
        <w:rPr>
          <w:rFonts w:ascii="Times New Roman" w:hAnsi="Times New Roman" w:cs="Times New Roman"/>
          <w:lang w:val="en-US"/>
        </w:rPr>
        <w:t>m</w:t>
      </w:r>
      <w:r w:rsidRPr="00A43DB4">
        <w:rPr>
          <w:rFonts w:ascii="Times New Roman" w:hAnsi="Times New Roman" w:cs="Times New Roman"/>
          <w:lang w:val="en-US"/>
        </w:rPr>
        <w:t xml:space="preserve">e one of the leading forces in Danish democracy. </w:t>
      </w:r>
    </w:p>
    <w:p w:rsidR="00B8102C" w:rsidRDefault="00B8102C"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When a labor movement emerged from the 1880’es based in craft and a limited industry and gained strength with industry in the beginning of the new century the two class movements secured the implementation of the constitution</w:t>
      </w:r>
      <w:r w:rsidR="00B8102C">
        <w:rPr>
          <w:rFonts w:ascii="Times New Roman" w:hAnsi="Times New Roman" w:cs="Times New Roman"/>
          <w:lang w:val="en-US"/>
        </w:rPr>
        <w:t>. The dominant stream in the labor movement was social democrat</w:t>
      </w:r>
      <w:r w:rsidR="00B54893">
        <w:rPr>
          <w:rFonts w:ascii="Times New Roman" w:hAnsi="Times New Roman" w:cs="Times New Roman"/>
          <w:lang w:val="en-US"/>
        </w:rPr>
        <w:t>ic</w:t>
      </w:r>
      <w:r w:rsidR="009B3158">
        <w:rPr>
          <w:rFonts w:ascii="Times New Roman" w:hAnsi="Times New Roman" w:cs="Times New Roman"/>
          <w:lang w:val="en-US"/>
        </w:rPr>
        <w:t xml:space="preserve">, mainly focused on social security for urban working class, and in alliance with social liberal fraction of small peasants they promoted a new version of popular policy of equality and </w:t>
      </w:r>
      <w:r w:rsidR="009B3158">
        <w:rPr>
          <w:rFonts w:ascii="Times New Roman" w:hAnsi="Times New Roman" w:cs="Times New Roman"/>
          <w:lang w:val="en-US"/>
        </w:rPr>
        <w:lastRenderedPageBreak/>
        <w:t>protection of vulnerable individuals. I</w:t>
      </w:r>
      <w:r w:rsidRPr="00A43DB4">
        <w:rPr>
          <w:rFonts w:ascii="Times New Roman" w:hAnsi="Times New Roman" w:cs="Times New Roman"/>
          <w:lang w:val="en-US"/>
        </w:rPr>
        <w:t xml:space="preserve">n spite of harsh political struggles during the crisis in 1930’es </w:t>
      </w:r>
      <w:r w:rsidR="009B3158">
        <w:rPr>
          <w:rFonts w:ascii="Times New Roman" w:hAnsi="Times New Roman" w:cs="Times New Roman"/>
          <w:lang w:val="en-US"/>
        </w:rPr>
        <w:t>between self-owning peasants and working class</w:t>
      </w:r>
      <w:r w:rsidRPr="00A43DB4">
        <w:rPr>
          <w:rFonts w:ascii="Times New Roman" w:hAnsi="Times New Roman" w:cs="Times New Roman"/>
          <w:lang w:val="en-US"/>
        </w:rPr>
        <w:t xml:space="preserve"> a kind of class consensus about education </w:t>
      </w:r>
      <w:r w:rsidR="009B3158">
        <w:rPr>
          <w:rFonts w:ascii="Times New Roman" w:hAnsi="Times New Roman" w:cs="Times New Roman"/>
          <w:lang w:val="en-US"/>
        </w:rPr>
        <w:t xml:space="preserve">was established </w:t>
      </w:r>
      <w:r w:rsidRPr="00A43DB4">
        <w:rPr>
          <w:rFonts w:ascii="Times New Roman" w:hAnsi="Times New Roman" w:cs="Times New Roman"/>
          <w:lang w:val="en-US"/>
        </w:rPr>
        <w:t xml:space="preserve">during </w:t>
      </w:r>
      <w:r w:rsidR="00B54893">
        <w:rPr>
          <w:rFonts w:ascii="Times New Roman" w:hAnsi="Times New Roman" w:cs="Times New Roman"/>
          <w:lang w:val="en-US"/>
        </w:rPr>
        <w:t>W</w:t>
      </w:r>
      <w:r w:rsidRPr="00A43DB4">
        <w:rPr>
          <w:rFonts w:ascii="Times New Roman" w:hAnsi="Times New Roman" w:cs="Times New Roman"/>
          <w:lang w:val="en-US"/>
        </w:rPr>
        <w:t xml:space="preserve">orld </w:t>
      </w:r>
      <w:r w:rsidR="00B54893">
        <w:rPr>
          <w:rFonts w:ascii="Times New Roman" w:hAnsi="Times New Roman" w:cs="Times New Roman"/>
          <w:lang w:val="en-US"/>
        </w:rPr>
        <w:t>W</w:t>
      </w:r>
      <w:r w:rsidRPr="00A43DB4">
        <w:rPr>
          <w:rFonts w:ascii="Times New Roman" w:hAnsi="Times New Roman" w:cs="Times New Roman"/>
          <w:lang w:val="en-US"/>
        </w:rPr>
        <w:t>ar</w:t>
      </w:r>
      <w:r w:rsidR="00B54893">
        <w:rPr>
          <w:rFonts w:ascii="Times New Roman" w:hAnsi="Times New Roman" w:cs="Times New Roman"/>
          <w:lang w:val="en-US"/>
        </w:rPr>
        <w:t xml:space="preserve"> II</w:t>
      </w:r>
      <w:r w:rsidRPr="00A43DB4">
        <w:rPr>
          <w:rFonts w:ascii="Times New Roman" w:hAnsi="Times New Roman" w:cs="Times New Roman"/>
          <w:lang w:val="en-US"/>
        </w:rPr>
        <w:t xml:space="preserve">. A committee which drafted a new framework of adult education synthesized the education traditions of folk high schools and </w:t>
      </w:r>
      <w:r w:rsidR="009B3158">
        <w:rPr>
          <w:rFonts w:ascii="Times New Roman" w:hAnsi="Times New Roman" w:cs="Times New Roman"/>
          <w:lang w:val="en-US"/>
        </w:rPr>
        <w:t xml:space="preserve">working class </w:t>
      </w:r>
      <w:r w:rsidRPr="00A43DB4">
        <w:rPr>
          <w:rFonts w:ascii="Times New Roman" w:hAnsi="Times New Roman" w:cs="Times New Roman"/>
          <w:lang w:val="en-US"/>
        </w:rPr>
        <w:t>evening classes in a national ideology of “popular education”. Practically it should be implemented in the form of state subsidy for community and social movement based education – but in turn it became a basic ideology of educational policies at all.</w:t>
      </w:r>
      <w:r w:rsidR="009B3158">
        <w:rPr>
          <w:rFonts w:ascii="Times New Roman" w:hAnsi="Times New Roman" w:cs="Times New Roman"/>
          <w:lang w:val="en-US"/>
        </w:rPr>
        <w:t xml:space="preserve"> </w:t>
      </w:r>
      <w:r w:rsidR="00FC0B55">
        <w:rPr>
          <w:rFonts w:ascii="Times New Roman" w:hAnsi="Times New Roman" w:cs="Times New Roman"/>
          <w:lang w:val="en-US"/>
        </w:rPr>
        <w:t>There was of course also</w:t>
      </w:r>
      <w:r w:rsidR="009B3158">
        <w:rPr>
          <w:rFonts w:ascii="Times New Roman" w:hAnsi="Times New Roman" w:cs="Times New Roman"/>
          <w:lang w:val="en-US"/>
        </w:rPr>
        <w:t xml:space="preserve"> a more class struggle oriented idea of education in the labor movement</w:t>
      </w:r>
      <w:r w:rsidR="00FC0B55">
        <w:rPr>
          <w:rFonts w:ascii="Times New Roman" w:hAnsi="Times New Roman" w:cs="Times New Roman"/>
          <w:lang w:val="en-US"/>
        </w:rPr>
        <w:t>, but it</w:t>
      </w:r>
      <w:r w:rsidR="009B3158">
        <w:rPr>
          <w:rFonts w:ascii="Times New Roman" w:hAnsi="Times New Roman" w:cs="Times New Roman"/>
          <w:lang w:val="en-US"/>
        </w:rPr>
        <w:t xml:space="preserve"> was put to the background</w:t>
      </w:r>
      <w:r w:rsidR="00FC0B55">
        <w:rPr>
          <w:rFonts w:ascii="Times New Roman" w:hAnsi="Times New Roman" w:cs="Times New Roman"/>
          <w:lang w:val="en-US"/>
        </w:rPr>
        <w:t xml:space="preserve"> by the construction of “popular </w:t>
      </w:r>
      <w:proofErr w:type="gramStart"/>
      <w:r w:rsidR="00FC0B55">
        <w:rPr>
          <w:rFonts w:ascii="Times New Roman" w:hAnsi="Times New Roman" w:cs="Times New Roman"/>
          <w:lang w:val="en-US"/>
        </w:rPr>
        <w:t>education”,</w:t>
      </w:r>
      <w:proofErr w:type="gramEnd"/>
      <w:r w:rsidR="00FC0B55">
        <w:rPr>
          <w:rFonts w:ascii="Times New Roman" w:hAnsi="Times New Roman" w:cs="Times New Roman"/>
          <w:lang w:val="en-US"/>
        </w:rPr>
        <w:t xml:space="preserve"> and by its later implementation in an egalitarian school system, in Danish also named “the Popular School”</w:t>
      </w:r>
      <w:r w:rsidR="009B3158">
        <w:rPr>
          <w:rFonts w:ascii="Times New Roman" w:hAnsi="Times New Roman" w:cs="Times New Roman"/>
          <w:lang w:val="en-US"/>
        </w:rPr>
        <w:t>.</w:t>
      </w:r>
    </w:p>
    <w:p w:rsidR="00A43DB4" w:rsidRPr="00A43DB4" w:rsidRDefault="00A43DB4" w:rsidP="00A43DB4">
      <w:pPr>
        <w:pStyle w:val="Grundlggendeafsnit"/>
        <w:rPr>
          <w:rFonts w:ascii="Times New Roman" w:hAnsi="Times New Roman" w:cs="Times New Roman"/>
          <w:lang w:val="en-US"/>
        </w:rPr>
      </w:pPr>
    </w:p>
    <w:p w:rsidR="00865DD1"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Community education is based in pockets of social and cultural life that provide a productive space for self-articulation</w:t>
      </w:r>
      <w:r w:rsidR="00B8102C">
        <w:rPr>
          <w:rFonts w:ascii="Times New Roman" w:hAnsi="Times New Roman" w:cs="Times New Roman"/>
          <w:lang w:val="en-US"/>
        </w:rPr>
        <w:t xml:space="preserve">, and is </w:t>
      </w:r>
      <w:r w:rsidR="00B8102C" w:rsidRPr="00A43DB4">
        <w:rPr>
          <w:rFonts w:ascii="Times New Roman" w:hAnsi="Times New Roman" w:cs="Times New Roman"/>
          <w:lang w:val="en-US"/>
        </w:rPr>
        <w:t>often perceived as a free space for learning that is relatively independent of societal conditions and constraints</w:t>
      </w:r>
      <w:r w:rsidRPr="00A43DB4">
        <w:rPr>
          <w:rFonts w:ascii="Times New Roman" w:hAnsi="Times New Roman" w:cs="Times New Roman"/>
          <w:lang w:val="en-US"/>
        </w:rPr>
        <w:t xml:space="preserve">. However, </w:t>
      </w:r>
      <w:r w:rsidR="00B8102C">
        <w:rPr>
          <w:rFonts w:ascii="Times New Roman" w:hAnsi="Times New Roman" w:cs="Times New Roman"/>
          <w:lang w:val="en-US"/>
        </w:rPr>
        <w:t>many typical cases of</w:t>
      </w:r>
      <w:r w:rsidRPr="00A43DB4">
        <w:rPr>
          <w:rFonts w:ascii="Times New Roman" w:hAnsi="Times New Roman" w:cs="Times New Roman"/>
          <w:lang w:val="en-US"/>
        </w:rPr>
        <w:t xml:space="preserve"> community and popular education </w:t>
      </w:r>
      <w:r w:rsidR="00B54893">
        <w:rPr>
          <w:rFonts w:ascii="Times New Roman" w:hAnsi="Times New Roman" w:cs="Times New Roman"/>
          <w:lang w:val="en-US"/>
        </w:rPr>
        <w:t>are</w:t>
      </w:r>
      <w:r w:rsidR="00B54893" w:rsidRPr="00A43DB4">
        <w:rPr>
          <w:rFonts w:ascii="Times New Roman" w:hAnsi="Times New Roman" w:cs="Times New Roman"/>
          <w:lang w:val="en-US"/>
        </w:rPr>
        <w:t xml:space="preserve"> </w:t>
      </w:r>
      <w:r w:rsidRPr="00A43DB4">
        <w:rPr>
          <w:rFonts w:ascii="Times New Roman" w:hAnsi="Times New Roman" w:cs="Times New Roman"/>
          <w:lang w:val="en-US"/>
        </w:rPr>
        <w:t>based on resistance against some of the influences of modernization, for example in minority and peripheral communities that are marginalized and/or impoverished by capitalist modernization and centralization. Independent of whether these communities see learning as explicitly political or not, learning is part of an attempt to create a public sphere of their own or set the cultural framework of understanding on a societal level.</w:t>
      </w:r>
      <w:r w:rsidR="00911F04">
        <w:rPr>
          <w:rFonts w:ascii="Times New Roman" w:hAnsi="Times New Roman" w:cs="Times New Roman"/>
          <w:lang w:val="en-US"/>
        </w:rPr>
        <w:t xml:space="preserve"> </w:t>
      </w:r>
      <w:r w:rsidRPr="00A43DB4">
        <w:rPr>
          <w:rFonts w:ascii="Times New Roman" w:hAnsi="Times New Roman" w:cs="Times New Roman"/>
          <w:lang w:val="en-US"/>
        </w:rPr>
        <w:t xml:space="preserve">Paradoxically, out of </w:t>
      </w:r>
      <w:r w:rsidR="00911F04">
        <w:rPr>
          <w:rFonts w:ascii="Times New Roman" w:hAnsi="Times New Roman" w:cs="Times New Roman"/>
          <w:lang w:val="en-US"/>
        </w:rPr>
        <w:t xml:space="preserve">the dynamics in </w:t>
      </w:r>
      <w:r w:rsidRPr="00A43DB4">
        <w:rPr>
          <w:rFonts w:ascii="Times New Roman" w:hAnsi="Times New Roman" w:cs="Times New Roman"/>
          <w:lang w:val="en-US"/>
        </w:rPr>
        <w:t xml:space="preserve">closed communities and popular education based on specific socioeconomic and cultural circumstances may </w:t>
      </w:r>
      <w:r w:rsidR="00911F04">
        <w:rPr>
          <w:rFonts w:ascii="Times New Roman" w:hAnsi="Times New Roman" w:cs="Times New Roman"/>
          <w:lang w:val="en-US"/>
        </w:rPr>
        <w:t xml:space="preserve">– sometimes - </w:t>
      </w:r>
      <w:r w:rsidRPr="00A43DB4">
        <w:rPr>
          <w:rFonts w:ascii="Times New Roman" w:hAnsi="Times New Roman" w:cs="Times New Roman"/>
          <w:lang w:val="en-US"/>
        </w:rPr>
        <w:t xml:space="preserve">grow a </w:t>
      </w:r>
      <w:r w:rsidR="00911F04">
        <w:rPr>
          <w:rFonts w:ascii="Times New Roman" w:hAnsi="Times New Roman" w:cs="Times New Roman"/>
          <w:lang w:val="en-US"/>
        </w:rPr>
        <w:t xml:space="preserve">contribution </w:t>
      </w:r>
      <w:r w:rsidRPr="00A43DB4">
        <w:rPr>
          <w:rFonts w:ascii="Times New Roman" w:hAnsi="Times New Roman" w:cs="Times New Roman"/>
          <w:lang w:val="en-US"/>
        </w:rPr>
        <w:t>a strong civil society</w:t>
      </w:r>
      <w:r w:rsidR="00911F04">
        <w:rPr>
          <w:rFonts w:ascii="Times New Roman" w:hAnsi="Times New Roman" w:cs="Times New Roman"/>
          <w:lang w:val="en-US"/>
        </w:rPr>
        <w:t xml:space="preserve"> - </w:t>
      </w:r>
      <w:r w:rsidR="00911F04" w:rsidRPr="00A43DB4">
        <w:rPr>
          <w:rFonts w:ascii="Times New Roman" w:hAnsi="Times New Roman" w:cs="Times New Roman"/>
          <w:lang w:val="en-US"/>
        </w:rPr>
        <w:t>structural characteristic of</w:t>
      </w:r>
      <w:r w:rsidR="00911F04">
        <w:rPr>
          <w:rFonts w:ascii="Times New Roman" w:hAnsi="Times New Roman" w:cs="Times New Roman"/>
          <w:lang w:val="en-US"/>
        </w:rPr>
        <w:t xml:space="preserve"> modernity</w:t>
      </w:r>
      <w:r w:rsidRPr="00A43DB4">
        <w:rPr>
          <w:rFonts w:ascii="Times New Roman" w:hAnsi="Times New Roman" w:cs="Times New Roman"/>
          <w:lang w:val="en-US"/>
        </w:rPr>
        <w:t xml:space="preserve">. In spite of the fact that the </w:t>
      </w:r>
      <w:r w:rsidR="00911F04">
        <w:rPr>
          <w:rFonts w:ascii="Times New Roman" w:hAnsi="Times New Roman" w:cs="Times New Roman"/>
          <w:lang w:val="en-US"/>
        </w:rPr>
        <w:t xml:space="preserve">independent Danish </w:t>
      </w:r>
      <w:r w:rsidRPr="00A43DB4">
        <w:rPr>
          <w:rFonts w:ascii="Times New Roman" w:hAnsi="Times New Roman" w:cs="Times New Roman"/>
          <w:lang w:val="en-US"/>
        </w:rPr>
        <w:t xml:space="preserve">folk high school education was based on an anti-modern, romantic ideology, it produced the experience of popular self-regulation and self-organization, which also in later developments contributed strongly to establishing a modern democracy in Denmark. </w:t>
      </w:r>
      <w:proofErr w:type="gramStart"/>
      <w:r w:rsidRPr="00A43DB4">
        <w:rPr>
          <w:rFonts w:ascii="Times New Roman" w:hAnsi="Times New Roman" w:cs="Times New Roman"/>
          <w:lang w:val="en-US"/>
        </w:rPr>
        <w:t>(</w:t>
      </w:r>
      <w:proofErr w:type="spellStart"/>
      <w:r w:rsidRPr="00A43DB4">
        <w:rPr>
          <w:rFonts w:ascii="Times New Roman" w:hAnsi="Times New Roman" w:cs="Times New Roman"/>
          <w:lang w:val="en-US"/>
        </w:rPr>
        <w:t>Korsgaard</w:t>
      </w:r>
      <w:proofErr w:type="spellEnd"/>
      <w:r w:rsidRPr="00A43DB4">
        <w:rPr>
          <w:rFonts w:ascii="Times New Roman" w:hAnsi="Times New Roman" w:cs="Times New Roman"/>
          <w:lang w:val="en-US"/>
        </w:rPr>
        <w:t>, 2008</w:t>
      </w:r>
      <w:r w:rsidR="00911F04">
        <w:rPr>
          <w:rFonts w:ascii="Times New Roman" w:hAnsi="Times New Roman" w:cs="Times New Roman"/>
          <w:lang w:val="en-US"/>
        </w:rPr>
        <w:t>;</w:t>
      </w:r>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Olesen</w:t>
      </w:r>
      <w:proofErr w:type="spellEnd"/>
      <w:r w:rsidRPr="00A43DB4">
        <w:rPr>
          <w:rFonts w:ascii="Times New Roman" w:hAnsi="Times New Roman" w:cs="Times New Roman"/>
          <w:lang w:val="en-US"/>
        </w:rPr>
        <w:t>,</w:t>
      </w:r>
      <w:r w:rsidR="00911F04">
        <w:rPr>
          <w:rFonts w:ascii="Times New Roman" w:hAnsi="Times New Roman" w:cs="Times New Roman"/>
          <w:lang w:val="en-US"/>
        </w:rPr>
        <w:t xml:space="preserve"> </w:t>
      </w:r>
      <w:r w:rsidRPr="00A43DB4">
        <w:rPr>
          <w:rFonts w:ascii="Times New Roman" w:hAnsi="Times New Roman" w:cs="Times New Roman"/>
          <w:lang w:val="en-US"/>
        </w:rPr>
        <w:t>1989).</w:t>
      </w:r>
      <w:proofErr w:type="gramEnd"/>
      <w:r w:rsidRPr="00A43DB4">
        <w:rPr>
          <w:rFonts w:ascii="Times New Roman" w:hAnsi="Times New Roman" w:cs="Times New Roman"/>
          <w:lang w:val="en-US"/>
        </w:rPr>
        <w:t xml:space="preserve"> </w:t>
      </w:r>
      <w:r w:rsidR="00911F04">
        <w:rPr>
          <w:rFonts w:ascii="Times New Roman" w:hAnsi="Times New Roman" w:cs="Times New Roman"/>
          <w:lang w:val="en-US"/>
        </w:rPr>
        <w:t xml:space="preserve">Together with </w:t>
      </w:r>
      <w:r w:rsidRPr="00A43DB4">
        <w:rPr>
          <w:rFonts w:ascii="Times New Roman" w:hAnsi="Times New Roman" w:cs="Times New Roman"/>
          <w:lang w:val="en-US"/>
        </w:rPr>
        <w:t xml:space="preserve">the </w:t>
      </w:r>
      <w:r w:rsidR="00911F04">
        <w:rPr>
          <w:rFonts w:ascii="Times New Roman" w:hAnsi="Times New Roman" w:cs="Times New Roman"/>
          <w:lang w:val="en-US"/>
        </w:rPr>
        <w:t xml:space="preserve">universalistic approach in the </w:t>
      </w:r>
      <w:r w:rsidRPr="00A43DB4">
        <w:rPr>
          <w:rFonts w:ascii="Times New Roman" w:hAnsi="Times New Roman" w:cs="Times New Roman"/>
          <w:lang w:val="en-US"/>
        </w:rPr>
        <w:t>labor movement</w:t>
      </w:r>
      <w:r w:rsidR="00911F04">
        <w:rPr>
          <w:rFonts w:ascii="Times New Roman" w:hAnsi="Times New Roman" w:cs="Times New Roman"/>
          <w:lang w:val="en-US"/>
        </w:rPr>
        <w:t xml:space="preserve"> (the popular rather than class oriented position)</w:t>
      </w:r>
      <w:r w:rsidR="00865DD1">
        <w:rPr>
          <w:rFonts w:ascii="Times New Roman" w:hAnsi="Times New Roman" w:cs="Times New Roman"/>
          <w:lang w:val="en-US"/>
        </w:rPr>
        <w:t xml:space="preserve"> it enabled </w:t>
      </w:r>
      <w:r w:rsidRPr="00A43DB4">
        <w:rPr>
          <w:rFonts w:ascii="Times New Roman" w:hAnsi="Times New Roman" w:cs="Times New Roman"/>
          <w:lang w:val="en-US"/>
        </w:rPr>
        <w:t>a basically anti-academi</w:t>
      </w:r>
      <w:r w:rsidR="00865DD1">
        <w:rPr>
          <w:rFonts w:ascii="Times New Roman" w:hAnsi="Times New Roman" w:cs="Times New Roman"/>
          <w:lang w:val="en-US"/>
        </w:rPr>
        <w:t>c, informal notion of education</w:t>
      </w:r>
      <w:r w:rsidR="00865DD1" w:rsidRPr="00A43DB4">
        <w:rPr>
          <w:rFonts w:ascii="Times New Roman" w:hAnsi="Times New Roman" w:cs="Times New Roman"/>
          <w:lang w:val="en-US"/>
        </w:rPr>
        <w:t>, uniting egalitarian and liberal principles</w:t>
      </w:r>
      <w:r w:rsidR="00865DD1">
        <w:rPr>
          <w:rFonts w:ascii="Times New Roman" w:hAnsi="Times New Roman" w:cs="Times New Roman"/>
          <w:lang w:val="en-US"/>
        </w:rPr>
        <w:t>, which has had a very durable influence in Education policy in the rest of the century.</w:t>
      </w:r>
    </w:p>
    <w:p w:rsidR="00A43DB4" w:rsidRPr="00A43DB4" w:rsidRDefault="00865DD1"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 </w:t>
      </w: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The dialectic between particularistic</w:t>
      </w:r>
      <w:r w:rsidR="00865DD1">
        <w:rPr>
          <w:rFonts w:ascii="Times New Roman" w:hAnsi="Times New Roman" w:cs="Times New Roman"/>
          <w:lang w:val="en-US"/>
        </w:rPr>
        <w:t xml:space="preserve"> communities or social movements</w:t>
      </w:r>
      <w:r w:rsidRPr="00A43DB4">
        <w:rPr>
          <w:rFonts w:ascii="Times New Roman" w:hAnsi="Times New Roman" w:cs="Times New Roman"/>
          <w:lang w:val="en-US"/>
        </w:rPr>
        <w:t xml:space="preserve"> and </w:t>
      </w:r>
      <w:r w:rsidR="00865DD1">
        <w:rPr>
          <w:rFonts w:ascii="Times New Roman" w:hAnsi="Times New Roman" w:cs="Times New Roman"/>
          <w:lang w:val="en-US"/>
        </w:rPr>
        <w:t>universalistic aspirations is particularly pointed in relation to work</w:t>
      </w:r>
      <w:r w:rsidR="00FC0B55">
        <w:rPr>
          <w:rFonts w:ascii="Times New Roman" w:hAnsi="Times New Roman" w:cs="Times New Roman"/>
          <w:lang w:val="en-US"/>
        </w:rPr>
        <w:t xml:space="preserve"> and workers’ learning</w:t>
      </w:r>
      <w:r w:rsidR="00865DD1">
        <w:rPr>
          <w:rFonts w:ascii="Times New Roman" w:hAnsi="Times New Roman" w:cs="Times New Roman"/>
          <w:lang w:val="en-US"/>
        </w:rPr>
        <w:t>.</w:t>
      </w:r>
      <w:r w:rsidRPr="00A43DB4">
        <w:rPr>
          <w:rFonts w:ascii="Times New Roman" w:hAnsi="Times New Roman" w:cs="Times New Roman"/>
          <w:lang w:val="en-US"/>
        </w:rPr>
        <w:t xml:space="preserve"> Since the main driving force of modernization has been capitalist industrialization, the most important popular education activity in Europe in the previous century was </w:t>
      </w:r>
      <w:r w:rsidR="00674B91">
        <w:rPr>
          <w:rFonts w:ascii="Times New Roman" w:hAnsi="Times New Roman" w:cs="Times New Roman"/>
          <w:lang w:val="en-US"/>
        </w:rPr>
        <w:t xml:space="preserve">the one </w:t>
      </w:r>
      <w:r w:rsidRPr="00A43DB4">
        <w:rPr>
          <w:rFonts w:ascii="Times New Roman" w:hAnsi="Times New Roman" w:cs="Times New Roman"/>
          <w:lang w:val="en-US"/>
        </w:rPr>
        <w:t xml:space="preserve">of the labor movement and trade unions. Industry formed the life conditions in (urban) communities, and the labor movement in most countries organized working-class culture and its learning institutions, first as a resistance solidarity movement, then gradually as a more proactive cultural self-articulation and political movement. </w:t>
      </w:r>
      <w:r w:rsidR="00674B91">
        <w:rPr>
          <w:rFonts w:ascii="Times New Roman" w:hAnsi="Times New Roman" w:cs="Times New Roman"/>
          <w:lang w:val="en-US"/>
        </w:rPr>
        <w:t xml:space="preserve">In Denmark and the Nordic countries the labor movement became the most important organizer of liberal adult education, leisure learning activities etc. You can see this development as a successful result </w:t>
      </w:r>
      <w:proofErr w:type="gramStart"/>
      <w:r w:rsidR="00674B91">
        <w:rPr>
          <w:rFonts w:ascii="Times New Roman" w:hAnsi="Times New Roman" w:cs="Times New Roman"/>
          <w:lang w:val="en-US"/>
        </w:rPr>
        <w:t>of  the</w:t>
      </w:r>
      <w:proofErr w:type="gramEnd"/>
      <w:r w:rsidR="00674B91">
        <w:rPr>
          <w:rFonts w:ascii="Times New Roman" w:hAnsi="Times New Roman" w:cs="Times New Roman"/>
          <w:lang w:val="en-US"/>
        </w:rPr>
        <w:t xml:space="preserve"> engagement of the state and the municipalities in the support of free adult education. In most other countries the labor movement is less influential on the state level. </w:t>
      </w:r>
      <w:r w:rsidR="003F2D9C">
        <w:rPr>
          <w:rFonts w:ascii="Times New Roman" w:hAnsi="Times New Roman" w:cs="Times New Roman"/>
          <w:lang w:val="en-US"/>
        </w:rPr>
        <w:t>But then, in</w:t>
      </w:r>
      <w:r w:rsidRPr="00A43DB4">
        <w:rPr>
          <w:rFonts w:ascii="Times New Roman" w:hAnsi="Times New Roman" w:cs="Times New Roman"/>
          <w:lang w:val="en-US"/>
        </w:rPr>
        <w:t xml:space="preserve"> some </w:t>
      </w:r>
      <w:r w:rsidRPr="00A43DB4">
        <w:rPr>
          <w:rFonts w:ascii="Times New Roman" w:hAnsi="Times New Roman" w:cs="Times New Roman"/>
          <w:lang w:val="en-US"/>
        </w:rPr>
        <w:lastRenderedPageBreak/>
        <w:t xml:space="preserve">cases, community education </w:t>
      </w:r>
      <w:r w:rsidR="0070627D">
        <w:rPr>
          <w:rFonts w:ascii="Times New Roman" w:hAnsi="Times New Roman" w:cs="Times New Roman"/>
          <w:lang w:val="en-US"/>
        </w:rPr>
        <w:t>is connected with, and underpinned by</w:t>
      </w:r>
      <w:r w:rsidRPr="00A43DB4">
        <w:rPr>
          <w:rFonts w:ascii="Times New Roman" w:hAnsi="Times New Roman" w:cs="Times New Roman"/>
          <w:lang w:val="en-US"/>
        </w:rPr>
        <w:t xml:space="preserve"> alternatives to the dominant capitalist economy – in the form of cooperative economies – prominently in the Basque country and also at a smaller scale in </w:t>
      </w:r>
      <w:r w:rsidR="003F2D9C">
        <w:rPr>
          <w:rFonts w:ascii="Times New Roman" w:hAnsi="Times New Roman" w:cs="Times New Roman"/>
          <w:lang w:val="en-US"/>
        </w:rPr>
        <w:t>some of the m</w:t>
      </w:r>
      <w:r w:rsidRPr="00A43DB4">
        <w:rPr>
          <w:rFonts w:ascii="Times New Roman" w:hAnsi="Times New Roman" w:cs="Times New Roman"/>
          <w:lang w:val="en-US"/>
        </w:rPr>
        <w:t>ost developed capitalist countries</w:t>
      </w:r>
      <w:r w:rsidR="003F2D9C">
        <w:rPr>
          <w:rFonts w:ascii="Times New Roman" w:hAnsi="Times New Roman" w:cs="Times New Roman"/>
          <w:lang w:val="en-US"/>
        </w:rPr>
        <w:t xml:space="preserve"> (e.g. Canada</w:t>
      </w:r>
      <w:proofErr w:type="gramStart"/>
      <w:r w:rsidR="003F2D9C">
        <w:rPr>
          <w:rFonts w:ascii="Times New Roman" w:hAnsi="Times New Roman" w:cs="Times New Roman"/>
          <w:lang w:val="en-US"/>
        </w:rPr>
        <w:t>,  Italy</w:t>
      </w:r>
      <w:proofErr w:type="gramEnd"/>
      <w:r w:rsidR="003F2D9C">
        <w:rPr>
          <w:rFonts w:ascii="Times New Roman" w:hAnsi="Times New Roman" w:cs="Times New Roman"/>
          <w:lang w:val="en-US"/>
        </w:rPr>
        <w:t>)</w:t>
      </w:r>
      <w:r w:rsidRPr="00A43DB4">
        <w:rPr>
          <w:rFonts w:ascii="Times New Roman" w:hAnsi="Times New Roman" w:cs="Times New Roman"/>
          <w:lang w:val="en-US"/>
        </w:rPr>
        <w:t>.</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It is obvious that labor movement education activities are in one sense a product of an active resistance against some of the effects of modernization, similar to the culture of many communities that have been marginalized or impoverished by modernization. It is a clearly partial culture defined by political and trade union action, or at least </w:t>
      </w:r>
      <w:r w:rsidR="0070627D">
        <w:rPr>
          <w:rFonts w:ascii="Times New Roman" w:hAnsi="Times New Roman" w:cs="Times New Roman"/>
          <w:lang w:val="en-US"/>
        </w:rPr>
        <w:t>by</w:t>
      </w:r>
      <w:r w:rsidRPr="00A43DB4">
        <w:rPr>
          <w:rFonts w:ascii="Times New Roman" w:hAnsi="Times New Roman" w:cs="Times New Roman"/>
          <w:lang w:val="en-US"/>
        </w:rPr>
        <w:t xml:space="preserve"> a general class perspective. Unlike many local and minority communities, however, labor movement education activities </w:t>
      </w:r>
      <w:r w:rsidR="003F2D9C">
        <w:rPr>
          <w:rFonts w:ascii="Times New Roman" w:hAnsi="Times New Roman" w:cs="Times New Roman"/>
          <w:lang w:val="en-US"/>
        </w:rPr>
        <w:t>in some countries has d</w:t>
      </w:r>
      <w:r w:rsidRPr="00A43DB4">
        <w:rPr>
          <w:rFonts w:ascii="Times New Roman" w:hAnsi="Times New Roman" w:cs="Times New Roman"/>
          <w:lang w:val="en-US"/>
        </w:rPr>
        <w:t>eveloped a</w:t>
      </w:r>
      <w:r w:rsidR="001457D2">
        <w:rPr>
          <w:rFonts w:ascii="Times New Roman" w:hAnsi="Times New Roman" w:cs="Times New Roman"/>
          <w:lang w:val="en-US"/>
        </w:rPr>
        <w:t>n</w:t>
      </w:r>
      <w:r w:rsidRPr="00A43DB4">
        <w:rPr>
          <w:rFonts w:ascii="Times New Roman" w:hAnsi="Times New Roman" w:cs="Times New Roman"/>
          <w:lang w:val="en-US"/>
        </w:rPr>
        <w:t xml:space="preserve"> universalistic perspective, challenging individualistic liberalism with ideas about equality and solidarity</w:t>
      </w:r>
      <w:r w:rsidR="003F2D9C">
        <w:rPr>
          <w:rFonts w:ascii="Times New Roman" w:hAnsi="Times New Roman" w:cs="Times New Roman"/>
          <w:lang w:val="en-US"/>
        </w:rPr>
        <w:t xml:space="preserve"> on behalf of the </w:t>
      </w:r>
      <w:r w:rsidR="003749A8">
        <w:rPr>
          <w:rFonts w:ascii="Times New Roman" w:hAnsi="Times New Roman" w:cs="Times New Roman"/>
          <w:lang w:val="en-US"/>
        </w:rPr>
        <w:t>whole population</w:t>
      </w:r>
      <w:r w:rsidRPr="00A43DB4">
        <w:rPr>
          <w:rFonts w:ascii="Times New Roman" w:hAnsi="Times New Roman" w:cs="Times New Roman"/>
          <w:lang w:val="en-US"/>
        </w:rPr>
        <w:t>. The political struggles between different types of Socialism can be seen as different versions of a</w:t>
      </w:r>
      <w:r w:rsidR="001457D2">
        <w:rPr>
          <w:rFonts w:ascii="Times New Roman" w:hAnsi="Times New Roman" w:cs="Times New Roman"/>
          <w:lang w:val="en-US"/>
        </w:rPr>
        <w:t>n</w:t>
      </w:r>
      <w:r w:rsidRPr="00A43DB4">
        <w:rPr>
          <w:rFonts w:ascii="Times New Roman" w:hAnsi="Times New Roman" w:cs="Times New Roman"/>
          <w:lang w:val="en-US"/>
        </w:rPr>
        <w:t xml:space="preserve"> universalistic aspiration – communist, social democratic, anarchist, and syndicalist – that each carry in them more or less ambitious aspirations of social justice and a new level of democracy beyond capitalism. The real histories of different countries have provided a variety of working-class cultures and not just labor movement experiences, as well as some in which universalist</w:t>
      </w:r>
      <w:r w:rsidR="001457D2">
        <w:rPr>
          <w:rFonts w:ascii="Times New Roman" w:hAnsi="Times New Roman" w:cs="Times New Roman"/>
          <w:lang w:val="en-US"/>
        </w:rPr>
        <w:t>ic</w:t>
      </w:r>
      <w:r w:rsidRPr="00A43DB4">
        <w:rPr>
          <w:rFonts w:ascii="Times New Roman" w:hAnsi="Times New Roman" w:cs="Times New Roman"/>
          <w:lang w:val="en-US"/>
        </w:rPr>
        <w:t xml:space="preserve"> aspirations turned into totalitarian power. In Denmark a relatively limited working class movement to a substantial extent allied with the peasant</w:t>
      </w:r>
      <w:r w:rsidR="003749A8">
        <w:rPr>
          <w:rFonts w:ascii="Times New Roman" w:hAnsi="Times New Roman" w:cs="Times New Roman"/>
          <w:lang w:val="en-US"/>
        </w:rPr>
        <w:t xml:space="preserve"> and </w:t>
      </w:r>
      <w:r w:rsidRPr="00A43DB4">
        <w:rPr>
          <w:rFonts w:ascii="Times New Roman" w:hAnsi="Times New Roman" w:cs="Times New Roman"/>
          <w:lang w:val="en-US"/>
        </w:rPr>
        <w:t>s</w:t>
      </w:r>
      <w:r w:rsidR="003749A8">
        <w:rPr>
          <w:rFonts w:ascii="Times New Roman" w:hAnsi="Times New Roman" w:cs="Times New Roman"/>
          <w:lang w:val="en-US"/>
        </w:rPr>
        <w:t>mall entrep</w:t>
      </w:r>
      <w:r w:rsidR="001457D2">
        <w:rPr>
          <w:rFonts w:ascii="Times New Roman" w:hAnsi="Times New Roman" w:cs="Times New Roman"/>
          <w:lang w:val="en-US"/>
        </w:rPr>
        <w:t>r</w:t>
      </w:r>
      <w:r w:rsidR="003749A8">
        <w:rPr>
          <w:rFonts w:ascii="Times New Roman" w:hAnsi="Times New Roman" w:cs="Times New Roman"/>
          <w:lang w:val="en-US"/>
        </w:rPr>
        <w:t>eneurs</w:t>
      </w:r>
      <w:r w:rsidRPr="00A43DB4">
        <w:rPr>
          <w:rFonts w:ascii="Times New Roman" w:hAnsi="Times New Roman" w:cs="Times New Roman"/>
          <w:lang w:val="en-US"/>
        </w:rPr>
        <w:t xml:space="preserve">, and in social affairs with the “social-liberal” fraction of small peasants who broke off from the bigger farmers on the political scene as early as 1905. This alliance accounted for a general social security concern for the poor and week population and formed a center-left backbone in parliamentary politics that has been virulent through most of the 20th century. </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Seen in a societal perspective, popular education comes out of rural and urban communities generated by modernization itself. They are formed by the specific histories of modernization and they take advantage of one of the effects of modernization, namely the existence of a space for non-coerced social organization, what we in modernization theory call civil society. The </w:t>
      </w:r>
      <w:proofErr w:type="spellStart"/>
      <w:r w:rsidRPr="00A43DB4">
        <w:rPr>
          <w:rFonts w:ascii="Times New Roman" w:hAnsi="Times New Roman" w:cs="Times New Roman"/>
          <w:lang w:val="en-US"/>
        </w:rPr>
        <w:t>societalization</w:t>
      </w:r>
      <w:proofErr w:type="spellEnd"/>
      <w:r w:rsidRPr="00A43DB4">
        <w:rPr>
          <w:rFonts w:ascii="Times New Roman" w:hAnsi="Times New Roman" w:cs="Times New Roman"/>
          <w:lang w:val="en-US"/>
        </w:rPr>
        <w:t xml:space="preserve"> – from </w:t>
      </w:r>
      <w:proofErr w:type="spellStart"/>
      <w:proofErr w:type="gramStart"/>
      <w:r w:rsidRPr="00A43DB4">
        <w:rPr>
          <w:rFonts w:ascii="Times New Roman" w:hAnsi="Times New Roman" w:cs="Times New Roman"/>
          <w:lang w:val="en-US"/>
        </w:rPr>
        <w:t>Gemeinschaft</w:t>
      </w:r>
      <w:proofErr w:type="spellEnd"/>
      <w:r w:rsidRPr="00A43DB4">
        <w:rPr>
          <w:rFonts w:ascii="Times New Roman" w:hAnsi="Times New Roman" w:cs="Times New Roman"/>
          <w:lang w:val="en-US"/>
        </w:rPr>
        <w:t xml:space="preserve">  to</w:t>
      </w:r>
      <w:proofErr w:type="gramEnd"/>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Gesellschaft</w:t>
      </w:r>
      <w:proofErr w:type="spellEnd"/>
      <w:r w:rsidRPr="00A43DB4">
        <w:rPr>
          <w:rFonts w:ascii="Times New Roman" w:hAnsi="Times New Roman" w:cs="Times New Roman"/>
          <w:lang w:val="en-US"/>
        </w:rPr>
        <w:t xml:space="preserve"> in the notions of the classical sociologists – eradicates or restructures communities at the same time as </w:t>
      </w:r>
      <w:r w:rsidR="0070627D">
        <w:rPr>
          <w:rFonts w:ascii="Times New Roman" w:hAnsi="Times New Roman" w:cs="Times New Roman"/>
          <w:lang w:val="en-US"/>
        </w:rPr>
        <w:t xml:space="preserve">political struggles </w:t>
      </w:r>
      <w:r w:rsidRPr="00A43DB4">
        <w:rPr>
          <w:rFonts w:ascii="Times New Roman" w:hAnsi="Times New Roman" w:cs="Times New Roman"/>
          <w:lang w:val="en-US"/>
        </w:rPr>
        <w:t xml:space="preserve"> extend the space of relatively free cultural activity. The juridical basic rights and economic affluence in modernized parts of the world create the societal basis of this civil society. Many </w:t>
      </w:r>
      <w:r w:rsidR="00B13FA2">
        <w:rPr>
          <w:rFonts w:ascii="Times New Roman" w:hAnsi="Times New Roman" w:cs="Times New Roman"/>
          <w:lang w:val="en-US"/>
        </w:rPr>
        <w:t>single</w:t>
      </w:r>
      <w:r w:rsidRPr="00A43DB4">
        <w:rPr>
          <w:rFonts w:ascii="Times New Roman" w:hAnsi="Times New Roman" w:cs="Times New Roman"/>
          <w:lang w:val="en-US"/>
        </w:rPr>
        <w:t xml:space="preserve">-cause movements and actions have a similar profile as community action of resistance or opposition though not necessarily founded in a community. But it seems that contemporary popular education must have its potential base in the organization of citizenship to deal with societal issues on a level and with an outlook adequate for contemporary society as a whole. </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The bourgeois public sphere as the communicative framework of civil society </w:t>
      </w:r>
      <w:r w:rsidR="003749A8">
        <w:rPr>
          <w:rFonts w:ascii="Times New Roman" w:hAnsi="Times New Roman" w:cs="Times New Roman"/>
          <w:lang w:val="en-US"/>
        </w:rPr>
        <w:t xml:space="preserve">in Europe </w:t>
      </w:r>
      <w:r w:rsidRPr="00A43DB4">
        <w:rPr>
          <w:rFonts w:ascii="Times New Roman" w:hAnsi="Times New Roman" w:cs="Times New Roman"/>
          <w:lang w:val="en-US"/>
        </w:rPr>
        <w:t xml:space="preserve">corresponds largely with the nation-state and ideas of formal (state) democracy. At the same time, global capitalism has in several ways bypassed this structure. </w:t>
      </w:r>
      <w:proofErr w:type="gramStart"/>
      <w:r w:rsidRPr="00A43DB4">
        <w:rPr>
          <w:rFonts w:ascii="Times New Roman" w:hAnsi="Times New Roman" w:cs="Times New Roman"/>
          <w:lang w:val="en-US"/>
        </w:rPr>
        <w:t xml:space="preserve">Structurally, by its international operation and concentrations of power and capital in organizations larger than many states, creating </w:t>
      </w:r>
      <w:r w:rsidRPr="00A43DB4">
        <w:rPr>
          <w:rFonts w:ascii="Times New Roman" w:hAnsi="Times New Roman" w:cs="Times New Roman"/>
          <w:lang w:val="en-US"/>
        </w:rPr>
        <w:lastRenderedPageBreak/>
        <w:t>a democratic deficit.</w:t>
      </w:r>
      <w:proofErr w:type="gramEnd"/>
      <w:r w:rsidRPr="00A43DB4">
        <w:rPr>
          <w:rFonts w:ascii="Times New Roman" w:hAnsi="Times New Roman" w:cs="Times New Roman"/>
          <w:lang w:val="en-US"/>
        </w:rPr>
        <w:t xml:space="preserve"> Culturally, by the media and consumer cultures which take active part in the shaping of desires, fantasies, and preferences. </w:t>
      </w:r>
      <w:r w:rsidR="003749A8">
        <w:rPr>
          <w:rFonts w:ascii="Times New Roman" w:hAnsi="Times New Roman" w:cs="Times New Roman"/>
          <w:lang w:val="en-US"/>
        </w:rPr>
        <w:t xml:space="preserve">There </w:t>
      </w:r>
      <w:r w:rsidR="001457D2">
        <w:rPr>
          <w:rFonts w:ascii="Times New Roman" w:hAnsi="Times New Roman" w:cs="Times New Roman"/>
          <w:lang w:val="en-US"/>
        </w:rPr>
        <w:t>i</w:t>
      </w:r>
      <w:r w:rsidR="003749A8">
        <w:rPr>
          <w:rFonts w:ascii="Times New Roman" w:hAnsi="Times New Roman" w:cs="Times New Roman"/>
          <w:lang w:val="en-US"/>
        </w:rPr>
        <w:t xml:space="preserve">s no real international civil society because its development depends on </w:t>
      </w:r>
      <w:r w:rsidR="00092C62">
        <w:rPr>
          <w:rFonts w:ascii="Times New Roman" w:hAnsi="Times New Roman" w:cs="Times New Roman"/>
          <w:lang w:val="en-US"/>
        </w:rPr>
        <w:t xml:space="preserve">shared </w:t>
      </w:r>
      <w:r w:rsidR="003749A8">
        <w:rPr>
          <w:rFonts w:ascii="Times New Roman" w:hAnsi="Times New Roman" w:cs="Times New Roman"/>
          <w:lang w:val="en-US"/>
        </w:rPr>
        <w:t xml:space="preserve">language and means of communication. </w:t>
      </w:r>
      <w:r w:rsidRPr="00A43DB4">
        <w:rPr>
          <w:rFonts w:ascii="Times New Roman" w:hAnsi="Times New Roman" w:cs="Times New Roman"/>
          <w:lang w:val="en-US"/>
        </w:rPr>
        <w:t>One may see international labor organizations and forms of organizations like World Social Forum as – very fragile – civil society responses to this situation.</w:t>
      </w:r>
      <w:r w:rsidR="003749A8">
        <w:rPr>
          <w:rFonts w:ascii="Times New Roman" w:hAnsi="Times New Roman" w:cs="Times New Roman"/>
          <w:lang w:val="en-US"/>
        </w:rPr>
        <w:t xml:space="preserve"> </w:t>
      </w:r>
      <w:proofErr w:type="gramStart"/>
      <w:r w:rsidR="003749A8">
        <w:rPr>
          <w:rFonts w:ascii="Times New Roman" w:hAnsi="Times New Roman" w:cs="Times New Roman"/>
          <w:lang w:val="en-US"/>
        </w:rPr>
        <w:t>And may be the development of internet and social fora as potential trans-national communication form</w:t>
      </w:r>
      <w:r w:rsidR="00092C62">
        <w:rPr>
          <w:rFonts w:ascii="Times New Roman" w:hAnsi="Times New Roman" w:cs="Times New Roman"/>
          <w:lang w:val="en-US"/>
        </w:rPr>
        <w:t>s</w:t>
      </w:r>
      <w:r w:rsidR="003749A8">
        <w:rPr>
          <w:rFonts w:ascii="Times New Roman" w:hAnsi="Times New Roman" w:cs="Times New Roman"/>
          <w:lang w:val="en-US"/>
        </w:rPr>
        <w:t>.</w:t>
      </w:r>
      <w:proofErr w:type="gramEnd"/>
    </w:p>
    <w:p w:rsidR="00A43DB4" w:rsidRPr="00A43DB4" w:rsidRDefault="00A43DB4" w:rsidP="00A43DB4">
      <w:pPr>
        <w:pStyle w:val="Grundlggendeafsnit"/>
        <w:rPr>
          <w:rFonts w:ascii="Times New Roman" w:hAnsi="Times New Roman" w:cs="Times New Roman"/>
          <w:lang w:val="en-US"/>
        </w:rPr>
      </w:pPr>
    </w:p>
    <w:p w:rsidR="00A43DB4" w:rsidRPr="003749A8" w:rsidRDefault="00A43DB4" w:rsidP="00A43DB4">
      <w:pPr>
        <w:pStyle w:val="Grundlggendeafsnit"/>
        <w:rPr>
          <w:rFonts w:ascii="Times New Roman" w:hAnsi="Times New Roman" w:cs="Times New Roman"/>
          <w:i/>
          <w:lang w:val="en-US"/>
        </w:rPr>
      </w:pPr>
      <w:r w:rsidRPr="003749A8">
        <w:rPr>
          <w:rFonts w:ascii="Times New Roman" w:hAnsi="Times New Roman" w:cs="Times New Roman"/>
          <w:i/>
          <w:lang w:val="en-US"/>
        </w:rPr>
        <w:t>Learning for Work, or Human Resource Development for unlimited employability</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In traditional societies, intergenerational transfer of knowledge and competences enables the reproduction of the labor force. Modernization has brought basic school education and some specialized institutions for academic and professional education – generally serving as basic, lifelong qualifications in the initial career. In some countries – mostly in Central and North Europe – there has been an early institutional apprenticeship system, especially in the traditional crafts, under the control of Guilds or similar associative organization. In Denmark the trade unions have from the beginning been structured around the crafts and the apprenticeships have been overlooked by a tri-partite organization of unions, employers and the state. In advanced capitalist societies, when changes in work processes and labor market happen faster than the generational turnover in the labor force, this mode of transfer has increasingly come under pressure.</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Vocational education and training in adult life has in most countries been left to employers and the individual worker. The consequences have typically been a general market failure (i.e., underinvestment) and a very unequal distribution of training resources. Big industrial employers have in some cases been able to secure up-skilling of their own employees, but not mobility across sectors and competence levels.</w:t>
      </w:r>
      <w:r w:rsidR="004B1EB8">
        <w:rPr>
          <w:rFonts w:ascii="Times New Roman" w:hAnsi="Times New Roman" w:cs="Times New Roman"/>
          <w:lang w:val="en-US"/>
        </w:rPr>
        <w:t xml:space="preserve"> </w:t>
      </w:r>
      <w:r w:rsidR="004B1EB8" w:rsidRPr="00A43DB4">
        <w:rPr>
          <w:rFonts w:ascii="Times New Roman" w:hAnsi="Times New Roman" w:cs="Times New Roman"/>
          <w:lang w:val="en-US"/>
        </w:rPr>
        <w:t xml:space="preserve">When the relatively late Danish industry development accelerated post World War II the apprenticeship system </w:t>
      </w:r>
      <w:r w:rsidR="004B1EB8">
        <w:rPr>
          <w:rFonts w:ascii="Times New Roman" w:hAnsi="Times New Roman" w:cs="Times New Roman"/>
          <w:lang w:val="en-US"/>
        </w:rPr>
        <w:t xml:space="preserve">for some years was able to </w:t>
      </w:r>
      <w:r w:rsidR="004B1EB8" w:rsidRPr="00A43DB4">
        <w:rPr>
          <w:rFonts w:ascii="Times New Roman" w:hAnsi="Times New Roman" w:cs="Times New Roman"/>
          <w:lang w:val="en-US"/>
        </w:rPr>
        <w:t>deliver labor that was trained for work, but were employed in different trades than their original apprenticeship.</w:t>
      </w:r>
      <w:r w:rsidRPr="00A43DB4">
        <w:rPr>
          <w:rFonts w:ascii="Times New Roman" w:hAnsi="Times New Roman" w:cs="Times New Roman"/>
          <w:lang w:val="en-US"/>
        </w:rPr>
        <w:t xml:space="preserve"> In Nordic countries, training of workers became part of welfare state policies. In Denmark, with its late development of </w:t>
      </w:r>
      <w:r w:rsidR="009A2C62">
        <w:rPr>
          <w:rFonts w:ascii="Times New Roman" w:hAnsi="Times New Roman" w:cs="Times New Roman"/>
          <w:lang w:val="en-US"/>
        </w:rPr>
        <w:t xml:space="preserve">an </w:t>
      </w:r>
      <w:r w:rsidRPr="00A43DB4">
        <w:rPr>
          <w:rFonts w:ascii="Times New Roman" w:hAnsi="Times New Roman" w:cs="Times New Roman"/>
          <w:lang w:val="en-US"/>
        </w:rPr>
        <w:t>industrial economy</w:t>
      </w:r>
      <w:r w:rsidR="004B1EB8">
        <w:rPr>
          <w:rFonts w:ascii="Times New Roman" w:hAnsi="Times New Roman" w:cs="Times New Roman"/>
          <w:lang w:val="en-US"/>
        </w:rPr>
        <w:t xml:space="preserve"> </w:t>
      </w:r>
      <w:r w:rsidRPr="00A43DB4">
        <w:rPr>
          <w:rFonts w:ascii="Times New Roman" w:hAnsi="Times New Roman" w:cs="Times New Roman"/>
          <w:lang w:val="en-US"/>
        </w:rPr>
        <w:t>urban industries needed skilled workers</w:t>
      </w:r>
      <w:r w:rsidR="004B1EB8">
        <w:rPr>
          <w:rFonts w:ascii="Times New Roman" w:hAnsi="Times New Roman" w:cs="Times New Roman"/>
          <w:lang w:val="en-US"/>
        </w:rPr>
        <w:t xml:space="preserve">. There was a growing surplus of labor in </w:t>
      </w:r>
      <w:proofErr w:type="gramStart"/>
      <w:r w:rsidR="004B1EB8">
        <w:rPr>
          <w:rFonts w:ascii="Times New Roman" w:hAnsi="Times New Roman" w:cs="Times New Roman"/>
          <w:lang w:val="en-US"/>
        </w:rPr>
        <w:t>agriculture,</w:t>
      </w:r>
      <w:proofErr w:type="gramEnd"/>
      <w:r w:rsidRPr="00A43DB4">
        <w:rPr>
          <w:rFonts w:ascii="Times New Roman" w:hAnsi="Times New Roman" w:cs="Times New Roman"/>
          <w:lang w:val="en-US"/>
        </w:rPr>
        <w:t xml:space="preserve"> rural workers needed skills and socialization for industry. A separate new strand in adult education developed to support a rapid migration from rural to urban life, from agriculture to industry. In order to facilitate the transition from agriculture to urban employments a whole new adult education and training system was established, with </w:t>
      </w:r>
      <w:proofErr w:type="gramStart"/>
      <w:r w:rsidRPr="00A43DB4">
        <w:rPr>
          <w:rFonts w:ascii="Times New Roman" w:hAnsi="Times New Roman" w:cs="Times New Roman"/>
          <w:lang w:val="en-US"/>
        </w:rPr>
        <w:t>a</w:t>
      </w:r>
      <w:r w:rsidR="00D36C4B">
        <w:rPr>
          <w:rFonts w:ascii="Times New Roman" w:hAnsi="Times New Roman" w:cs="Times New Roman"/>
          <w:lang w:val="en-US"/>
        </w:rPr>
        <w:t xml:space="preserve"> </w:t>
      </w:r>
      <w:r w:rsidRPr="00A43DB4">
        <w:rPr>
          <w:rFonts w:ascii="Times New Roman" w:hAnsi="Times New Roman" w:cs="Times New Roman"/>
          <w:lang w:val="en-US"/>
        </w:rPr>
        <w:t>tri</w:t>
      </w:r>
      <w:proofErr w:type="gramEnd"/>
      <w:r w:rsidR="00092C62">
        <w:rPr>
          <w:rFonts w:ascii="Times New Roman" w:hAnsi="Times New Roman" w:cs="Times New Roman"/>
          <w:lang w:val="en-US"/>
        </w:rPr>
        <w:t>-</w:t>
      </w:r>
      <w:r w:rsidRPr="00A43DB4">
        <w:rPr>
          <w:rFonts w:ascii="Times New Roman" w:hAnsi="Times New Roman" w:cs="Times New Roman"/>
          <w:lang w:val="en-US"/>
        </w:rPr>
        <w:t xml:space="preserve">partite governance and mainly funded by the state. From around 1960 this system facilitated workers not only to move but to become skilled workers in urban trades like metal industry, construction, shipbuilding. What became later known as the </w:t>
      </w:r>
      <w:proofErr w:type="spellStart"/>
      <w:r w:rsidRPr="00A43DB4">
        <w:rPr>
          <w:rFonts w:ascii="Times New Roman" w:hAnsi="Times New Roman" w:cs="Times New Roman"/>
          <w:lang w:val="en-US"/>
        </w:rPr>
        <w:t>flexicurity</w:t>
      </w:r>
      <w:proofErr w:type="spellEnd"/>
      <w:r w:rsidRPr="00A43DB4">
        <w:rPr>
          <w:rFonts w:ascii="Times New Roman" w:hAnsi="Times New Roman" w:cs="Times New Roman"/>
          <w:lang w:val="en-US"/>
        </w:rPr>
        <w:t xml:space="preserve"> model (Jørgensen and Madsen, 2007) consisted mainly of adult education and training together with relatively good unemployment benefits. This combination enabled a</w:t>
      </w:r>
      <w:r w:rsidR="004B1EB8">
        <w:rPr>
          <w:rFonts w:ascii="Times New Roman" w:hAnsi="Times New Roman" w:cs="Times New Roman"/>
          <w:lang w:val="en-US"/>
        </w:rPr>
        <w:t xml:space="preserve"> flexible labor market and a less conservative/defensive </w:t>
      </w:r>
      <w:r w:rsidRPr="00A43DB4">
        <w:rPr>
          <w:rFonts w:ascii="Times New Roman" w:hAnsi="Times New Roman" w:cs="Times New Roman"/>
          <w:lang w:val="en-US"/>
        </w:rPr>
        <w:t xml:space="preserve">policy from trade unions and employees than in a number of European countries in periods of economic growth. In the period of crisis and stagflation in the 1970s, continuing education was </w:t>
      </w:r>
      <w:r w:rsidRPr="00A43DB4">
        <w:rPr>
          <w:rFonts w:ascii="Times New Roman" w:hAnsi="Times New Roman" w:cs="Times New Roman"/>
          <w:lang w:val="en-US"/>
        </w:rPr>
        <w:lastRenderedPageBreak/>
        <w:t>redirected/enhanced to take care of more long-term competence development for the more vulnerable segments of the labor force (e.g., women, young people without vocational qualification, and others), and also developed high quality education in new employment areas like logistics, industrial construction techniques, process industry (food and drugs), plastic – and more.</w:t>
      </w:r>
    </w:p>
    <w:p w:rsidR="00A43DB4" w:rsidRPr="00A43DB4" w:rsidRDefault="00A43DB4" w:rsidP="00A43DB4">
      <w:pPr>
        <w:pStyle w:val="Grundlggendeafsnit"/>
        <w:rPr>
          <w:rFonts w:ascii="Times New Roman" w:hAnsi="Times New Roman" w:cs="Times New Roman"/>
          <w:lang w:val="en-US"/>
        </w:rPr>
      </w:pPr>
    </w:p>
    <w:p w:rsid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Needless to say</w:t>
      </w:r>
      <w:r w:rsidR="00092C62">
        <w:rPr>
          <w:rFonts w:ascii="Times New Roman" w:hAnsi="Times New Roman" w:cs="Times New Roman"/>
          <w:lang w:val="en-US"/>
        </w:rPr>
        <w:t>,</w:t>
      </w:r>
      <w:r w:rsidRPr="00A43DB4">
        <w:rPr>
          <w:rFonts w:ascii="Times New Roman" w:hAnsi="Times New Roman" w:cs="Times New Roman"/>
          <w:lang w:val="en-US"/>
        </w:rPr>
        <w:t xml:space="preserve"> these policies provide a high degree of integration in the work force, and w</w:t>
      </w:r>
      <w:r w:rsidR="00092C62">
        <w:rPr>
          <w:rFonts w:ascii="Times New Roman" w:hAnsi="Times New Roman" w:cs="Times New Roman"/>
          <w:lang w:val="en-US"/>
        </w:rPr>
        <w:t>ere</w:t>
      </w:r>
      <w:r w:rsidRPr="00A43DB4">
        <w:rPr>
          <w:rFonts w:ascii="Times New Roman" w:hAnsi="Times New Roman" w:cs="Times New Roman"/>
          <w:lang w:val="en-US"/>
        </w:rPr>
        <w:t xml:space="preserve"> especially for unskilled workers a way of obtaining education on reasonable conditions that would otherwise not have been realistic. Like other Nordic countries Denmark has very high scores in adult participation in learning. Moreover, the adult vocational training programs have better than any other adult education system been able to engage those adult learners who are generally regarded the least motivated - unskilled workers, especially male (Kondrup,</w:t>
      </w:r>
      <w:r w:rsidR="009A2C62">
        <w:rPr>
          <w:rFonts w:ascii="Times New Roman" w:hAnsi="Times New Roman" w:cs="Times New Roman"/>
          <w:lang w:val="en-US"/>
        </w:rPr>
        <w:t xml:space="preserve"> </w:t>
      </w:r>
      <w:r w:rsidR="00D36C4B">
        <w:rPr>
          <w:rFonts w:ascii="Times New Roman" w:hAnsi="Times New Roman" w:cs="Times New Roman"/>
          <w:lang w:val="en-US"/>
        </w:rPr>
        <w:t>2013</w:t>
      </w:r>
      <w:r w:rsidRPr="00A43DB4">
        <w:rPr>
          <w:rFonts w:ascii="Times New Roman" w:hAnsi="Times New Roman" w:cs="Times New Roman"/>
          <w:lang w:val="en-US"/>
        </w:rPr>
        <w:t xml:space="preserve">). In the period of neo-liberal politics the funding programs have been substantially changed, and the activity has gone down. At the same </w:t>
      </w:r>
      <w:r w:rsidR="00D36C4B">
        <w:rPr>
          <w:rFonts w:ascii="Times New Roman" w:hAnsi="Times New Roman" w:cs="Times New Roman"/>
          <w:lang w:val="en-US"/>
        </w:rPr>
        <w:t xml:space="preserve">time </w:t>
      </w:r>
      <w:r w:rsidRPr="00A43DB4">
        <w:rPr>
          <w:rFonts w:ascii="Times New Roman" w:hAnsi="Times New Roman" w:cs="Times New Roman"/>
          <w:lang w:val="en-US"/>
        </w:rPr>
        <w:t xml:space="preserve">the “hangover” of a crafts based structure of vocational education has become critical in spite of several attempts to reform the basic apprenticeship system for youth. </w:t>
      </w:r>
      <w:r w:rsidR="00D36C4B">
        <w:rPr>
          <w:rFonts w:ascii="Times New Roman" w:hAnsi="Times New Roman" w:cs="Times New Roman"/>
          <w:lang w:val="en-US"/>
        </w:rPr>
        <w:t xml:space="preserve">Denmark faces a challenge of reconstructing the basic and continuing vocational education and training so that they provide up-to-date key competences. In the neoliberal policy agenda the focus is on “employability” under all circumstances – but there is little positive idea about what this would entail. On the other </w:t>
      </w:r>
      <w:r w:rsidR="000575C2">
        <w:rPr>
          <w:rFonts w:ascii="Times New Roman" w:hAnsi="Times New Roman" w:cs="Times New Roman"/>
          <w:lang w:val="en-US"/>
        </w:rPr>
        <w:t>hand</w:t>
      </w:r>
      <w:r w:rsidR="00D36C4B">
        <w:rPr>
          <w:rFonts w:ascii="Times New Roman" w:hAnsi="Times New Roman" w:cs="Times New Roman"/>
          <w:lang w:val="en-US"/>
        </w:rPr>
        <w:t xml:space="preserve"> it seems clear that the crafts based skills are becoming obsolete – for a long time the traditional VET education has survived more on their basic work socialization</w:t>
      </w:r>
      <w:r w:rsidR="000575C2">
        <w:rPr>
          <w:rFonts w:ascii="Times New Roman" w:hAnsi="Times New Roman" w:cs="Times New Roman"/>
          <w:lang w:val="en-US"/>
        </w:rPr>
        <w:t xml:space="preserve"> than on their specific competence profile</w:t>
      </w:r>
      <w:r w:rsidR="00D36C4B">
        <w:rPr>
          <w:rFonts w:ascii="Times New Roman" w:hAnsi="Times New Roman" w:cs="Times New Roman"/>
          <w:lang w:val="en-US"/>
        </w:rPr>
        <w:t>.</w:t>
      </w:r>
    </w:p>
    <w:p w:rsidR="00D36C4B" w:rsidRPr="00A43DB4" w:rsidRDefault="00D36C4B"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Recently, adult learning seems to have assumed a more universal or all-embracing nature in all the advanced capitalist countries. As long as the development of work takes the form of strong division of labor based on mass unskilled wage labor, societal needs remain limited to training and retraining specialists and highly skilled craftspeople. However, with the development of postindustrial forms of work organization, a need for broader adult education emerges. The societal demand for knowledge economy has changed to include what were mostly called soft skills (e.g. communicative and collaborative skills, quality consciousness, professional attitudes,</w:t>
      </w: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And self-confidence) as well as literacy and new cultural techniques (e.g. numeracy and mathematic understanding, and computer literacy). Work-related learning seems to become broader and deeper and increasingly interferes with personal needs and identity (Olesen, 20</w:t>
      </w:r>
      <w:r w:rsidR="00D36C4B">
        <w:rPr>
          <w:rFonts w:ascii="Times New Roman" w:hAnsi="Times New Roman" w:cs="Times New Roman"/>
          <w:lang w:val="en-US"/>
        </w:rPr>
        <w:t>05; 2013</w:t>
      </w:r>
      <w:r w:rsidRPr="00A43DB4">
        <w:rPr>
          <w:rFonts w:ascii="Times New Roman" w:hAnsi="Times New Roman" w:cs="Times New Roman"/>
          <w:lang w:val="en-US"/>
        </w:rPr>
        <w:t xml:space="preserve">). It seems obvious that the Danish adult education and training experience is </w:t>
      </w:r>
      <w:r w:rsidR="000575C2">
        <w:rPr>
          <w:rFonts w:ascii="Times New Roman" w:hAnsi="Times New Roman" w:cs="Times New Roman"/>
          <w:lang w:val="en-US"/>
        </w:rPr>
        <w:t>relatively</w:t>
      </w:r>
      <w:r w:rsidRPr="00A43DB4">
        <w:rPr>
          <w:rFonts w:ascii="Times New Roman" w:hAnsi="Times New Roman" w:cs="Times New Roman"/>
          <w:lang w:val="en-US"/>
        </w:rPr>
        <w:t xml:space="preserve"> well prepared to meet these new needs. This is due to the combination of a long lasting and comprehensive influence of the free adult education – based in popular education and liberal school pedagogy – and the welfare security systems which are necessary to support a “quality soci</w:t>
      </w:r>
      <w:r w:rsidR="00D36C4B">
        <w:rPr>
          <w:rFonts w:ascii="Times New Roman" w:hAnsi="Times New Roman" w:cs="Times New Roman"/>
          <w:lang w:val="en-US"/>
        </w:rPr>
        <w:t>al demand” in a capitalist labo</w:t>
      </w:r>
      <w:r w:rsidRPr="00A43DB4">
        <w:rPr>
          <w:rFonts w:ascii="Times New Roman" w:hAnsi="Times New Roman" w:cs="Times New Roman"/>
          <w:lang w:val="en-US"/>
        </w:rPr>
        <w:t>r market</w:t>
      </w:r>
      <w:r w:rsidR="000575C2">
        <w:rPr>
          <w:rFonts w:ascii="Times New Roman" w:hAnsi="Times New Roman" w:cs="Times New Roman"/>
          <w:lang w:val="en-US"/>
        </w:rPr>
        <w:t xml:space="preserve">, i.e. a social demand not linked to very narrow employer interests and limited by workers’ </w:t>
      </w:r>
      <w:r w:rsidR="005014C4">
        <w:rPr>
          <w:rFonts w:ascii="Times New Roman" w:hAnsi="Times New Roman" w:cs="Times New Roman"/>
          <w:lang w:val="en-US"/>
        </w:rPr>
        <w:t>immediate livelihood needs</w:t>
      </w:r>
      <w:r w:rsidRPr="00A43DB4">
        <w:rPr>
          <w:rFonts w:ascii="Times New Roman" w:hAnsi="Times New Roman" w:cs="Times New Roman"/>
          <w:lang w:val="en-US"/>
        </w:rPr>
        <w:t xml:space="preserve">. Nevertheless, it is obvious in the rhetoric of life-long learning that economic concerns and the focus on employment and work are determining factors. This can be seen as a very local view on global development. The most developed economies can hope to maintain their relative competitive advantage in a division of labor where they take care of knowledge-based, </w:t>
      </w:r>
      <w:r w:rsidRPr="00A43DB4">
        <w:rPr>
          <w:rFonts w:ascii="Times New Roman" w:hAnsi="Times New Roman" w:cs="Times New Roman"/>
          <w:lang w:val="en-US"/>
        </w:rPr>
        <w:lastRenderedPageBreak/>
        <w:t>complex work and the service work for themselves, whereas developing countries deliver raw materials and build up low-tech industrial production.</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The political consensus about lifelong learning of competences may not be so easy to maintain in this narrow key. Rather, the focus on work and human resource development may raise issues of control and the quality of work. The ideas of a knowledge-based economy have been criticized from several perspectives. One applies a wider, ecological perspective on work and learning, questioning the inward colonialism of human life without boundaries (</w:t>
      </w:r>
      <w:proofErr w:type="spellStart"/>
      <w:r w:rsidRPr="00A43DB4">
        <w:rPr>
          <w:rFonts w:ascii="Times New Roman" w:hAnsi="Times New Roman" w:cs="Times New Roman"/>
          <w:lang w:val="en-US"/>
        </w:rPr>
        <w:t>Hochschild</w:t>
      </w:r>
      <w:proofErr w:type="spellEnd"/>
      <w:r w:rsidRPr="00A43DB4">
        <w:rPr>
          <w:rFonts w:ascii="Times New Roman" w:hAnsi="Times New Roman" w:cs="Times New Roman"/>
          <w:lang w:val="en-US"/>
        </w:rPr>
        <w:t xml:space="preserve">, 1997) and its cultural consequences (Sennett, 1998; </w:t>
      </w:r>
      <w:proofErr w:type="spellStart"/>
      <w:r w:rsidRPr="00A43DB4">
        <w:rPr>
          <w:rFonts w:ascii="Times New Roman" w:hAnsi="Times New Roman" w:cs="Times New Roman"/>
          <w:lang w:val="en-US"/>
        </w:rPr>
        <w:t>Negt</w:t>
      </w:r>
      <w:proofErr w:type="spellEnd"/>
      <w:r w:rsidRPr="00A43DB4">
        <w:rPr>
          <w:rFonts w:ascii="Times New Roman" w:hAnsi="Times New Roman" w:cs="Times New Roman"/>
          <w:lang w:val="en-US"/>
        </w:rPr>
        <w:t xml:space="preserve">, 1984). The requirements on human flexibility and adaptation may erode the conditions of socialization and subjectivity, that is, the human resources on the whole. Another perspective emphasizes the direct political aspect of learning in which labor movements should take the opportunity to advance a politicization of work, including environmental questions, ownership, and use value of production, drawing on vanguard experiences of cooperative enterprises (e.g. The Mondragon cooperative – </w:t>
      </w:r>
      <w:proofErr w:type="spellStart"/>
      <w:r w:rsidRPr="00A43DB4">
        <w:rPr>
          <w:rFonts w:ascii="Times New Roman" w:hAnsi="Times New Roman" w:cs="Times New Roman"/>
          <w:lang w:val="en-US"/>
        </w:rPr>
        <w:t>Antoni</w:t>
      </w:r>
      <w:proofErr w:type="spellEnd"/>
      <w:r w:rsidRPr="00A43DB4">
        <w:rPr>
          <w:rFonts w:ascii="Times New Roman" w:hAnsi="Times New Roman" w:cs="Times New Roman"/>
          <w:lang w:val="en-US"/>
        </w:rPr>
        <w:t xml:space="preserve"> and Campbell, 1983), projects for conversion of production (Lucas Aerospace and others), and a vision of self-regulated work (Forrester, 2007). The dramatic emergence of the climate crisis and the fragility of the capitalist world economy underscore the need for more comprehensive perspectives on work and learning.</w:t>
      </w:r>
    </w:p>
    <w:p w:rsidR="00A43DB4" w:rsidRPr="00A43DB4" w:rsidRDefault="00A43DB4" w:rsidP="00A43DB4">
      <w:pPr>
        <w:pStyle w:val="Grundlggendeafsnit"/>
        <w:rPr>
          <w:rFonts w:ascii="Times New Roman" w:hAnsi="Times New Roman" w:cs="Times New Roman"/>
          <w:lang w:val="en-US"/>
        </w:rPr>
      </w:pPr>
    </w:p>
    <w:p w:rsidR="00A43DB4" w:rsidRDefault="008851B7" w:rsidP="00A43DB4">
      <w:pPr>
        <w:pStyle w:val="Grundlggendeafsnit"/>
        <w:rPr>
          <w:rFonts w:ascii="Times New Roman" w:hAnsi="Times New Roman" w:cs="Times New Roman"/>
          <w:lang w:val="en-US"/>
        </w:rPr>
      </w:pPr>
      <w:r>
        <w:rPr>
          <w:rFonts w:ascii="Times New Roman" w:hAnsi="Times New Roman" w:cs="Times New Roman"/>
          <w:lang w:val="en-US"/>
        </w:rPr>
        <w:t xml:space="preserve">The highest probability </w:t>
      </w:r>
      <w:r w:rsidR="00A43DB4" w:rsidRPr="00A43DB4">
        <w:rPr>
          <w:rFonts w:ascii="Times New Roman" w:hAnsi="Times New Roman" w:cs="Times New Roman"/>
          <w:lang w:val="en-US"/>
        </w:rPr>
        <w:t xml:space="preserve">seems to outline a neoliberal scenario of an individualized competence market, which will be subsumed into a global labor market. However, it also seems likely that this competence market will show an unprecedented example of market failure – and it will definitely have extreme effects in terms of inequality and the colonization of human labor.  The question is whether there is another scenario in which the </w:t>
      </w:r>
      <w:r>
        <w:rPr>
          <w:rFonts w:ascii="Times New Roman" w:hAnsi="Times New Roman" w:cs="Times New Roman"/>
          <w:lang w:val="en-US"/>
        </w:rPr>
        <w:t xml:space="preserve">actual </w:t>
      </w:r>
      <w:r w:rsidR="00A43DB4" w:rsidRPr="00A43DB4">
        <w:rPr>
          <w:rFonts w:ascii="Times New Roman" w:hAnsi="Times New Roman" w:cs="Times New Roman"/>
          <w:lang w:val="en-US"/>
        </w:rPr>
        <w:t>significance of the labor force as a subjective factor in the economy can be turned into individual and collective self-regulation of work and learning. This seems to be the open question that places the discussion about learning for work and the workers’ role in the development of work as a central issue in global politics.</w:t>
      </w:r>
      <w:r w:rsidR="005014C4">
        <w:rPr>
          <w:rFonts w:ascii="Times New Roman" w:hAnsi="Times New Roman" w:cs="Times New Roman"/>
          <w:lang w:val="en-US"/>
        </w:rPr>
        <w:t xml:space="preserve"> In the present phase the key questions seems to be the organization of workers to match the global capitalism</w:t>
      </w:r>
      <w:proofErr w:type="gramStart"/>
      <w:r w:rsidR="005014C4">
        <w:rPr>
          <w:rFonts w:ascii="Times New Roman" w:hAnsi="Times New Roman" w:cs="Times New Roman"/>
          <w:lang w:val="en-US"/>
        </w:rPr>
        <w:t>,  especially</w:t>
      </w:r>
      <w:proofErr w:type="gramEnd"/>
      <w:r w:rsidR="005014C4">
        <w:rPr>
          <w:rFonts w:ascii="Times New Roman" w:hAnsi="Times New Roman" w:cs="Times New Roman"/>
          <w:lang w:val="en-US"/>
        </w:rPr>
        <w:t xml:space="preserve"> in the growing economies. </w:t>
      </w:r>
      <w:r>
        <w:rPr>
          <w:rFonts w:ascii="Times New Roman" w:hAnsi="Times New Roman" w:cs="Times New Roman"/>
          <w:lang w:val="en-US"/>
        </w:rPr>
        <w:t xml:space="preserve"> Education and learning will play an absolute key role in maturing ideas of self regulation – both in terms of political engagement, and in terms of obtaining necessary key competences for a viable alternative work life arrangement. </w:t>
      </w:r>
    </w:p>
    <w:p w:rsidR="008851B7" w:rsidRPr="00A43DB4" w:rsidRDefault="008851B7"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The resources for any alternative to neoliberal global capitalism must to some extent be found in institutional practices, embodied experiences of the past, social organizations, and experiences of trade unions and other cultural organizations. They are present in the forms and levels of education, expectations, and preferences of young people as well as adults, but they do not form a simple and coherent alternative. While the new discourses of lifelong learning are international, Anglophone, and relatively homogenous, adult-education traditions have many names: popular education, community education, </w:t>
      </w:r>
      <w:r w:rsidR="00115487">
        <w:fldChar w:fldCharType="begin"/>
      </w:r>
      <w:r w:rsidR="00115487" w:rsidRPr="00053CCA">
        <w:rPr>
          <w:lang w:val="en-US"/>
          <w:rPrChange w:id="1" w:author="hso" w:date="2013-12-11T00:14:00Z">
            <w:rPr/>
          </w:rPrChange>
        </w:rPr>
        <w:instrText xml:space="preserve"> HYPERLINK "http://www.mec.gov.br/" </w:instrText>
      </w:r>
      <w:r w:rsidR="00115487">
        <w:fldChar w:fldCharType="separate"/>
      </w:r>
      <w:proofErr w:type="spellStart"/>
      <w:r w:rsidR="00ED1FFD" w:rsidRPr="00547815">
        <w:rPr>
          <w:rStyle w:val="Hyperlink"/>
          <w:b/>
          <w:bCs/>
          <w:lang w:val="en-US"/>
        </w:rPr>
        <w:t>educação</w:t>
      </w:r>
      <w:proofErr w:type="spellEnd"/>
      <w:r w:rsidR="00115487">
        <w:rPr>
          <w:rStyle w:val="Hyperlink"/>
          <w:b/>
          <w:bCs/>
          <w:lang w:val="en-US"/>
        </w:rPr>
        <w:fldChar w:fldCharType="end"/>
      </w:r>
      <w:r w:rsidRPr="00A43DB4">
        <w:rPr>
          <w:rFonts w:ascii="Times New Roman" w:hAnsi="Times New Roman" w:cs="Times New Roman"/>
          <w:lang w:val="en-US"/>
        </w:rPr>
        <w:t xml:space="preserve"> popular, </w:t>
      </w:r>
      <w:proofErr w:type="spellStart"/>
      <w:r w:rsidRPr="00A43DB4">
        <w:rPr>
          <w:rFonts w:ascii="Times New Roman" w:hAnsi="Times New Roman" w:cs="Times New Roman"/>
          <w:lang w:val="en-US"/>
        </w:rPr>
        <w:t>politische</w:t>
      </w:r>
      <w:proofErr w:type="spellEnd"/>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bildung</w:t>
      </w:r>
      <w:proofErr w:type="spellEnd"/>
      <w:r w:rsidRPr="00A43DB4">
        <w:rPr>
          <w:rFonts w:ascii="Times New Roman" w:hAnsi="Times New Roman" w:cs="Times New Roman"/>
          <w:lang w:val="en-US"/>
        </w:rPr>
        <w:t xml:space="preserve">, liberal education, </w:t>
      </w:r>
      <w:proofErr w:type="spellStart"/>
      <w:r w:rsidRPr="00A43DB4">
        <w:rPr>
          <w:rFonts w:ascii="Times New Roman" w:hAnsi="Times New Roman" w:cs="Times New Roman"/>
          <w:lang w:val="en-US"/>
        </w:rPr>
        <w:t>folkeoplysning</w:t>
      </w:r>
      <w:proofErr w:type="spellEnd"/>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folkbildning</w:t>
      </w:r>
      <w:proofErr w:type="spellEnd"/>
      <w:r w:rsidRPr="00A43DB4">
        <w:rPr>
          <w:rFonts w:ascii="Times New Roman" w:hAnsi="Times New Roman" w:cs="Times New Roman"/>
          <w:lang w:val="en-US"/>
        </w:rPr>
        <w:t xml:space="preserve">, formation des </w:t>
      </w:r>
      <w:proofErr w:type="spellStart"/>
      <w:r w:rsidRPr="00A43DB4">
        <w:rPr>
          <w:rFonts w:ascii="Times New Roman" w:hAnsi="Times New Roman" w:cs="Times New Roman"/>
          <w:lang w:val="en-US"/>
        </w:rPr>
        <w:t>adultes</w:t>
      </w:r>
      <w:proofErr w:type="spellEnd"/>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formazione</w:t>
      </w:r>
      <w:proofErr w:type="spellEnd"/>
      <w:r w:rsidRPr="00A43DB4">
        <w:rPr>
          <w:rFonts w:ascii="Times New Roman" w:hAnsi="Times New Roman" w:cs="Times New Roman"/>
          <w:lang w:val="en-US"/>
        </w:rPr>
        <w:t xml:space="preserve"> popular, </w:t>
      </w:r>
      <w:proofErr w:type="spellStart"/>
      <w:r w:rsidRPr="00A43DB4">
        <w:rPr>
          <w:rFonts w:ascii="Times New Roman" w:hAnsi="Times New Roman" w:cs="Times New Roman"/>
          <w:lang w:val="en-US"/>
        </w:rPr>
        <w:t>volksbildung</w:t>
      </w:r>
      <w:proofErr w:type="spellEnd"/>
      <w:r w:rsidRPr="00A43DB4">
        <w:rPr>
          <w:rFonts w:ascii="Times New Roman" w:hAnsi="Times New Roman" w:cs="Times New Roman"/>
          <w:lang w:val="en-US"/>
        </w:rPr>
        <w:t xml:space="preserve">, and citizenship education to name a few. In adult education discussions, these many names give rise to translation problems – </w:t>
      </w:r>
      <w:r w:rsidRPr="00A43DB4">
        <w:rPr>
          <w:rFonts w:ascii="Times New Roman" w:hAnsi="Times New Roman" w:cs="Times New Roman"/>
          <w:lang w:val="en-US"/>
        </w:rPr>
        <w:lastRenderedPageBreak/>
        <w:t>they do not have the same meaning because meaning is related to societal and cultural context.</w:t>
      </w:r>
      <w:r w:rsidR="008851B7">
        <w:rPr>
          <w:rFonts w:ascii="Times New Roman" w:hAnsi="Times New Roman" w:cs="Times New Roman"/>
          <w:lang w:val="en-US"/>
        </w:rPr>
        <w:t xml:space="preserve"> In this way the nuances are a key to better understanding the contexts and resources in each of these different traditions.</w:t>
      </w:r>
    </w:p>
    <w:p w:rsidR="00A43DB4" w:rsidRPr="00A43DB4" w:rsidRDefault="00A43DB4" w:rsidP="00A43DB4">
      <w:pPr>
        <w:pStyle w:val="Grundlggendeafsnit"/>
        <w:rPr>
          <w:rFonts w:ascii="Times New Roman" w:hAnsi="Times New Roman" w:cs="Times New Roman"/>
          <w:lang w:val="en-US"/>
        </w:rPr>
      </w:pPr>
    </w:p>
    <w:p w:rsidR="00A43DB4" w:rsidRPr="008851B7" w:rsidRDefault="00A43DB4" w:rsidP="00A43DB4">
      <w:pPr>
        <w:pStyle w:val="Grundlggendeafsnit"/>
        <w:rPr>
          <w:rFonts w:ascii="Times New Roman" w:hAnsi="Times New Roman" w:cs="Times New Roman"/>
          <w:i/>
          <w:lang w:val="en-US"/>
        </w:rPr>
      </w:pPr>
      <w:r w:rsidRPr="008851B7">
        <w:rPr>
          <w:rFonts w:ascii="Times New Roman" w:hAnsi="Times New Roman" w:cs="Times New Roman"/>
          <w:i/>
          <w:lang w:val="en-US"/>
        </w:rPr>
        <w:t xml:space="preserve">Functions of Adult Learning in </w:t>
      </w:r>
      <w:r w:rsidR="00BD2EBA">
        <w:rPr>
          <w:rFonts w:ascii="Times New Roman" w:hAnsi="Times New Roman" w:cs="Times New Roman"/>
          <w:i/>
          <w:lang w:val="en-US"/>
        </w:rPr>
        <w:t xml:space="preserve">the globalizing </w:t>
      </w:r>
      <w:r w:rsidRPr="008851B7">
        <w:rPr>
          <w:rFonts w:ascii="Times New Roman" w:hAnsi="Times New Roman" w:cs="Times New Roman"/>
          <w:i/>
          <w:lang w:val="en-US"/>
        </w:rPr>
        <w:t>Context</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The exploration of the historical function of adult learning</w:t>
      </w:r>
      <w:r w:rsidR="008851B7">
        <w:rPr>
          <w:rFonts w:ascii="Times New Roman" w:hAnsi="Times New Roman" w:cs="Times New Roman"/>
          <w:lang w:val="en-US"/>
        </w:rPr>
        <w:t xml:space="preserve"> by means of the notion of modernization </w:t>
      </w:r>
      <w:r w:rsidRPr="00A43DB4">
        <w:rPr>
          <w:rFonts w:ascii="Times New Roman" w:hAnsi="Times New Roman" w:cs="Times New Roman"/>
          <w:lang w:val="en-US"/>
        </w:rPr>
        <w:t xml:space="preserve">may </w:t>
      </w:r>
      <w:r w:rsidR="00BD2EBA">
        <w:rPr>
          <w:rFonts w:ascii="Times New Roman" w:hAnsi="Times New Roman" w:cs="Times New Roman"/>
          <w:lang w:val="en-US"/>
        </w:rPr>
        <w:t>be a take-off for</w:t>
      </w:r>
      <w:r w:rsidRPr="00A43DB4">
        <w:rPr>
          <w:rFonts w:ascii="Times New Roman" w:hAnsi="Times New Roman" w:cs="Times New Roman"/>
          <w:lang w:val="en-US"/>
        </w:rPr>
        <w:t xml:space="preserve"> an open discussion of </w:t>
      </w:r>
      <w:r w:rsidR="008851B7">
        <w:rPr>
          <w:rFonts w:ascii="Times New Roman" w:hAnsi="Times New Roman" w:cs="Times New Roman"/>
          <w:lang w:val="en-US"/>
        </w:rPr>
        <w:t xml:space="preserve">the very concept of </w:t>
      </w:r>
      <w:r w:rsidRPr="00A43DB4">
        <w:rPr>
          <w:rFonts w:ascii="Times New Roman" w:hAnsi="Times New Roman" w:cs="Times New Roman"/>
          <w:lang w:val="en-US"/>
        </w:rPr>
        <w:t>modernization</w:t>
      </w:r>
      <w:r w:rsidR="008851B7">
        <w:rPr>
          <w:rFonts w:ascii="Times New Roman" w:hAnsi="Times New Roman" w:cs="Times New Roman"/>
          <w:lang w:val="en-US"/>
        </w:rPr>
        <w:t xml:space="preserve"> itself</w:t>
      </w:r>
      <w:r w:rsidRPr="00A43DB4">
        <w:rPr>
          <w:rFonts w:ascii="Times New Roman" w:hAnsi="Times New Roman" w:cs="Times New Roman"/>
          <w:lang w:val="en-US"/>
        </w:rPr>
        <w:t>. The main types of adult education form strands of historical functionality over long periods of time</w:t>
      </w:r>
      <w:r w:rsidR="008851B7">
        <w:rPr>
          <w:rFonts w:ascii="Times New Roman" w:hAnsi="Times New Roman" w:cs="Times New Roman"/>
          <w:lang w:val="en-US"/>
        </w:rPr>
        <w:t>, and in this sense confirm a societal function analysis</w:t>
      </w:r>
      <w:r w:rsidRPr="00A43DB4">
        <w:rPr>
          <w:rFonts w:ascii="Times New Roman" w:hAnsi="Times New Roman" w:cs="Times New Roman"/>
          <w:lang w:val="en-US"/>
        </w:rPr>
        <w:t xml:space="preserve">. Analyzing them in terms of modernization may </w:t>
      </w:r>
      <w:r w:rsidR="00BD2EBA">
        <w:rPr>
          <w:rFonts w:ascii="Times New Roman" w:hAnsi="Times New Roman" w:cs="Times New Roman"/>
          <w:lang w:val="en-US"/>
        </w:rPr>
        <w:t xml:space="preserve">however </w:t>
      </w:r>
      <w:r w:rsidRPr="00A43DB4">
        <w:rPr>
          <w:rFonts w:ascii="Times New Roman" w:hAnsi="Times New Roman" w:cs="Times New Roman"/>
          <w:lang w:val="en-US"/>
        </w:rPr>
        <w:t>present a simplistic scheme: literacy enables modernization by enabling the participation of the general population in communication independent of time and space; popular education advances the cultural reproduction of communities to cultural construction and self-articulation, eventually to a level of collective self-assertion and political activism; and continuing education and training for work aligns individual competence-building cycles with an accelerated and distributed organization of societal work in global capitalism.</w:t>
      </w:r>
      <w:r w:rsidR="00D73503">
        <w:rPr>
          <w:rFonts w:ascii="Times New Roman" w:hAnsi="Times New Roman" w:cs="Times New Roman"/>
          <w:lang w:val="en-US"/>
        </w:rPr>
        <w:t xml:space="preserve"> The local examples reveal a greater complexity.</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The reference to the specific Danish history highlight</w:t>
      </w:r>
      <w:r w:rsidR="00BD2EBA">
        <w:rPr>
          <w:rFonts w:ascii="Times New Roman" w:hAnsi="Times New Roman" w:cs="Times New Roman"/>
          <w:lang w:val="en-US"/>
        </w:rPr>
        <w:t>s</w:t>
      </w:r>
      <w:r w:rsidRPr="00A43DB4">
        <w:rPr>
          <w:rFonts w:ascii="Times New Roman" w:hAnsi="Times New Roman" w:cs="Times New Roman"/>
          <w:lang w:val="en-US"/>
        </w:rPr>
        <w:t xml:space="preserve"> two points: The first is that modernization </w:t>
      </w:r>
      <w:r w:rsidR="00BD2EBA">
        <w:rPr>
          <w:rFonts w:ascii="Times New Roman" w:hAnsi="Times New Roman" w:cs="Times New Roman"/>
          <w:lang w:val="en-US"/>
        </w:rPr>
        <w:t>is a broader homogenizing process</w:t>
      </w:r>
      <w:r w:rsidRPr="00A43DB4">
        <w:rPr>
          <w:rFonts w:ascii="Times New Roman" w:hAnsi="Times New Roman" w:cs="Times New Roman"/>
          <w:lang w:val="en-US"/>
        </w:rPr>
        <w:t xml:space="preserve"> but is also produced by local forces and resources that are not necessarily preoccupied with societal modernization – actually often resisting its effects on the local level. The Danish process of modernization, although linked with the major European history from Protestantism to the constitution of a German </w:t>
      </w:r>
      <w:r w:rsidR="00BD2EBA">
        <w:rPr>
          <w:rFonts w:ascii="Times New Roman" w:hAnsi="Times New Roman" w:cs="Times New Roman"/>
          <w:lang w:val="en-US"/>
        </w:rPr>
        <w:t xml:space="preserve">nation state </w:t>
      </w:r>
      <w:r w:rsidRPr="00A43DB4">
        <w:rPr>
          <w:rFonts w:ascii="Times New Roman" w:hAnsi="Times New Roman" w:cs="Times New Roman"/>
          <w:lang w:val="en-US"/>
        </w:rPr>
        <w:t>is also related to very local social and cultural circumstances – and in the last 100</w:t>
      </w:r>
      <w:r w:rsidR="00D73503">
        <w:rPr>
          <w:rFonts w:ascii="Times New Roman" w:hAnsi="Times New Roman" w:cs="Times New Roman"/>
          <w:lang w:val="en-US"/>
        </w:rPr>
        <w:t>+</w:t>
      </w:r>
      <w:r w:rsidRPr="00A43DB4">
        <w:rPr>
          <w:rFonts w:ascii="Times New Roman" w:hAnsi="Times New Roman" w:cs="Times New Roman"/>
          <w:lang w:val="en-US"/>
        </w:rPr>
        <w:t xml:space="preserve"> years together with the other Nordic countries forming an exceptional case of social democrat welfare s</w:t>
      </w:r>
      <w:r w:rsidR="00BD2EBA">
        <w:rPr>
          <w:rFonts w:ascii="Times New Roman" w:hAnsi="Times New Roman" w:cs="Times New Roman"/>
          <w:lang w:val="en-US"/>
        </w:rPr>
        <w:t>ocieties</w:t>
      </w:r>
      <w:r w:rsidRPr="00A43DB4">
        <w:rPr>
          <w:rFonts w:ascii="Times New Roman" w:hAnsi="Times New Roman" w:cs="Times New Roman"/>
          <w:lang w:val="en-US"/>
        </w:rPr>
        <w:t xml:space="preserve"> even though these countries have very different geographical and economic conditions. The societal function of adult education must be studied in concrete contexts, regarding the interplay with socioeconomic, political, and cultural history. Socioeconomic modernization and the type of learning needed and enabled are mutually interrelated, but institutional developments also set general conditions of this process. When and what type of adult education contributes to modernization (the level of general schooling and the influence on school by church and class movements), and political circumstances, may form very specific conditions and challenges (e.g. the </w:t>
      </w:r>
      <w:proofErr w:type="spellStart"/>
      <w:r w:rsidRPr="00A43DB4">
        <w:rPr>
          <w:rFonts w:ascii="Times New Roman" w:hAnsi="Times New Roman" w:cs="Times New Roman"/>
          <w:lang w:val="en-US"/>
        </w:rPr>
        <w:t>Entnazifizierung</w:t>
      </w:r>
      <w:proofErr w:type="spellEnd"/>
      <w:r w:rsidRPr="00A43DB4">
        <w:rPr>
          <w:rFonts w:ascii="Times New Roman" w:hAnsi="Times New Roman" w:cs="Times New Roman"/>
          <w:lang w:val="en-US"/>
        </w:rPr>
        <w:t xml:space="preserve"> as a (conqu</w:t>
      </w:r>
      <w:r w:rsidR="00ED1FFD">
        <w:rPr>
          <w:rFonts w:ascii="Times New Roman" w:hAnsi="Times New Roman" w:cs="Times New Roman"/>
          <w:lang w:val="en-US"/>
        </w:rPr>
        <w:t>e</w:t>
      </w:r>
      <w:r w:rsidRPr="00A43DB4">
        <w:rPr>
          <w:rFonts w:ascii="Times New Roman" w:hAnsi="Times New Roman" w:cs="Times New Roman"/>
          <w:lang w:val="en-US"/>
        </w:rPr>
        <w:t xml:space="preserve">rors’) project for political education in Germany after World War II, or the role of </w:t>
      </w:r>
      <w:proofErr w:type="spellStart"/>
      <w:r w:rsidR="00D73503">
        <w:rPr>
          <w:rFonts w:ascii="Times New Roman" w:hAnsi="Times New Roman" w:cs="Times New Roman"/>
          <w:lang w:val="en-US"/>
        </w:rPr>
        <w:t>C</w:t>
      </w:r>
      <w:r w:rsidRPr="00A43DB4">
        <w:rPr>
          <w:rFonts w:ascii="Times New Roman" w:hAnsi="Times New Roman" w:cs="Times New Roman"/>
          <w:lang w:val="en-US"/>
        </w:rPr>
        <w:t>omissiones</w:t>
      </w:r>
      <w:proofErr w:type="spellEnd"/>
      <w:r w:rsidRPr="00A43DB4">
        <w:rPr>
          <w:rFonts w:ascii="Times New Roman" w:hAnsi="Times New Roman" w:cs="Times New Roman"/>
          <w:lang w:val="en-US"/>
        </w:rPr>
        <w:t xml:space="preserve"> </w:t>
      </w:r>
      <w:proofErr w:type="spellStart"/>
      <w:r w:rsidR="00D73503">
        <w:rPr>
          <w:rFonts w:ascii="Times New Roman" w:hAnsi="Times New Roman" w:cs="Times New Roman"/>
          <w:lang w:val="en-US"/>
        </w:rPr>
        <w:t>O</w:t>
      </w:r>
      <w:r w:rsidRPr="00A43DB4">
        <w:rPr>
          <w:rFonts w:ascii="Times New Roman" w:hAnsi="Times New Roman" w:cs="Times New Roman"/>
          <w:lang w:val="en-US"/>
        </w:rPr>
        <w:t>breras</w:t>
      </w:r>
      <w:proofErr w:type="spellEnd"/>
      <w:r w:rsidRPr="00A43DB4">
        <w:rPr>
          <w:rFonts w:ascii="Times New Roman" w:hAnsi="Times New Roman" w:cs="Times New Roman"/>
          <w:lang w:val="en-US"/>
        </w:rPr>
        <w:t xml:space="preserve"> and Barrio-organization in Spain under a long-lasting dictatorship).</w:t>
      </w: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 </w:t>
      </w:r>
    </w:p>
    <w:p w:rsidR="007F24BB" w:rsidRDefault="00D73503" w:rsidP="003834E1">
      <w:pPr>
        <w:pStyle w:val="Grundlggendeafsnit"/>
        <w:rPr>
          <w:rFonts w:ascii="Times New Roman" w:hAnsi="Times New Roman" w:cs="Times New Roman"/>
          <w:lang w:val="en-US"/>
        </w:rPr>
      </w:pPr>
      <w:r>
        <w:rPr>
          <w:rFonts w:ascii="Times New Roman" w:hAnsi="Times New Roman" w:cs="Times New Roman"/>
          <w:lang w:val="en-US"/>
        </w:rPr>
        <w:t xml:space="preserve">The second is the point of specificity. </w:t>
      </w:r>
      <w:r w:rsidR="00BD2EBA">
        <w:rPr>
          <w:rFonts w:ascii="Times New Roman" w:hAnsi="Times New Roman" w:cs="Times New Roman"/>
          <w:lang w:val="en-US"/>
        </w:rPr>
        <w:t>Epistemologically this point of specificity can be transferred to the globalization process</w:t>
      </w:r>
      <w:r w:rsidR="007F24BB">
        <w:rPr>
          <w:rFonts w:ascii="Times New Roman" w:hAnsi="Times New Roman" w:cs="Times New Roman"/>
          <w:lang w:val="en-US"/>
        </w:rPr>
        <w:t xml:space="preserve">: In order to understand the inner contradictions and open opportunities of the process </w:t>
      </w:r>
      <w:r w:rsidR="00BD2EBA">
        <w:rPr>
          <w:rFonts w:ascii="Times New Roman" w:hAnsi="Times New Roman" w:cs="Times New Roman"/>
          <w:lang w:val="en-US"/>
        </w:rPr>
        <w:t xml:space="preserve">we need to </w:t>
      </w:r>
      <w:r w:rsidR="007F24BB">
        <w:rPr>
          <w:rFonts w:ascii="Times New Roman" w:hAnsi="Times New Roman" w:cs="Times New Roman"/>
          <w:lang w:val="en-US"/>
        </w:rPr>
        <w:t xml:space="preserve">look at the </w:t>
      </w:r>
      <w:r w:rsidR="00135484">
        <w:rPr>
          <w:rFonts w:ascii="Times New Roman" w:hAnsi="Times New Roman" w:cs="Times New Roman"/>
          <w:lang w:val="en-US"/>
        </w:rPr>
        <w:t xml:space="preserve">material and cultural contradictions in specific (local) processes which together make up </w:t>
      </w:r>
      <w:r>
        <w:rPr>
          <w:rFonts w:ascii="Times New Roman" w:hAnsi="Times New Roman" w:cs="Times New Roman"/>
          <w:lang w:val="en-US"/>
        </w:rPr>
        <w:t>“</w:t>
      </w:r>
      <w:r w:rsidR="00135484">
        <w:rPr>
          <w:rFonts w:ascii="Times New Roman" w:hAnsi="Times New Roman" w:cs="Times New Roman"/>
          <w:lang w:val="en-US"/>
        </w:rPr>
        <w:t>globalization</w:t>
      </w:r>
      <w:r>
        <w:rPr>
          <w:rFonts w:ascii="Times New Roman" w:hAnsi="Times New Roman" w:cs="Times New Roman"/>
          <w:lang w:val="en-US"/>
        </w:rPr>
        <w:t>”</w:t>
      </w:r>
      <w:r w:rsidR="00135484">
        <w:rPr>
          <w:rFonts w:ascii="Times New Roman" w:hAnsi="Times New Roman" w:cs="Times New Roman"/>
          <w:lang w:val="en-US"/>
        </w:rPr>
        <w:t xml:space="preserve"> – and of course also not neglect the relations of dominance involved. It is </w:t>
      </w:r>
      <w:r w:rsidR="00B85888">
        <w:rPr>
          <w:rFonts w:ascii="Times New Roman" w:hAnsi="Times New Roman" w:cs="Times New Roman"/>
          <w:lang w:val="en-US"/>
        </w:rPr>
        <w:t xml:space="preserve">a </w:t>
      </w:r>
      <w:r w:rsidR="00135484">
        <w:rPr>
          <w:rFonts w:ascii="Times New Roman" w:hAnsi="Times New Roman" w:cs="Times New Roman"/>
          <w:lang w:val="en-US"/>
        </w:rPr>
        <w:t xml:space="preserve">mistake to see the globalization process as </w:t>
      </w:r>
      <w:r>
        <w:rPr>
          <w:rFonts w:ascii="Times New Roman" w:hAnsi="Times New Roman" w:cs="Times New Roman"/>
          <w:lang w:val="en-US"/>
        </w:rPr>
        <w:t>one process</w:t>
      </w:r>
      <w:r w:rsidR="00135484">
        <w:rPr>
          <w:rFonts w:ascii="Times New Roman" w:hAnsi="Times New Roman" w:cs="Times New Roman"/>
          <w:lang w:val="en-US"/>
        </w:rPr>
        <w:t xml:space="preserve"> inferred from outside and washing away local history and difference. And furthermore: This way of analyzing </w:t>
      </w:r>
      <w:r w:rsidR="00135484">
        <w:rPr>
          <w:rFonts w:ascii="Times New Roman" w:hAnsi="Times New Roman" w:cs="Times New Roman"/>
          <w:lang w:val="en-US"/>
        </w:rPr>
        <w:lastRenderedPageBreak/>
        <w:t xml:space="preserve">excludes the possibility to identify experiences and desires which could </w:t>
      </w:r>
      <w:r w:rsidR="007F24BB">
        <w:rPr>
          <w:rFonts w:ascii="Times New Roman" w:hAnsi="Times New Roman" w:cs="Times New Roman"/>
          <w:lang w:val="en-US"/>
        </w:rPr>
        <w:t xml:space="preserve">between a global integration process and the </w:t>
      </w:r>
      <w:r w:rsidR="00135484">
        <w:rPr>
          <w:rFonts w:ascii="Times New Roman" w:hAnsi="Times New Roman" w:cs="Times New Roman"/>
          <w:lang w:val="en-US"/>
        </w:rPr>
        <w:t xml:space="preserve">real (material) dynamics </w:t>
      </w:r>
      <w:r w:rsidR="007F24BB">
        <w:rPr>
          <w:rFonts w:ascii="Times New Roman" w:hAnsi="Times New Roman" w:cs="Times New Roman"/>
          <w:lang w:val="en-US"/>
        </w:rPr>
        <w:t>specificities of different local versions of it.</w:t>
      </w:r>
      <w:r w:rsidR="00BD2EBA">
        <w:rPr>
          <w:rFonts w:ascii="Times New Roman" w:hAnsi="Times New Roman" w:cs="Times New Roman"/>
          <w:lang w:val="en-US"/>
        </w:rPr>
        <w:t xml:space="preserve"> </w:t>
      </w:r>
      <w:r w:rsidRPr="00A43DB4">
        <w:rPr>
          <w:rFonts w:ascii="Times New Roman" w:hAnsi="Times New Roman" w:cs="Times New Roman"/>
          <w:lang w:val="en-US"/>
        </w:rPr>
        <w:t>Today, on a global scale, we may ask whether modernization is just one process.</w:t>
      </w:r>
    </w:p>
    <w:p w:rsidR="00135484" w:rsidRDefault="00135484" w:rsidP="003834E1">
      <w:pPr>
        <w:pStyle w:val="Grundlggendeafsnit"/>
        <w:rPr>
          <w:rFonts w:ascii="Times New Roman" w:hAnsi="Times New Roman" w:cs="Times New Roman"/>
          <w:lang w:val="en-US"/>
        </w:rPr>
      </w:pPr>
    </w:p>
    <w:p w:rsidR="003834E1" w:rsidRPr="00A43DB4" w:rsidRDefault="003834E1" w:rsidP="003834E1">
      <w:pPr>
        <w:pStyle w:val="Grundlggendeafsnit"/>
        <w:rPr>
          <w:rFonts w:ascii="Times New Roman" w:hAnsi="Times New Roman" w:cs="Times New Roman"/>
          <w:lang w:val="en-US"/>
        </w:rPr>
      </w:pPr>
      <w:r w:rsidRPr="00135484">
        <w:rPr>
          <w:rFonts w:ascii="Times New Roman" w:hAnsi="Times New Roman" w:cs="Times New Roman"/>
          <w:lang w:val="en-US"/>
        </w:rPr>
        <w:t xml:space="preserve">In a broader and more analytical key, questions have been raised about “peripheral modernization”, that is: what are the specific characteristics and conditions of modernization in countries and regions that have had a modernization process pushed and influenced, but not entirely determined by colonial rule (e.g. Brazil). </w:t>
      </w:r>
    </w:p>
    <w:p w:rsidR="003834E1" w:rsidRDefault="003834E1" w:rsidP="00A43DB4">
      <w:pPr>
        <w:pStyle w:val="Grundlggendeafsnit"/>
        <w:rPr>
          <w:rFonts w:ascii="Times New Roman" w:hAnsi="Times New Roman" w:cs="Times New Roman"/>
          <w:lang w:val="en-US"/>
        </w:rPr>
      </w:pPr>
    </w:p>
    <w:p w:rsidR="00055A29"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In postcolonial theory and political discussion, the emphasis on difference and multiple histories serves to demonstrate the overcoming of the modernist tale or vision of a rational evolution toward a better society. Sometimes the argument that modernization should not be seen as a continuous progress gets confused with the assumption that there was and is no modernization process at all. In a generalized discussion of global capitalism one may at the same time observe a pessimistic view of one culturally homogenized world (</w:t>
      </w:r>
      <w:proofErr w:type="spellStart"/>
      <w:r w:rsidRPr="00A43DB4">
        <w:rPr>
          <w:rFonts w:ascii="Times New Roman" w:hAnsi="Times New Roman" w:cs="Times New Roman"/>
          <w:lang w:val="en-US"/>
        </w:rPr>
        <w:t>McDonaldization</w:t>
      </w:r>
      <w:proofErr w:type="spellEnd"/>
      <w:r w:rsidRPr="00A43DB4">
        <w:rPr>
          <w:rFonts w:ascii="Times New Roman" w:hAnsi="Times New Roman" w:cs="Times New Roman"/>
          <w:lang w:val="en-US"/>
        </w:rPr>
        <w:t xml:space="preserve">) and much more relativistic postcolonial theory. Both fail to grasp the complexity of the globalizing process because they look at it as one process that must be put on a formula – or may be even, </w:t>
      </w:r>
      <w:proofErr w:type="spellStart"/>
      <w:r w:rsidRPr="00A43DB4">
        <w:rPr>
          <w:rFonts w:ascii="Times New Roman" w:hAnsi="Times New Roman" w:cs="Times New Roman"/>
          <w:lang w:val="en-US"/>
        </w:rPr>
        <w:t>uninten</w:t>
      </w:r>
      <w:r w:rsidR="008C7DE5">
        <w:rPr>
          <w:rFonts w:ascii="Times New Roman" w:hAnsi="Times New Roman" w:cs="Times New Roman"/>
          <w:lang w:val="en-US"/>
        </w:rPr>
        <w:t>t</w:t>
      </w:r>
      <w:r w:rsidRPr="00A43DB4">
        <w:rPr>
          <w:rFonts w:ascii="Times New Roman" w:hAnsi="Times New Roman" w:cs="Times New Roman"/>
          <w:lang w:val="en-US"/>
        </w:rPr>
        <w:t>edly</w:t>
      </w:r>
      <w:proofErr w:type="spellEnd"/>
      <w:r w:rsidRPr="00A43DB4">
        <w:rPr>
          <w:rFonts w:ascii="Times New Roman" w:hAnsi="Times New Roman" w:cs="Times New Roman"/>
          <w:lang w:val="en-US"/>
        </w:rPr>
        <w:t xml:space="preserve">, try to put a formula on to the process. If we instead – insist on a materialist perspective also on globalization and an assumption of </w:t>
      </w:r>
      <w:proofErr w:type="spellStart"/>
      <w:r w:rsidRPr="00A43DB4">
        <w:rPr>
          <w:rFonts w:ascii="Times New Roman" w:hAnsi="Times New Roman" w:cs="Times New Roman"/>
          <w:lang w:val="en-US"/>
        </w:rPr>
        <w:t>endogeneity</w:t>
      </w:r>
      <w:proofErr w:type="spellEnd"/>
      <w:r w:rsidRPr="00A43DB4">
        <w:rPr>
          <w:rFonts w:ascii="Times New Roman" w:hAnsi="Times New Roman" w:cs="Times New Roman"/>
          <w:lang w:val="en-US"/>
        </w:rPr>
        <w:t xml:space="preserve"> we can investigate a number of processes, based in local and specific histories but increasingly interfering. </w:t>
      </w:r>
    </w:p>
    <w:p w:rsidR="00055A29" w:rsidRDefault="00055A29"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Having said that, what is the role of learning in </w:t>
      </w:r>
      <w:r w:rsidR="00A73787">
        <w:rPr>
          <w:rFonts w:ascii="Times New Roman" w:hAnsi="Times New Roman" w:cs="Times New Roman"/>
          <w:lang w:val="en-US"/>
        </w:rPr>
        <w:t>the globalization</w:t>
      </w:r>
      <w:r w:rsidRPr="00A43DB4">
        <w:rPr>
          <w:rFonts w:ascii="Times New Roman" w:hAnsi="Times New Roman" w:cs="Times New Roman"/>
          <w:lang w:val="en-US"/>
        </w:rPr>
        <w:t xml:space="preserve"> processes? </w:t>
      </w:r>
      <w:r w:rsidR="00A73787">
        <w:rPr>
          <w:rFonts w:ascii="Times New Roman" w:hAnsi="Times New Roman" w:cs="Times New Roman"/>
          <w:lang w:val="en-US"/>
        </w:rPr>
        <w:t xml:space="preserve">Learning, and not least adult learning, is a necessary component of societal development because individuals have to discover and define themselves in an ever changing environment. But learning is also the distinctive factor which determines which globalization we get. </w:t>
      </w:r>
      <w:r w:rsidRPr="00A43DB4">
        <w:rPr>
          <w:rFonts w:ascii="Times New Roman" w:hAnsi="Times New Roman" w:cs="Times New Roman"/>
          <w:lang w:val="en-US"/>
        </w:rPr>
        <w:t>It is essential to maintain that the possible futures of late</w:t>
      </w:r>
      <w:r w:rsidR="008C7DE5">
        <w:rPr>
          <w:rFonts w:ascii="Times New Roman" w:hAnsi="Times New Roman" w:cs="Times New Roman"/>
          <w:lang w:val="en-US"/>
        </w:rPr>
        <w:t xml:space="preserve"> modernity</w:t>
      </w:r>
      <w:r w:rsidRPr="00A43DB4">
        <w:rPr>
          <w:rFonts w:ascii="Times New Roman" w:hAnsi="Times New Roman" w:cs="Times New Roman"/>
          <w:lang w:val="en-US"/>
        </w:rPr>
        <w:t xml:space="preserve"> or postmodernity </w:t>
      </w:r>
      <w:r w:rsidR="008C7DE5">
        <w:rPr>
          <w:rFonts w:ascii="Times New Roman" w:hAnsi="Times New Roman" w:cs="Times New Roman"/>
          <w:lang w:val="en-US"/>
        </w:rPr>
        <w:t xml:space="preserve">are </w:t>
      </w:r>
      <w:r w:rsidRPr="00A43DB4">
        <w:rPr>
          <w:rFonts w:ascii="Times New Roman" w:hAnsi="Times New Roman" w:cs="Times New Roman"/>
          <w:lang w:val="en-US"/>
        </w:rPr>
        <w:t xml:space="preserve">a matter of social agency and hence also of learning processes taking place now. </w:t>
      </w:r>
      <w:r w:rsidR="00782D2F">
        <w:rPr>
          <w:rFonts w:ascii="Times New Roman" w:hAnsi="Times New Roman" w:cs="Times New Roman"/>
          <w:lang w:val="en-US"/>
        </w:rPr>
        <w:t>“</w:t>
      </w:r>
      <w:r w:rsidRPr="00A43DB4">
        <w:rPr>
          <w:rFonts w:ascii="Times New Roman" w:hAnsi="Times New Roman" w:cs="Times New Roman"/>
          <w:lang w:val="en-US"/>
        </w:rPr>
        <w:t>Lifelong learning</w:t>
      </w:r>
      <w:r w:rsidR="00782D2F">
        <w:rPr>
          <w:rFonts w:ascii="Times New Roman" w:hAnsi="Times New Roman" w:cs="Times New Roman"/>
          <w:lang w:val="en-US"/>
        </w:rPr>
        <w:t>”</w:t>
      </w:r>
      <w:r w:rsidRPr="00A43DB4">
        <w:rPr>
          <w:rFonts w:ascii="Times New Roman" w:hAnsi="Times New Roman" w:cs="Times New Roman"/>
          <w:lang w:val="en-US"/>
        </w:rPr>
        <w:t xml:space="preserve"> implies a new discourse that brings learning beyond institutional education and into social reality. However, the lifelong learning discourse has been heavily influenced by neoliberal politics and human capital theory, and the world is relatively short of alternative ideas that can embrace the critique of educational institutions without accepting the neoliberal economic rationale. The options available are societal</w:t>
      </w:r>
      <w:r w:rsidR="00782D2F">
        <w:rPr>
          <w:rFonts w:ascii="Times New Roman" w:hAnsi="Times New Roman" w:cs="Times New Roman"/>
          <w:lang w:val="en-US"/>
        </w:rPr>
        <w:t>ly</w:t>
      </w:r>
      <w:r w:rsidRPr="00A43DB4">
        <w:rPr>
          <w:rFonts w:ascii="Times New Roman" w:hAnsi="Times New Roman" w:cs="Times New Roman"/>
          <w:lang w:val="en-US"/>
        </w:rPr>
        <w:t xml:space="preserve"> and </w:t>
      </w:r>
      <w:proofErr w:type="gramStart"/>
      <w:r w:rsidRPr="00A43DB4">
        <w:rPr>
          <w:rFonts w:ascii="Times New Roman" w:hAnsi="Times New Roman" w:cs="Times New Roman"/>
          <w:lang w:val="en-US"/>
        </w:rPr>
        <w:t>subjectively  conditioned</w:t>
      </w:r>
      <w:proofErr w:type="gramEnd"/>
      <w:r w:rsidRPr="00A43DB4">
        <w:rPr>
          <w:rFonts w:ascii="Times New Roman" w:hAnsi="Times New Roman" w:cs="Times New Roman"/>
          <w:lang w:val="en-US"/>
        </w:rPr>
        <w:t xml:space="preserve"> by experiences and resources of the past. </w:t>
      </w:r>
      <w:r w:rsidR="00A73787">
        <w:rPr>
          <w:rFonts w:ascii="Times New Roman" w:hAnsi="Times New Roman" w:cs="Times New Roman"/>
          <w:lang w:val="en-US"/>
        </w:rPr>
        <w:t>I have here drawn the attention to</w:t>
      </w:r>
      <w:r w:rsidRPr="00A43DB4">
        <w:rPr>
          <w:rFonts w:ascii="Times New Roman" w:hAnsi="Times New Roman" w:cs="Times New Roman"/>
          <w:lang w:val="en-US"/>
        </w:rPr>
        <w:t xml:space="preserve"> a long-lasting influence of the popular education tradition in </w:t>
      </w:r>
      <w:r w:rsidR="00A73787">
        <w:rPr>
          <w:rFonts w:ascii="Times New Roman" w:hAnsi="Times New Roman" w:cs="Times New Roman"/>
          <w:lang w:val="en-US"/>
        </w:rPr>
        <w:t>my own</w:t>
      </w:r>
      <w:r w:rsidRPr="00A43DB4">
        <w:rPr>
          <w:rFonts w:ascii="Times New Roman" w:hAnsi="Times New Roman" w:cs="Times New Roman"/>
          <w:lang w:val="en-US"/>
        </w:rPr>
        <w:t xml:space="preserve"> country, which formed the ideological basis for a relatively democratic and liberal provision of formal and higher education, as well as adult education</w:t>
      </w:r>
      <w:r w:rsidR="00782D2F">
        <w:rPr>
          <w:rFonts w:ascii="Times New Roman" w:hAnsi="Times New Roman" w:cs="Times New Roman"/>
          <w:lang w:val="en-US"/>
        </w:rPr>
        <w:t>, in a “social democrat” welfare state environment</w:t>
      </w:r>
      <w:r w:rsidRPr="00A43DB4">
        <w:rPr>
          <w:rFonts w:ascii="Times New Roman" w:hAnsi="Times New Roman" w:cs="Times New Roman"/>
          <w:lang w:val="en-US"/>
        </w:rPr>
        <w:t xml:space="preserve">. Others </w:t>
      </w:r>
      <w:r w:rsidR="00A73787">
        <w:rPr>
          <w:rFonts w:ascii="Times New Roman" w:hAnsi="Times New Roman" w:cs="Times New Roman"/>
          <w:lang w:val="en-US"/>
        </w:rPr>
        <w:t>must be sought</w:t>
      </w:r>
      <w:r w:rsidRPr="00A43DB4">
        <w:rPr>
          <w:rFonts w:ascii="Times New Roman" w:hAnsi="Times New Roman" w:cs="Times New Roman"/>
          <w:lang w:val="en-US"/>
        </w:rPr>
        <w:t xml:space="preserve"> in Latin America, South Africa, </w:t>
      </w:r>
      <w:r w:rsidR="00A73787">
        <w:rPr>
          <w:rFonts w:ascii="Times New Roman" w:hAnsi="Times New Roman" w:cs="Times New Roman"/>
          <w:lang w:val="en-US"/>
        </w:rPr>
        <w:t xml:space="preserve">China, </w:t>
      </w:r>
      <w:r w:rsidRPr="00A43DB4">
        <w:rPr>
          <w:rFonts w:ascii="Times New Roman" w:hAnsi="Times New Roman" w:cs="Times New Roman"/>
          <w:lang w:val="en-US"/>
        </w:rPr>
        <w:t>and other particular pathways of modernization.</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Modernization is still an uncompleted development even in its original centers. While it seems that globalization brings forward further homogeneity, there are also factors that tend to enable a </w:t>
      </w:r>
      <w:proofErr w:type="spellStart"/>
      <w:r w:rsidRPr="00A43DB4">
        <w:rPr>
          <w:rFonts w:ascii="Times New Roman" w:hAnsi="Times New Roman" w:cs="Times New Roman"/>
          <w:lang w:val="en-US"/>
        </w:rPr>
        <w:t>multicentered</w:t>
      </w:r>
      <w:proofErr w:type="spellEnd"/>
      <w:r w:rsidRPr="00A43DB4">
        <w:rPr>
          <w:rFonts w:ascii="Times New Roman" w:hAnsi="Times New Roman" w:cs="Times New Roman"/>
          <w:lang w:val="en-US"/>
        </w:rPr>
        <w:t xml:space="preserve"> and polyphonic global world. The fact that China has had its own almost independent </w:t>
      </w:r>
      <w:r w:rsidRPr="00A43DB4">
        <w:rPr>
          <w:rFonts w:ascii="Times New Roman" w:hAnsi="Times New Roman" w:cs="Times New Roman"/>
          <w:lang w:val="en-US"/>
        </w:rPr>
        <w:lastRenderedPageBreak/>
        <w:t xml:space="preserve">cultural and social pathway, which is now – forcefully – joining global capitalism, forms an exciting experiment for the relation between human socialization and societal development. Oskar </w:t>
      </w:r>
      <w:proofErr w:type="spellStart"/>
      <w:r w:rsidRPr="00A43DB4">
        <w:rPr>
          <w:rFonts w:ascii="Times New Roman" w:hAnsi="Times New Roman" w:cs="Times New Roman"/>
          <w:lang w:val="en-US"/>
        </w:rPr>
        <w:t>Negt</w:t>
      </w:r>
      <w:proofErr w:type="spellEnd"/>
      <w:r w:rsidRPr="00A43DB4">
        <w:rPr>
          <w:rFonts w:ascii="Times New Roman" w:hAnsi="Times New Roman" w:cs="Times New Roman"/>
          <w:lang w:val="en-US"/>
        </w:rPr>
        <w:t xml:space="preserve"> calls it ‘‘the greatest social experiment in our time’’ (</w:t>
      </w:r>
      <w:proofErr w:type="spellStart"/>
      <w:r w:rsidRPr="00A43DB4">
        <w:rPr>
          <w:rFonts w:ascii="Times New Roman" w:hAnsi="Times New Roman" w:cs="Times New Roman"/>
          <w:lang w:val="en-US"/>
        </w:rPr>
        <w:t>Negt</w:t>
      </w:r>
      <w:proofErr w:type="spellEnd"/>
      <w:r w:rsidRPr="00A43DB4">
        <w:rPr>
          <w:rFonts w:ascii="Times New Roman" w:hAnsi="Times New Roman" w:cs="Times New Roman"/>
          <w:lang w:val="en-US"/>
        </w:rPr>
        <w:t>, 1988/2007) in his discussion of the modernization(s) in China in the perspective of European modernization since the</w:t>
      </w:r>
      <w:r w:rsidR="00A73787">
        <w:rPr>
          <w:rFonts w:ascii="Times New Roman" w:hAnsi="Times New Roman" w:cs="Times New Roman"/>
          <w:lang w:val="en-US"/>
        </w:rPr>
        <w:t xml:space="preserve"> European </w:t>
      </w:r>
      <w:r w:rsidRPr="00A43DB4">
        <w:rPr>
          <w:rFonts w:ascii="Times New Roman" w:hAnsi="Times New Roman" w:cs="Times New Roman"/>
          <w:lang w:val="en-US"/>
        </w:rPr>
        <w:t xml:space="preserve">Renaissance. We may most productively see modernization as an infinite process that is still dependent on human efforts and choices on individual, as well as </w:t>
      </w:r>
      <w:r w:rsidR="00782D2F">
        <w:rPr>
          <w:rFonts w:ascii="Times New Roman" w:hAnsi="Times New Roman" w:cs="Times New Roman"/>
          <w:lang w:val="en-US"/>
        </w:rPr>
        <w:t xml:space="preserve">on </w:t>
      </w:r>
      <w:r w:rsidRPr="00A43DB4">
        <w:rPr>
          <w:rFonts w:ascii="Times New Roman" w:hAnsi="Times New Roman" w:cs="Times New Roman"/>
          <w:lang w:val="en-US"/>
        </w:rPr>
        <w:t>global level.</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Bibliography</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proofErr w:type="spellStart"/>
      <w:proofErr w:type="gramStart"/>
      <w:r w:rsidRPr="00A43DB4">
        <w:rPr>
          <w:rFonts w:ascii="Times New Roman" w:hAnsi="Times New Roman" w:cs="Times New Roman"/>
          <w:lang w:val="en-US"/>
        </w:rPr>
        <w:t>Antoni</w:t>
      </w:r>
      <w:proofErr w:type="spellEnd"/>
      <w:r w:rsidRPr="00A43DB4">
        <w:rPr>
          <w:rFonts w:ascii="Times New Roman" w:hAnsi="Times New Roman" w:cs="Times New Roman"/>
          <w:lang w:val="en-US"/>
        </w:rPr>
        <w:t>, A. and Campbell, A. (1983).</w:t>
      </w:r>
      <w:proofErr w:type="gramEnd"/>
      <w:r w:rsidRPr="00A43DB4">
        <w:rPr>
          <w:rFonts w:ascii="Times New Roman" w:hAnsi="Times New Roman" w:cs="Times New Roman"/>
          <w:lang w:val="en-US"/>
        </w:rPr>
        <w:t xml:space="preserve"> The Co-Operative Way: Worker Co-Ops in France, Spain and Eastern Europe vol. viii, London: ICOM Co-Publications.</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 xml:space="preserve">Doyle, Kevin (2006). </w:t>
      </w:r>
      <w:proofErr w:type="gramStart"/>
      <w:r w:rsidRPr="00A43DB4">
        <w:rPr>
          <w:rFonts w:ascii="Times New Roman" w:hAnsi="Times New Roman" w:cs="Times New Roman"/>
          <w:lang w:val="en-US"/>
        </w:rPr>
        <w:t>The fight for useful work at Lucas Aerospace.</w:t>
      </w:r>
      <w:proofErr w:type="gramEnd"/>
      <w:r w:rsidRPr="00A43DB4">
        <w:rPr>
          <w:rFonts w:ascii="Times New Roman" w:hAnsi="Times New Roman" w:cs="Times New Roman"/>
          <w:lang w:val="en-US"/>
        </w:rPr>
        <w:t xml:space="preserve"> http:// libcom.org/history/1976-the-fight-for-useful-work-at-lucas- aerospace (accessed October 2013).</w:t>
      </w:r>
    </w:p>
    <w:p w:rsidR="00A43DB4" w:rsidRPr="00A43DB4" w:rsidRDefault="00A43DB4" w:rsidP="00A43DB4">
      <w:pPr>
        <w:pStyle w:val="Grundlggendeafsnit"/>
        <w:rPr>
          <w:rFonts w:ascii="Times New Roman" w:hAnsi="Times New Roman" w:cs="Times New Roman"/>
          <w:lang w:val="en-US"/>
        </w:rPr>
      </w:pPr>
    </w:p>
    <w:p w:rsidR="00A43DB4" w:rsidRPr="00A43DB4" w:rsidRDefault="00055A29" w:rsidP="00A43DB4">
      <w:pPr>
        <w:pStyle w:val="Grundlggendeafsnit"/>
        <w:rPr>
          <w:rFonts w:ascii="Times New Roman" w:hAnsi="Times New Roman" w:cs="Times New Roman"/>
          <w:lang w:val="en-US"/>
        </w:rPr>
      </w:pPr>
      <w:r>
        <w:rPr>
          <w:rFonts w:ascii="Times New Roman" w:hAnsi="Times New Roman" w:cs="Times New Roman"/>
          <w:lang w:val="de-DE"/>
        </w:rPr>
        <w:t>Elias, Norbert (1976). Ü</w:t>
      </w:r>
      <w:r w:rsidR="00A43DB4" w:rsidRPr="00A43DB4">
        <w:rPr>
          <w:rFonts w:ascii="Times New Roman" w:hAnsi="Times New Roman" w:cs="Times New Roman"/>
          <w:lang w:val="de-DE"/>
        </w:rPr>
        <w:t xml:space="preserve">ber den Prozess der Zivilisation (orig. </w:t>
      </w:r>
      <w:proofErr w:type="spellStart"/>
      <w:r w:rsidR="00A43DB4" w:rsidRPr="00A43DB4">
        <w:rPr>
          <w:rFonts w:ascii="Times New Roman" w:hAnsi="Times New Roman" w:cs="Times New Roman"/>
          <w:lang w:val="de-DE"/>
        </w:rPr>
        <w:t>publ</w:t>
      </w:r>
      <w:proofErr w:type="spellEnd"/>
      <w:r w:rsidR="00A43DB4" w:rsidRPr="00A43DB4">
        <w:rPr>
          <w:rFonts w:ascii="Times New Roman" w:hAnsi="Times New Roman" w:cs="Times New Roman"/>
          <w:lang w:val="de-DE"/>
        </w:rPr>
        <w:t xml:space="preserve">. </w:t>
      </w:r>
      <w:r w:rsidR="00A43DB4" w:rsidRPr="00A43DB4">
        <w:rPr>
          <w:rFonts w:ascii="Times New Roman" w:hAnsi="Times New Roman" w:cs="Times New Roman"/>
          <w:lang w:val="en-US"/>
        </w:rPr>
        <w:t xml:space="preserve">(1939); 1994, </w:t>
      </w:r>
      <w:proofErr w:type="gramStart"/>
      <w:r w:rsidR="00A43DB4" w:rsidRPr="00A43DB4">
        <w:rPr>
          <w:rFonts w:ascii="Times New Roman" w:hAnsi="Times New Roman" w:cs="Times New Roman"/>
          <w:lang w:val="en-US"/>
        </w:rPr>
        <w:t>The</w:t>
      </w:r>
      <w:proofErr w:type="gramEnd"/>
      <w:r w:rsidR="00A43DB4" w:rsidRPr="00A43DB4">
        <w:rPr>
          <w:rFonts w:ascii="Times New Roman" w:hAnsi="Times New Roman" w:cs="Times New Roman"/>
          <w:lang w:val="en-US"/>
        </w:rPr>
        <w:t xml:space="preserve"> Civilizing Process. Oxford: Blackwell). Frankfurt </w:t>
      </w:r>
      <w:proofErr w:type="gramStart"/>
      <w:r w:rsidR="00A43DB4" w:rsidRPr="00A43DB4">
        <w:rPr>
          <w:rFonts w:ascii="Times New Roman" w:hAnsi="Times New Roman" w:cs="Times New Roman"/>
          <w:lang w:val="en-US"/>
        </w:rPr>
        <w:t>am</w:t>
      </w:r>
      <w:proofErr w:type="gramEnd"/>
      <w:r w:rsidR="00A43DB4" w:rsidRPr="00A43DB4">
        <w:rPr>
          <w:rFonts w:ascii="Times New Roman" w:hAnsi="Times New Roman" w:cs="Times New Roman"/>
          <w:lang w:val="en-US"/>
        </w:rPr>
        <w:t xml:space="preserve"> Main: </w:t>
      </w:r>
      <w:proofErr w:type="spellStart"/>
      <w:r w:rsidR="00A43DB4" w:rsidRPr="00A43DB4">
        <w:rPr>
          <w:rFonts w:ascii="Times New Roman" w:hAnsi="Times New Roman" w:cs="Times New Roman"/>
          <w:lang w:val="en-US"/>
        </w:rPr>
        <w:t>Suhrkamp</w:t>
      </w:r>
      <w:proofErr w:type="spellEnd"/>
      <w:r w:rsidR="00A43DB4" w:rsidRPr="00A43DB4">
        <w:rPr>
          <w:rFonts w:ascii="Times New Roman" w:hAnsi="Times New Roman" w:cs="Times New Roman"/>
          <w:lang w:val="en-US"/>
        </w:rPr>
        <w:t>.</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proofErr w:type="spellStart"/>
      <w:r w:rsidRPr="00A43DB4">
        <w:rPr>
          <w:rFonts w:ascii="Times New Roman" w:hAnsi="Times New Roman" w:cs="Times New Roman"/>
          <w:lang w:val="en-US"/>
        </w:rPr>
        <w:t>Feidel</w:t>
      </w:r>
      <w:proofErr w:type="spellEnd"/>
      <w:r w:rsidRPr="00A43DB4">
        <w:rPr>
          <w:rFonts w:ascii="Times New Roman" w:hAnsi="Times New Roman" w:cs="Times New Roman"/>
          <w:lang w:val="en-US"/>
        </w:rPr>
        <w:t>-Mertz, H</w:t>
      </w:r>
      <w:r w:rsidR="00055A29">
        <w:rPr>
          <w:rFonts w:ascii="Times New Roman" w:hAnsi="Times New Roman" w:cs="Times New Roman"/>
          <w:lang w:val="en-US"/>
        </w:rPr>
        <w:t>ildegard</w:t>
      </w:r>
      <w:r w:rsidRPr="00A43DB4">
        <w:rPr>
          <w:rFonts w:ascii="Times New Roman" w:hAnsi="Times New Roman" w:cs="Times New Roman"/>
          <w:lang w:val="en-US"/>
        </w:rPr>
        <w:t xml:space="preserve">. </w:t>
      </w:r>
      <w:r w:rsidRPr="002638BD">
        <w:rPr>
          <w:rFonts w:ascii="Times New Roman" w:hAnsi="Times New Roman" w:cs="Times New Roman"/>
        </w:rPr>
        <w:t xml:space="preserve">(1975). </w:t>
      </w:r>
      <w:r w:rsidRPr="00A43DB4">
        <w:rPr>
          <w:rFonts w:ascii="Times New Roman" w:hAnsi="Times New Roman" w:cs="Times New Roman"/>
          <w:lang w:val="de-DE"/>
        </w:rPr>
        <w:t xml:space="preserve">Erwachsenenbildung seit 1945: Ausgangsbedingungen und Entwicklungstendenzen in der Bundesrepublik. </w:t>
      </w:r>
      <w:r w:rsidRPr="00A43DB4">
        <w:rPr>
          <w:rFonts w:ascii="Times New Roman" w:hAnsi="Times New Roman" w:cs="Times New Roman"/>
          <w:lang w:val="en-US"/>
        </w:rPr>
        <w:t xml:space="preserve">Köln: </w:t>
      </w:r>
      <w:proofErr w:type="spellStart"/>
      <w:r w:rsidRPr="00A43DB4">
        <w:rPr>
          <w:rFonts w:ascii="Times New Roman" w:hAnsi="Times New Roman" w:cs="Times New Roman"/>
          <w:lang w:val="en-US"/>
        </w:rPr>
        <w:t>Kiepenheuer</w:t>
      </w:r>
      <w:proofErr w:type="spellEnd"/>
      <w:r w:rsidRPr="00A43DB4">
        <w:rPr>
          <w:rFonts w:ascii="Times New Roman" w:hAnsi="Times New Roman" w:cs="Times New Roman"/>
          <w:lang w:val="en-US"/>
        </w:rPr>
        <w:t xml:space="preserve"> und </w:t>
      </w:r>
      <w:proofErr w:type="spellStart"/>
      <w:r w:rsidRPr="00A43DB4">
        <w:rPr>
          <w:rFonts w:ascii="Times New Roman" w:hAnsi="Times New Roman" w:cs="Times New Roman"/>
          <w:lang w:val="en-US"/>
        </w:rPr>
        <w:t>Witsch</w:t>
      </w:r>
      <w:proofErr w:type="spellEnd"/>
      <w:r w:rsidRPr="00A43DB4">
        <w:rPr>
          <w:rFonts w:ascii="Times New Roman" w:hAnsi="Times New Roman" w:cs="Times New Roman"/>
          <w:lang w:val="en-US"/>
        </w:rPr>
        <w:t>.</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Forrester, K</w:t>
      </w:r>
      <w:r w:rsidR="00055A29">
        <w:rPr>
          <w:rFonts w:ascii="Times New Roman" w:hAnsi="Times New Roman" w:cs="Times New Roman"/>
          <w:lang w:val="en-US"/>
        </w:rPr>
        <w:t>eith</w:t>
      </w:r>
      <w:r w:rsidRPr="00A43DB4">
        <w:rPr>
          <w:rFonts w:ascii="Times New Roman" w:hAnsi="Times New Roman" w:cs="Times New Roman"/>
          <w:lang w:val="en-US"/>
        </w:rPr>
        <w:t xml:space="preserve"> (2007). Becoming visible? </w:t>
      </w:r>
      <w:proofErr w:type="gramStart"/>
      <w:r w:rsidRPr="00A43DB4">
        <w:rPr>
          <w:rFonts w:ascii="Times New Roman" w:hAnsi="Times New Roman" w:cs="Times New Roman"/>
          <w:lang w:val="en-US"/>
        </w:rPr>
        <w:t>Notes on work, union learning and education.</w:t>
      </w:r>
      <w:proofErr w:type="gramEnd"/>
      <w:r w:rsidRPr="00A43DB4">
        <w:rPr>
          <w:rFonts w:ascii="Times New Roman" w:hAnsi="Times New Roman" w:cs="Times New Roman"/>
          <w:lang w:val="en-US"/>
        </w:rPr>
        <w:t xml:space="preserve"> In Shelly, S. and </w:t>
      </w:r>
      <w:proofErr w:type="spellStart"/>
      <w:r w:rsidRPr="00A43DB4">
        <w:rPr>
          <w:rFonts w:ascii="Times New Roman" w:hAnsi="Times New Roman" w:cs="Times New Roman"/>
          <w:lang w:val="en-US"/>
        </w:rPr>
        <w:t>Calveley</w:t>
      </w:r>
      <w:proofErr w:type="spellEnd"/>
      <w:r w:rsidRPr="00A43DB4">
        <w:rPr>
          <w:rFonts w:ascii="Times New Roman" w:hAnsi="Times New Roman" w:cs="Times New Roman"/>
          <w:lang w:val="en-US"/>
        </w:rPr>
        <w:t xml:space="preserve">, M. (eds.) Learning with Trade Unions: A Contemporary Agenda in Employment Relations. </w:t>
      </w:r>
      <w:proofErr w:type="spellStart"/>
      <w:r w:rsidRPr="00A43DB4">
        <w:rPr>
          <w:rFonts w:ascii="Times New Roman" w:hAnsi="Times New Roman" w:cs="Times New Roman"/>
          <w:lang w:val="en-US"/>
        </w:rPr>
        <w:t>Aldershot</w:t>
      </w:r>
      <w:proofErr w:type="spellEnd"/>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Ashgate</w:t>
      </w:r>
      <w:proofErr w:type="spellEnd"/>
      <w:r w:rsidRPr="00A43DB4">
        <w:rPr>
          <w:rFonts w:ascii="Times New Roman" w:hAnsi="Times New Roman" w:cs="Times New Roman"/>
          <w:lang w:val="en-US"/>
        </w:rPr>
        <w:t xml:space="preserve"> Publishing.</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proofErr w:type="spellStart"/>
      <w:r w:rsidRPr="00A43DB4">
        <w:rPr>
          <w:rFonts w:ascii="Times New Roman" w:hAnsi="Times New Roman" w:cs="Times New Roman"/>
          <w:lang w:val="en-US"/>
        </w:rPr>
        <w:t>Freire</w:t>
      </w:r>
      <w:proofErr w:type="spellEnd"/>
      <w:r w:rsidRPr="00A43DB4">
        <w:rPr>
          <w:rFonts w:ascii="Times New Roman" w:hAnsi="Times New Roman" w:cs="Times New Roman"/>
          <w:lang w:val="en-US"/>
        </w:rPr>
        <w:t>, P</w:t>
      </w:r>
      <w:r w:rsidR="00055A29">
        <w:rPr>
          <w:rFonts w:ascii="Times New Roman" w:hAnsi="Times New Roman" w:cs="Times New Roman"/>
          <w:lang w:val="en-US"/>
        </w:rPr>
        <w:t>aolo</w:t>
      </w:r>
      <w:r w:rsidRPr="00A43DB4">
        <w:rPr>
          <w:rFonts w:ascii="Times New Roman" w:hAnsi="Times New Roman" w:cs="Times New Roman"/>
          <w:lang w:val="en-US"/>
        </w:rPr>
        <w:t xml:space="preserve"> (1970). </w:t>
      </w:r>
      <w:proofErr w:type="gramStart"/>
      <w:r w:rsidRPr="00A43DB4">
        <w:rPr>
          <w:rFonts w:ascii="Times New Roman" w:hAnsi="Times New Roman" w:cs="Times New Roman"/>
          <w:lang w:val="en-US"/>
        </w:rPr>
        <w:t>Pedagogy of the Oppressed.</w:t>
      </w:r>
      <w:proofErr w:type="gramEnd"/>
      <w:r w:rsidRPr="00A43DB4">
        <w:rPr>
          <w:rFonts w:ascii="Times New Roman" w:hAnsi="Times New Roman" w:cs="Times New Roman"/>
          <w:lang w:val="en-US"/>
        </w:rPr>
        <w:t xml:space="preserve"> New York: Seabury Press.</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proofErr w:type="spellStart"/>
      <w:r w:rsidRPr="00A43DB4">
        <w:rPr>
          <w:rFonts w:ascii="Times New Roman" w:hAnsi="Times New Roman" w:cs="Times New Roman"/>
          <w:lang w:val="en-US"/>
        </w:rPr>
        <w:t>Hochschild</w:t>
      </w:r>
      <w:proofErr w:type="spellEnd"/>
      <w:r w:rsidRPr="00A43DB4">
        <w:rPr>
          <w:rFonts w:ascii="Times New Roman" w:hAnsi="Times New Roman" w:cs="Times New Roman"/>
          <w:lang w:val="en-US"/>
        </w:rPr>
        <w:t>, A. R. (1997). The Time Bind: When Work Becomes Home and Home Becomes Work. New York: Metropolitan.</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proofErr w:type="gramStart"/>
      <w:r w:rsidRPr="00A43DB4">
        <w:rPr>
          <w:rFonts w:ascii="Times New Roman" w:hAnsi="Times New Roman" w:cs="Times New Roman"/>
          <w:lang w:val="en-US"/>
        </w:rPr>
        <w:t>Johansen, L</w:t>
      </w:r>
      <w:r w:rsidR="00055A29">
        <w:rPr>
          <w:rFonts w:ascii="Times New Roman" w:hAnsi="Times New Roman" w:cs="Times New Roman"/>
          <w:lang w:val="en-US"/>
        </w:rPr>
        <w:t>ene</w:t>
      </w:r>
      <w:r w:rsidRPr="00A43DB4">
        <w:rPr>
          <w:rFonts w:ascii="Times New Roman" w:hAnsi="Times New Roman" w:cs="Times New Roman"/>
          <w:lang w:val="en-US"/>
        </w:rPr>
        <w:t xml:space="preserve"> Ø. and Wedege, T</w:t>
      </w:r>
      <w:r w:rsidR="00055A29">
        <w:rPr>
          <w:rFonts w:ascii="Times New Roman" w:hAnsi="Times New Roman" w:cs="Times New Roman"/>
          <w:lang w:val="en-US"/>
        </w:rPr>
        <w:t>ine</w:t>
      </w:r>
      <w:r w:rsidRPr="00A43DB4">
        <w:rPr>
          <w:rFonts w:ascii="Times New Roman" w:hAnsi="Times New Roman" w:cs="Times New Roman"/>
          <w:lang w:val="en-US"/>
        </w:rPr>
        <w:t xml:space="preserve"> (eds.) (2002).</w:t>
      </w:r>
      <w:proofErr w:type="gramEnd"/>
      <w:r w:rsidRPr="00A43DB4">
        <w:rPr>
          <w:rFonts w:ascii="Times New Roman" w:hAnsi="Times New Roman" w:cs="Times New Roman"/>
          <w:lang w:val="en-US"/>
        </w:rPr>
        <w:t xml:space="preserve"> </w:t>
      </w:r>
      <w:proofErr w:type="gramStart"/>
      <w:r w:rsidRPr="00A43DB4">
        <w:rPr>
          <w:rFonts w:ascii="Times New Roman" w:hAnsi="Times New Roman" w:cs="Times New Roman"/>
          <w:lang w:val="en-US"/>
        </w:rPr>
        <w:t>Numeracy for Empowerment and Democracy?</w:t>
      </w:r>
      <w:proofErr w:type="gramEnd"/>
      <w:r w:rsidRPr="00A43DB4">
        <w:rPr>
          <w:rFonts w:ascii="Times New Roman" w:hAnsi="Times New Roman" w:cs="Times New Roman"/>
          <w:lang w:val="en-US"/>
        </w:rPr>
        <w:t xml:space="preserve"> </w:t>
      </w:r>
      <w:proofErr w:type="gramStart"/>
      <w:r w:rsidRPr="00A43DB4">
        <w:rPr>
          <w:rFonts w:ascii="Times New Roman" w:hAnsi="Times New Roman" w:cs="Times New Roman"/>
          <w:lang w:val="en-US"/>
        </w:rPr>
        <w:t>Adults Learning Mathematics Research Forum ISBN 87-7349-540-9.</w:t>
      </w:r>
      <w:proofErr w:type="gramEnd"/>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en-US"/>
        </w:rPr>
      </w:pPr>
      <w:proofErr w:type="gramStart"/>
      <w:r w:rsidRPr="00A43DB4">
        <w:rPr>
          <w:rFonts w:ascii="Times New Roman" w:hAnsi="Times New Roman" w:cs="Times New Roman"/>
          <w:lang w:val="en-US"/>
        </w:rPr>
        <w:t>Jørgensen, H</w:t>
      </w:r>
      <w:r w:rsidR="00055A29">
        <w:rPr>
          <w:rFonts w:ascii="Times New Roman" w:hAnsi="Times New Roman" w:cs="Times New Roman"/>
          <w:lang w:val="en-US"/>
        </w:rPr>
        <w:t>enning</w:t>
      </w:r>
      <w:r w:rsidRPr="00A43DB4">
        <w:rPr>
          <w:rFonts w:ascii="Times New Roman" w:hAnsi="Times New Roman" w:cs="Times New Roman"/>
          <w:lang w:val="en-US"/>
        </w:rPr>
        <w:t xml:space="preserve"> and Madsen, P</w:t>
      </w:r>
      <w:r w:rsidR="00055A29">
        <w:rPr>
          <w:rFonts w:ascii="Times New Roman" w:hAnsi="Times New Roman" w:cs="Times New Roman"/>
          <w:lang w:val="en-US"/>
        </w:rPr>
        <w:t>er</w:t>
      </w:r>
      <w:r w:rsidRPr="00A43DB4">
        <w:rPr>
          <w:rFonts w:ascii="Times New Roman" w:hAnsi="Times New Roman" w:cs="Times New Roman"/>
          <w:lang w:val="en-US"/>
        </w:rPr>
        <w:t xml:space="preserve"> K. (eds.) (2007).</w:t>
      </w:r>
      <w:proofErr w:type="gramEnd"/>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Flexicurity</w:t>
      </w:r>
      <w:proofErr w:type="spellEnd"/>
      <w:r w:rsidRPr="00A43DB4">
        <w:rPr>
          <w:rFonts w:ascii="Times New Roman" w:hAnsi="Times New Roman" w:cs="Times New Roman"/>
          <w:lang w:val="en-US"/>
        </w:rPr>
        <w:t xml:space="preserve"> and Beyond: Finding a New Agenda for the European Social Model. Copenhagen: DJØF Publishing.</w:t>
      </w:r>
    </w:p>
    <w:p w:rsidR="00A43DB4" w:rsidRDefault="00A43DB4" w:rsidP="00A43DB4">
      <w:pPr>
        <w:pStyle w:val="Grundlggendeafsnit"/>
        <w:rPr>
          <w:rFonts w:ascii="Times New Roman" w:hAnsi="Times New Roman" w:cs="Times New Roman"/>
          <w:lang w:val="en-US"/>
        </w:rPr>
      </w:pPr>
    </w:p>
    <w:p w:rsidR="002638BD" w:rsidRPr="002638BD" w:rsidRDefault="00055A29" w:rsidP="002638BD">
      <w:pPr>
        <w:pStyle w:val="Overskrift1"/>
        <w:jc w:val="left"/>
        <w:rPr>
          <w:b w:val="0"/>
        </w:rPr>
      </w:pPr>
      <w:r w:rsidRPr="002638BD">
        <w:rPr>
          <w:b w:val="0"/>
          <w:lang w:val="en-US"/>
        </w:rPr>
        <w:t xml:space="preserve">Kondrup, </w:t>
      </w:r>
      <w:proofErr w:type="gramStart"/>
      <w:r w:rsidRPr="002638BD">
        <w:rPr>
          <w:b w:val="0"/>
          <w:lang w:val="en-US"/>
        </w:rPr>
        <w:t>Sissel  (</w:t>
      </w:r>
      <w:proofErr w:type="gramEnd"/>
      <w:r w:rsidRPr="002638BD">
        <w:rPr>
          <w:b w:val="0"/>
          <w:lang w:val="en-US"/>
        </w:rPr>
        <w:t xml:space="preserve">2013). </w:t>
      </w:r>
      <w:proofErr w:type="gramStart"/>
      <w:r w:rsidR="002638BD" w:rsidRPr="002638BD">
        <w:rPr>
          <w:b w:val="0"/>
        </w:rPr>
        <w:t xml:space="preserve">Unskilled </w:t>
      </w:r>
      <w:r w:rsidR="002638BD" w:rsidRPr="002638BD">
        <w:rPr>
          <w:rStyle w:val="Overskrift1Tegn"/>
        </w:rPr>
        <w:t>Work</w:t>
      </w:r>
      <w:r w:rsidR="002638BD">
        <w:rPr>
          <w:b w:val="0"/>
        </w:rPr>
        <w:t xml:space="preserve"> and Learner Identity </w:t>
      </w:r>
      <w:r w:rsidR="002638BD" w:rsidRPr="002638BD">
        <w:rPr>
          <w:b w:val="0"/>
        </w:rPr>
        <w:t xml:space="preserve">– Understanding unskilled work as a certain condition for perceiving oneself as </w:t>
      </w:r>
      <w:r w:rsidR="002638BD" w:rsidRPr="00264B6C">
        <w:rPr>
          <w:b w:val="0"/>
        </w:rPr>
        <w:t>an educable subject.</w:t>
      </w:r>
      <w:proofErr w:type="gramEnd"/>
      <w:r w:rsidR="002638BD" w:rsidRPr="00264B6C">
        <w:rPr>
          <w:b w:val="0"/>
        </w:rPr>
        <w:t xml:space="preserve"> In Käpplinger, Bernd</w:t>
      </w:r>
      <w:r w:rsidR="008C7DE5" w:rsidRPr="00264B6C">
        <w:rPr>
          <w:b w:val="0"/>
        </w:rPr>
        <w:t xml:space="preserve"> at al.: Changing Configurations in Transitional Times. </w:t>
      </w:r>
      <w:proofErr w:type="gramStart"/>
      <w:r w:rsidR="008C7DE5" w:rsidRPr="00264B6C">
        <w:rPr>
          <w:b w:val="0"/>
        </w:rPr>
        <w:t>Contributions to the 7</w:t>
      </w:r>
      <w:r w:rsidR="008C7DE5" w:rsidRPr="00264B6C">
        <w:rPr>
          <w:b w:val="0"/>
          <w:vertAlign w:val="superscript"/>
        </w:rPr>
        <w:t>th</w:t>
      </w:r>
      <w:r w:rsidR="008C7DE5" w:rsidRPr="00264B6C">
        <w:rPr>
          <w:b w:val="0"/>
        </w:rPr>
        <w:t xml:space="preserve"> Triennial Research of ESREA.</w:t>
      </w:r>
      <w:proofErr w:type="gramEnd"/>
      <w:r w:rsidR="008C7DE5" w:rsidRPr="00264B6C">
        <w:rPr>
          <w:b w:val="0"/>
        </w:rPr>
        <w:t xml:space="preserve"> Berlin, Forthcoming as e-book. </w:t>
      </w:r>
    </w:p>
    <w:p w:rsidR="00055A29" w:rsidRPr="00547815" w:rsidRDefault="00055A29" w:rsidP="00A43DB4">
      <w:pPr>
        <w:pStyle w:val="Grundlggendeafsnit"/>
        <w:rPr>
          <w:rFonts w:ascii="Times New Roman" w:hAnsi="Times New Roman" w:cs="Times New Roman"/>
          <w:lang w:val="en-GB"/>
        </w:rPr>
      </w:pPr>
    </w:p>
    <w:p w:rsidR="00A43DB4" w:rsidRPr="00A43DB4" w:rsidRDefault="00A43DB4" w:rsidP="00A43DB4">
      <w:pPr>
        <w:pStyle w:val="Grundlggendeafsnit"/>
        <w:rPr>
          <w:rFonts w:ascii="Times New Roman" w:hAnsi="Times New Roman" w:cs="Times New Roman"/>
          <w:lang w:val="en-US"/>
        </w:rPr>
      </w:pPr>
      <w:proofErr w:type="spellStart"/>
      <w:r w:rsidRPr="00A43DB4">
        <w:rPr>
          <w:rFonts w:ascii="Times New Roman" w:hAnsi="Times New Roman" w:cs="Times New Roman"/>
          <w:lang w:val="en-US"/>
        </w:rPr>
        <w:t>Korsgaard</w:t>
      </w:r>
      <w:proofErr w:type="spellEnd"/>
      <w:r w:rsidRPr="00A43DB4">
        <w:rPr>
          <w:rFonts w:ascii="Times New Roman" w:hAnsi="Times New Roman" w:cs="Times New Roman"/>
          <w:lang w:val="en-US"/>
        </w:rPr>
        <w:t xml:space="preserve">, </w:t>
      </w:r>
      <w:proofErr w:type="spellStart"/>
      <w:r w:rsidRPr="00A43DB4">
        <w:rPr>
          <w:rFonts w:ascii="Times New Roman" w:hAnsi="Times New Roman" w:cs="Times New Roman"/>
          <w:lang w:val="en-US"/>
        </w:rPr>
        <w:t>Ove</w:t>
      </w:r>
      <w:proofErr w:type="spellEnd"/>
      <w:r w:rsidRPr="00A43DB4">
        <w:rPr>
          <w:rFonts w:ascii="Times New Roman" w:hAnsi="Times New Roman" w:cs="Times New Roman"/>
          <w:lang w:val="en-US"/>
        </w:rPr>
        <w:t xml:space="preserve"> (2008). </w:t>
      </w:r>
      <w:proofErr w:type="gramStart"/>
      <w:r w:rsidRPr="00A43DB4">
        <w:rPr>
          <w:rFonts w:ascii="Times New Roman" w:hAnsi="Times New Roman" w:cs="Times New Roman"/>
          <w:lang w:val="en-US"/>
        </w:rPr>
        <w:t>The Struggle for the People.</w:t>
      </w:r>
      <w:proofErr w:type="gramEnd"/>
      <w:r w:rsidRPr="00A43DB4">
        <w:rPr>
          <w:rFonts w:ascii="Times New Roman" w:hAnsi="Times New Roman" w:cs="Times New Roman"/>
          <w:lang w:val="en-US"/>
        </w:rPr>
        <w:t xml:space="preserve"> Copenhagen: Danish University of Education</w:t>
      </w:r>
    </w:p>
    <w:p w:rsidR="00A43DB4" w:rsidRPr="00A43DB4" w:rsidRDefault="00A43DB4" w:rsidP="00A43DB4">
      <w:pPr>
        <w:pStyle w:val="Grundlggendeafsnit"/>
        <w:rPr>
          <w:rFonts w:ascii="Times New Roman" w:hAnsi="Times New Roman" w:cs="Times New Roman"/>
          <w:lang w:val="en-US"/>
        </w:rPr>
      </w:pPr>
    </w:p>
    <w:p w:rsidR="00A43DB4" w:rsidRPr="00A43DB4" w:rsidRDefault="00A43DB4" w:rsidP="00A43DB4">
      <w:pPr>
        <w:pStyle w:val="Grundlggendeafsnit"/>
        <w:rPr>
          <w:rFonts w:ascii="Times New Roman" w:hAnsi="Times New Roman" w:cs="Times New Roman"/>
          <w:lang w:val="de-DE"/>
        </w:rPr>
      </w:pPr>
      <w:proofErr w:type="spellStart"/>
      <w:r w:rsidRPr="00A43DB4">
        <w:rPr>
          <w:rFonts w:ascii="Times New Roman" w:hAnsi="Times New Roman" w:cs="Times New Roman"/>
          <w:lang w:val="en-US"/>
        </w:rPr>
        <w:t>Negt</w:t>
      </w:r>
      <w:proofErr w:type="spellEnd"/>
      <w:r w:rsidRPr="00A43DB4">
        <w:rPr>
          <w:rFonts w:ascii="Times New Roman" w:hAnsi="Times New Roman" w:cs="Times New Roman"/>
          <w:lang w:val="en-US"/>
        </w:rPr>
        <w:t>, O</w:t>
      </w:r>
      <w:r w:rsidR="00055A29">
        <w:rPr>
          <w:rFonts w:ascii="Times New Roman" w:hAnsi="Times New Roman" w:cs="Times New Roman"/>
          <w:lang w:val="en-US"/>
        </w:rPr>
        <w:t>skar</w:t>
      </w:r>
      <w:r w:rsidRPr="00A43DB4">
        <w:rPr>
          <w:rFonts w:ascii="Times New Roman" w:hAnsi="Times New Roman" w:cs="Times New Roman"/>
          <w:lang w:val="en-US"/>
        </w:rPr>
        <w:t xml:space="preserve"> (1984). </w:t>
      </w:r>
      <w:r w:rsidRPr="00A43DB4">
        <w:rPr>
          <w:rFonts w:ascii="Times New Roman" w:hAnsi="Times New Roman" w:cs="Times New Roman"/>
          <w:lang w:val="de-DE"/>
        </w:rPr>
        <w:t>Lebendige Arbeit – enteignete Zeit. New York: Campus Verlag.</w:t>
      </w:r>
    </w:p>
    <w:p w:rsidR="00A43DB4" w:rsidRPr="00A43DB4" w:rsidRDefault="00A43DB4" w:rsidP="00A43DB4">
      <w:pPr>
        <w:pStyle w:val="Grundlggendeafsnit"/>
        <w:rPr>
          <w:rFonts w:ascii="Times New Roman" w:hAnsi="Times New Roman" w:cs="Times New Roman"/>
          <w:lang w:val="de-DE"/>
        </w:rPr>
      </w:pPr>
    </w:p>
    <w:p w:rsidR="00A43DB4" w:rsidRPr="00A43DB4" w:rsidRDefault="00A43DB4" w:rsidP="00A43DB4">
      <w:pPr>
        <w:pStyle w:val="Grundlggendeafsnit"/>
        <w:rPr>
          <w:rFonts w:ascii="Times New Roman" w:hAnsi="Times New Roman" w:cs="Times New Roman"/>
          <w:lang w:val="de-DE"/>
        </w:rPr>
      </w:pPr>
      <w:r w:rsidRPr="00A43DB4">
        <w:rPr>
          <w:rFonts w:ascii="Times New Roman" w:hAnsi="Times New Roman" w:cs="Times New Roman"/>
          <w:lang w:val="de-DE"/>
        </w:rPr>
        <w:t>Negt, O</w:t>
      </w:r>
      <w:r w:rsidR="00055A29">
        <w:rPr>
          <w:rFonts w:ascii="Times New Roman" w:hAnsi="Times New Roman" w:cs="Times New Roman"/>
          <w:lang w:val="de-DE"/>
        </w:rPr>
        <w:t>skar</w:t>
      </w:r>
      <w:r w:rsidRPr="00A43DB4">
        <w:rPr>
          <w:rFonts w:ascii="Times New Roman" w:hAnsi="Times New Roman" w:cs="Times New Roman"/>
          <w:lang w:val="de-DE"/>
        </w:rPr>
        <w:t xml:space="preserve"> (1988</w:t>
      </w:r>
      <w:r w:rsidR="00FC74F5">
        <w:rPr>
          <w:rFonts w:ascii="Times New Roman" w:hAnsi="Times New Roman" w:cs="Times New Roman"/>
          <w:lang w:val="de-DE"/>
        </w:rPr>
        <w:t>/2007</w:t>
      </w:r>
      <w:r w:rsidRPr="00A43DB4">
        <w:rPr>
          <w:rFonts w:ascii="Times New Roman" w:hAnsi="Times New Roman" w:cs="Times New Roman"/>
          <w:lang w:val="de-DE"/>
        </w:rPr>
        <w:t>). Modernisierung im Zeichen des Drachens. China und der Europ</w:t>
      </w:r>
      <w:r w:rsidR="00782D2F">
        <w:rPr>
          <w:rFonts w:ascii="Times New Roman" w:hAnsi="Times New Roman" w:cs="Times New Roman"/>
          <w:lang w:val="de-DE"/>
        </w:rPr>
        <w:t>ä</w:t>
      </w:r>
      <w:r w:rsidRPr="00A43DB4">
        <w:rPr>
          <w:rFonts w:ascii="Times New Roman" w:hAnsi="Times New Roman" w:cs="Times New Roman"/>
          <w:lang w:val="de-DE"/>
        </w:rPr>
        <w:t>ischen Mythos der Moderne, . Frankfurt a.M. Fischer</w:t>
      </w:r>
      <w:r w:rsidR="00782D2F">
        <w:rPr>
          <w:rFonts w:ascii="Times New Roman" w:hAnsi="Times New Roman" w:cs="Times New Roman"/>
          <w:lang w:val="de-DE"/>
        </w:rPr>
        <w:t xml:space="preserve">. 2nd </w:t>
      </w:r>
      <w:proofErr w:type="spellStart"/>
      <w:r w:rsidR="00782D2F">
        <w:rPr>
          <w:rFonts w:ascii="Times New Roman" w:hAnsi="Times New Roman" w:cs="Times New Roman"/>
          <w:lang w:val="de-DE"/>
        </w:rPr>
        <w:t>ed</w:t>
      </w:r>
      <w:proofErr w:type="spellEnd"/>
      <w:r w:rsidR="00782D2F">
        <w:rPr>
          <w:rFonts w:ascii="Times New Roman" w:hAnsi="Times New Roman" w:cs="Times New Roman"/>
          <w:lang w:val="de-DE"/>
        </w:rPr>
        <w:t>. 2007, Göttingen</w:t>
      </w:r>
      <w:r w:rsidRPr="00A43DB4">
        <w:rPr>
          <w:rFonts w:ascii="Times New Roman" w:hAnsi="Times New Roman" w:cs="Times New Roman"/>
          <w:lang w:val="de-DE"/>
        </w:rPr>
        <w:t>: Steidl.</w:t>
      </w:r>
    </w:p>
    <w:p w:rsidR="00A43DB4" w:rsidRPr="00A43DB4" w:rsidRDefault="00A43DB4" w:rsidP="00A43DB4">
      <w:pPr>
        <w:pStyle w:val="Grundlggendeafsnit"/>
        <w:rPr>
          <w:rFonts w:ascii="Times New Roman" w:hAnsi="Times New Roman" w:cs="Times New Roman"/>
          <w:lang w:val="de-DE"/>
        </w:rPr>
      </w:pPr>
    </w:p>
    <w:p w:rsidR="00A43DB4" w:rsidRPr="00A43DB4" w:rsidRDefault="00A43DB4" w:rsidP="00A43DB4">
      <w:pPr>
        <w:pStyle w:val="Grundlggendeafsnit"/>
        <w:rPr>
          <w:rFonts w:ascii="Times New Roman" w:hAnsi="Times New Roman" w:cs="Times New Roman"/>
          <w:lang w:val="de-DE"/>
        </w:rPr>
      </w:pPr>
      <w:r w:rsidRPr="00A43DB4">
        <w:rPr>
          <w:rFonts w:ascii="Times New Roman" w:hAnsi="Times New Roman" w:cs="Times New Roman"/>
          <w:lang w:val="de-DE"/>
        </w:rPr>
        <w:t>Negt, O</w:t>
      </w:r>
      <w:r w:rsidR="00055A29">
        <w:rPr>
          <w:rFonts w:ascii="Times New Roman" w:hAnsi="Times New Roman" w:cs="Times New Roman"/>
          <w:lang w:val="de-DE"/>
        </w:rPr>
        <w:t>skar</w:t>
      </w:r>
      <w:r w:rsidRPr="00A43DB4">
        <w:rPr>
          <w:rFonts w:ascii="Times New Roman" w:hAnsi="Times New Roman" w:cs="Times New Roman"/>
          <w:lang w:val="de-DE"/>
        </w:rPr>
        <w:t xml:space="preserve"> and Kluge, A</w:t>
      </w:r>
      <w:r w:rsidR="00055A29">
        <w:rPr>
          <w:rFonts w:ascii="Times New Roman" w:hAnsi="Times New Roman" w:cs="Times New Roman"/>
          <w:lang w:val="de-DE"/>
        </w:rPr>
        <w:t>lexander</w:t>
      </w:r>
      <w:r w:rsidRPr="00A43DB4">
        <w:rPr>
          <w:rFonts w:ascii="Times New Roman" w:hAnsi="Times New Roman" w:cs="Times New Roman"/>
          <w:lang w:val="de-DE"/>
        </w:rPr>
        <w:t xml:space="preserve"> (1981). Geschichte und Eigensinn. Frankfurt am Main: Zweitausendeins.</w:t>
      </w:r>
    </w:p>
    <w:p w:rsidR="00A43DB4" w:rsidRPr="00A43DB4" w:rsidRDefault="00A43DB4" w:rsidP="00A43DB4">
      <w:pPr>
        <w:pStyle w:val="Grundlggendeafsnit"/>
        <w:rPr>
          <w:rFonts w:ascii="Times New Roman" w:hAnsi="Times New Roman" w:cs="Times New Roman"/>
          <w:lang w:val="de-DE"/>
        </w:rPr>
      </w:pPr>
      <w:r w:rsidRPr="00A43DB4">
        <w:rPr>
          <w:rFonts w:ascii="Times New Roman" w:hAnsi="Times New Roman" w:cs="Times New Roman"/>
          <w:lang w:val="de-DE"/>
        </w:rPr>
        <w:t xml:space="preserve"> </w:t>
      </w:r>
    </w:p>
    <w:p w:rsidR="00A43DB4" w:rsidRPr="00DE1C98" w:rsidRDefault="00055A29" w:rsidP="00A43DB4">
      <w:pPr>
        <w:pStyle w:val="Grundlggendeafsnit"/>
        <w:rPr>
          <w:rFonts w:ascii="Times New Roman" w:hAnsi="Times New Roman" w:cs="Times New Roman"/>
          <w:lang w:val="en-US"/>
        </w:rPr>
      </w:pPr>
      <w:r w:rsidRPr="00264B6C">
        <w:rPr>
          <w:rFonts w:ascii="Times New Roman" w:hAnsi="Times New Roman" w:cs="Times New Roman"/>
        </w:rPr>
        <w:t xml:space="preserve">Salling </w:t>
      </w:r>
      <w:r w:rsidR="00A43DB4" w:rsidRPr="00264B6C">
        <w:rPr>
          <w:rFonts w:ascii="Times New Roman" w:hAnsi="Times New Roman" w:cs="Times New Roman"/>
        </w:rPr>
        <w:t>Olesen</w:t>
      </w:r>
      <w:r w:rsidR="00A43DB4" w:rsidRPr="00547815">
        <w:rPr>
          <w:rFonts w:ascii="Times New Roman" w:hAnsi="Times New Roman" w:cs="Times New Roman"/>
        </w:rPr>
        <w:t>, H</w:t>
      </w:r>
      <w:r w:rsidRPr="00547815">
        <w:rPr>
          <w:rFonts w:ascii="Times New Roman" w:hAnsi="Times New Roman" w:cs="Times New Roman"/>
        </w:rPr>
        <w:t>enning</w:t>
      </w:r>
      <w:r w:rsidR="00A43DB4" w:rsidRPr="00547815">
        <w:rPr>
          <w:rFonts w:ascii="Times New Roman" w:hAnsi="Times New Roman" w:cs="Times New Roman"/>
        </w:rPr>
        <w:t xml:space="preserve"> (1985). Voksenundervisning, hverdagsliv og erfaring. </w:t>
      </w:r>
      <w:r w:rsidR="00A43DB4" w:rsidRPr="00DE1C98">
        <w:rPr>
          <w:rFonts w:ascii="Times New Roman" w:hAnsi="Times New Roman" w:cs="Times New Roman"/>
          <w:lang w:val="en-US"/>
        </w:rPr>
        <w:t xml:space="preserve">Copenhagen: </w:t>
      </w:r>
      <w:proofErr w:type="spellStart"/>
      <w:r w:rsidR="00A43DB4" w:rsidRPr="00DE1C98">
        <w:rPr>
          <w:rFonts w:ascii="Times New Roman" w:hAnsi="Times New Roman" w:cs="Times New Roman"/>
          <w:lang w:val="en-US"/>
        </w:rPr>
        <w:t>Unge</w:t>
      </w:r>
      <w:proofErr w:type="spellEnd"/>
      <w:r w:rsidR="00A43DB4" w:rsidRPr="00DE1C98">
        <w:rPr>
          <w:rFonts w:ascii="Times New Roman" w:hAnsi="Times New Roman" w:cs="Times New Roman"/>
          <w:lang w:val="en-US"/>
        </w:rPr>
        <w:t xml:space="preserve"> </w:t>
      </w:r>
      <w:proofErr w:type="spellStart"/>
      <w:r w:rsidR="00A43DB4" w:rsidRPr="00DE1C98">
        <w:rPr>
          <w:rFonts w:ascii="Times New Roman" w:hAnsi="Times New Roman" w:cs="Times New Roman"/>
          <w:lang w:val="en-US"/>
        </w:rPr>
        <w:t>Pædagoger</w:t>
      </w:r>
      <w:proofErr w:type="spellEnd"/>
    </w:p>
    <w:p w:rsidR="00A43DB4" w:rsidRPr="00DE1C98" w:rsidRDefault="00A43DB4" w:rsidP="00A43DB4">
      <w:pPr>
        <w:pStyle w:val="Grundlggendeafsnit"/>
        <w:rPr>
          <w:rFonts w:ascii="Times New Roman" w:hAnsi="Times New Roman" w:cs="Times New Roman"/>
          <w:lang w:val="en-US"/>
        </w:rPr>
      </w:pPr>
    </w:p>
    <w:p w:rsidR="00A43DB4" w:rsidRDefault="00055A29" w:rsidP="00A43DB4">
      <w:pPr>
        <w:pStyle w:val="Grundlggendeafsnit"/>
        <w:rPr>
          <w:rFonts w:ascii="Times New Roman" w:hAnsi="Times New Roman" w:cs="Times New Roman"/>
          <w:lang w:val="de-DE"/>
        </w:rPr>
      </w:pPr>
      <w:r w:rsidRPr="00DE1C98">
        <w:rPr>
          <w:rFonts w:ascii="Times New Roman" w:hAnsi="Times New Roman" w:cs="Times New Roman"/>
          <w:lang w:val="en-US"/>
        </w:rPr>
        <w:t xml:space="preserve">Salling </w:t>
      </w:r>
      <w:r w:rsidR="00A43DB4" w:rsidRPr="00DE1C98">
        <w:rPr>
          <w:rFonts w:ascii="Times New Roman" w:hAnsi="Times New Roman" w:cs="Times New Roman"/>
          <w:lang w:val="en-US"/>
        </w:rPr>
        <w:t>Olesen, H</w:t>
      </w:r>
      <w:r w:rsidRPr="00DE1C98">
        <w:rPr>
          <w:rFonts w:ascii="Times New Roman" w:hAnsi="Times New Roman" w:cs="Times New Roman"/>
          <w:lang w:val="en-US"/>
        </w:rPr>
        <w:t>enning</w:t>
      </w:r>
      <w:r w:rsidR="00A43DB4" w:rsidRPr="00DE1C98">
        <w:rPr>
          <w:rFonts w:ascii="Times New Roman" w:hAnsi="Times New Roman" w:cs="Times New Roman"/>
          <w:lang w:val="en-US"/>
        </w:rPr>
        <w:t xml:space="preserve"> (1989). </w:t>
      </w:r>
      <w:proofErr w:type="gramStart"/>
      <w:r w:rsidR="00A43DB4" w:rsidRPr="00DE1C98">
        <w:rPr>
          <w:rFonts w:ascii="Times New Roman" w:hAnsi="Times New Roman" w:cs="Times New Roman"/>
          <w:lang w:val="en-US"/>
        </w:rPr>
        <w:t>Adult Education and Everyday Life.</w:t>
      </w:r>
      <w:proofErr w:type="gramEnd"/>
      <w:r w:rsidR="00A43DB4" w:rsidRPr="00DE1C98">
        <w:rPr>
          <w:rFonts w:ascii="Times New Roman" w:hAnsi="Times New Roman" w:cs="Times New Roman"/>
          <w:lang w:val="en-US"/>
        </w:rPr>
        <w:t xml:space="preserve"> </w:t>
      </w:r>
      <w:r w:rsidR="00A43DB4" w:rsidRPr="00A43DB4">
        <w:rPr>
          <w:rFonts w:ascii="Times New Roman" w:hAnsi="Times New Roman" w:cs="Times New Roman"/>
          <w:lang w:val="de-DE"/>
        </w:rPr>
        <w:t>Roskilde: Roskilde University.</w:t>
      </w:r>
    </w:p>
    <w:p w:rsidR="00830AC5" w:rsidRDefault="00830AC5" w:rsidP="00A43DB4">
      <w:pPr>
        <w:pStyle w:val="Grundlggendeafsnit"/>
        <w:rPr>
          <w:rFonts w:ascii="Times New Roman" w:hAnsi="Times New Roman" w:cs="Times New Roman"/>
          <w:lang w:val="de-DE"/>
        </w:rPr>
      </w:pPr>
    </w:p>
    <w:p w:rsidR="00830AC5" w:rsidRPr="00A43DB4" w:rsidRDefault="00830AC5" w:rsidP="00A43DB4">
      <w:pPr>
        <w:pStyle w:val="Grundlggendeafsnit"/>
        <w:rPr>
          <w:rFonts w:ascii="Times New Roman" w:hAnsi="Times New Roman" w:cs="Times New Roman"/>
          <w:lang w:val="de-DE"/>
        </w:rPr>
      </w:pPr>
      <w:r>
        <w:rPr>
          <w:rFonts w:ascii="Times New Roman" w:hAnsi="Times New Roman" w:cs="Times New Roman"/>
          <w:lang w:val="de-DE"/>
        </w:rPr>
        <w:t xml:space="preserve">Salling </w:t>
      </w:r>
      <w:proofErr w:type="spellStart"/>
      <w:r>
        <w:rPr>
          <w:rFonts w:ascii="Times New Roman" w:hAnsi="Times New Roman" w:cs="Times New Roman"/>
          <w:lang w:val="de-DE"/>
        </w:rPr>
        <w:t>Olesen</w:t>
      </w:r>
      <w:proofErr w:type="spellEnd"/>
      <w:r>
        <w:rPr>
          <w:rFonts w:ascii="Times New Roman" w:hAnsi="Times New Roman" w:cs="Times New Roman"/>
          <w:lang w:val="de-DE"/>
        </w:rPr>
        <w:t xml:space="preserve">, Henning (2004) </w:t>
      </w:r>
      <w:proofErr w:type="spellStart"/>
      <w:r>
        <w:rPr>
          <w:rFonts w:ascii="Times New Roman" w:hAnsi="Times New Roman" w:cs="Times New Roman"/>
          <w:lang w:val="de-DE"/>
        </w:rPr>
        <w:t>Kulturteknikker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og</w:t>
      </w:r>
      <w:proofErr w:type="spellEnd"/>
      <w:r>
        <w:rPr>
          <w:rFonts w:ascii="Times New Roman" w:hAnsi="Times New Roman" w:cs="Times New Roman"/>
          <w:lang w:val="de-DE"/>
        </w:rPr>
        <w:t xml:space="preserve"> kollektiv </w:t>
      </w:r>
      <w:proofErr w:type="spellStart"/>
      <w:r>
        <w:rPr>
          <w:rFonts w:ascii="Times New Roman" w:hAnsi="Times New Roman" w:cs="Times New Roman"/>
          <w:lang w:val="de-DE"/>
        </w:rPr>
        <w:t>erfaring</w:t>
      </w:r>
      <w:proofErr w:type="spellEnd"/>
      <w:r>
        <w:rPr>
          <w:rFonts w:ascii="Times New Roman" w:hAnsi="Times New Roman" w:cs="Times New Roman"/>
          <w:lang w:val="de-DE"/>
        </w:rPr>
        <w:t xml:space="preserve">. </w:t>
      </w:r>
      <w:r w:rsidRPr="00547815">
        <w:rPr>
          <w:rFonts w:ascii="Times New Roman" w:hAnsi="Times New Roman" w:cs="Times New Roman"/>
          <w:lang w:val="de-DE"/>
        </w:rPr>
        <w:t xml:space="preserve">In </w:t>
      </w:r>
      <w:proofErr w:type="spellStart"/>
      <w:r w:rsidRPr="00547815">
        <w:rPr>
          <w:rFonts w:ascii="Times New Roman" w:hAnsi="Times New Roman" w:cs="Times New Roman"/>
          <w:lang w:val="de-DE"/>
        </w:rPr>
        <w:t>Sten’øien</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Jorun</w:t>
      </w:r>
      <w:proofErr w:type="spellEnd"/>
      <w:r w:rsidRPr="00547815">
        <w:rPr>
          <w:rFonts w:ascii="Times New Roman" w:hAnsi="Times New Roman" w:cs="Times New Roman"/>
          <w:lang w:val="de-DE"/>
        </w:rPr>
        <w:t xml:space="preserve"> et al </w:t>
      </w:r>
      <w:proofErr w:type="spellStart"/>
      <w:r w:rsidRPr="00547815">
        <w:rPr>
          <w:rFonts w:ascii="Times New Roman" w:hAnsi="Times New Roman" w:cs="Times New Roman"/>
          <w:lang w:val="de-DE"/>
        </w:rPr>
        <w:t>Utfordringer</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for</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voksnes</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læring</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Trodhjem</w:t>
      </w:r>
      <w:proofErr w:type="spellEnd"/>
      <w:r w:rsidRPr="00547815">
        <w:rPr>
          <w:rFonts w:ascii="Times New Roman" w:hAnsi="Times New Roman" w:cs="Times New Roman"/>
          <w:lang w:val="de-DE"/>
        </w:rPr>
        <w:t>/Linköping: Vox/</w:t>
      </w:r>
      <w:proofErr w:type="spellStart"/>
      <w:r w:rsidRPr="00547815">
        <w:rPr>
          <w:rFonts w:ascii="Times New Roman" w:hAnsi="Times New Roman" w:cs="Times New Roman"/>
          <w:lang w:val="de-DE"/>
        </w:rPr>
        <w:t>Mimer</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brief</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version</w:t>
      </w:r>
      <w:proofErr w:type="spellEnd"/>
      <w:r w:rsidRPr="00547815">
        <w:rPr>
          <w:rFonts w:ascii="Times New Roman" w:hAnsi="Times New Roman" w:cs="Times New Roman"/>
          <w:lang w:val="de-DE"/>
        </w:rPr>
        <w:t xml:space="preserve"> in ESREA: The wider </w:t>
      </w:r>
      <w:proofErr w:type="spellStart"/>
      <w:r w:rsidRPr="00547815">
        <w:rPr>
          <w:rFonts w:ascii="Times New Roman" w:hAnsi="Times New Roman" w:cs="Times New Roman"/>
          <w:lang w:val="de-DE"/>
        </w:rPr>
        <w:t>benefits</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of</w:t>
      </w:r>
      <w:proofErr w:type="spellEnd"/>
      <w:r w:rsidRPr="00547815">
        <w:rPr>
          <w:rFonts w:ascii="Times New Roman" w:hAnsi="Times New Roman" w:cs="Times New Roman"/>
          <w:lang w:val="de-DE"/>
        </w:rPr>
        <w:t xml:space="preserve"> </w:t>
      </w:r>
      <w:proofErr w:type="spellStart"/>
      <w:r w:rsidRPr="00547815">
        <w:rPr>
          <w:rFonts w:ascii="Times New Roman" w:hAnsi="Times New Roman" w:cs="Times New Roman"/>
          <w:lang w:val="de-DE"/>
        </w:rPr>
        <w:t>Lifelong</w:t>
      </w:r>
      <w:proofErr w:type="spellEnd"/>
      <w:r w:rsidRPr="00547815">
        <w:rPr>
          <w:rFonts w:ascii="Times New Roman" w:hAnsi="Times New Roman" w:cs="Times New Roman"/>
          <w:lang w:val="de-DE"/>
        </w:rPr>
        <w:t xml:space="preserve"> Learning. </w:t>
      </w:r>
      <w:proofErr w:type="spellStart"/>
      <w:r>
        <w:rPr>
          <w:rFonts w:ascii="Times New Roman" w:hAnsi="Times New Roman" w:cs="Times New Roman"/>
          <w:lang w:val="de-DE"/>
        </w:rPr>
        <w:t>Lisbon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Lusofona</w:t>
      </w:r>
      <w:proofErr w:type="spellEnd"/>
      <w:r>
        <w:rPr>
          <w:rFonts w:ascii="Times New Roman" w:hAnsi="Times New Roman" w:cs="Times New Roman"/>
          <w:lang w:val="de-DE"/>
        </w:rPr>
        <w:t xml:space="preserve"> Univ. 2001)</w:t>
      </w:r>
    </w:p>
    <w:p w:rsidR="00A43DB4" w:rsidRPr="00A43DB4" w:rsidRDefault="00A43DB4" w:rsidP="00A43DB4">
      <w:pPr>
        <w:pStyle w:val="Grundlggendeafsnit"/>
        <w:rPr>
          <w:rFonts w:ascii="Times New Roman" w:hAnsi="Times New Roman" w:cs="Times New Roman"/>
          <w:lang w:val="de-DE"/>
        </w:rPr>
      </w:pPr>
    </w:p>
    <w:p w:rsidR="00A43DB4" w:rsidRPr="00A43DB4" w:rsidRDefault="00055A29" w:rsidP="00A43DB4">
      <w:pPr>
        <w:pStyle w:val="Grundlggendeafsnit"/>
        <w:rPr>
          <w:rFonts w:ascii="Times New Roman" w:hAnsi="Times New Roman" w:cs="Times New Roman"/>
          <w:lang w:val="en-US"/>
        </w:rPr>
      </w:pPr>
      <w:r>
        <w:rPr>
          <w:rFonts w:ascii="Times New Roman" w:hAnsi="Times New Roman" w:cs="Times New Roman"/>
          <w:lang w:val="en-US"/>
        </w:rPr>
        <w:t xml:space="preserve">Salling </w:t>
      </w:r>
      <w:r w:rsidR="00A43DB4" w:rsidRPr="00A43DB4">
        <w:rPr>
          <w:rFonts w:ascii="Times New Roman" w:hAnsi="Times New Roman" w:cs="Times New Roman"/>
          <w:lang w:val="en-US"/>
        </w:rPr>
        <w:t>Olesen, H</w:t>
      </w:r>
      <w:r>
        <w:rPr>
          <w:rFonts w:ascii="Times New Roman" w:hAnsi="Times New Roman" w:cs="Times New Roman"/>
          <w:lang w:val="en-US"/>
        </w:rPr>
        <w:t>enning</w:t>
      </w:r>
      <w:r w:rsidR="00A43DB4" w:rsidRPr="00A43DB4">
        <w:rPr>
          <w:rFonts w:ascii="Times New Roman" w:hAnsi="Times New Roman" w:cs="Times New Roman"/>
          <w:lang w:val="en-US"/>
        </w:rPr>
        <w:t xml:space="preserve"> (2005). Work related learning, identities, and culture: New work – new genders? New genders – new work</w:t>
      </w:r>
      <w:proofErr w:type="gramStart"/>
      <w:r w:rsidR="00A43DB4" w:rsidRPr="00A43DB4">
        <w:rPr>
          <w:rFonts w:ascii="Times New Roman" w:hAnsi="Times New Roman" w:cs="Times New Roman"/>
          <w:lang w:val="en-US"/>
        </w:rPr>
        <w:t>?.</w:t>
      </w:r>
      <w:proofErr w:type="gramEnd"/>
      <w:r w:rsidR="00A43DB4" w:rsidRPr="00A43DB4">
        <w:rPr>
          <w:rFonts w:ascii="Times New Roman" w:hAnsi="Times New Roman" w:cs="Times New Roman"/>
          <w:lang w:val="en-US"/>
        </w:rPr>
        <w:t xml:space="preserve"> In Bron, A., Kurantowicz, E., Salling Olesen, H., and West, L. (eds.) ’Old’ and ’New’ Worlds of Adult Learning, pp 27–41. Wroclaw: </w:t>
      </w:r>
      <w:proofErr w:type="spellStart"/>
      <w:r w:rsidR="00A43DB4" w:rsidRPr="00A43DB4">
        <w:rPr>
          <w:rFonts w:ascii="Times New Roman" w:hAnsi="Times New Roman" w:cs="Times New Roman"/>
          <w:lang w:val="en-US"/>
        </w:rPr>
        <w:t>Wydawnictwo</w:t>
      </w:r>
      <w:proofErr w:type="spellEnd"/>
      <w:r w:rsidR="00A43DB4" w:rsidRPr="00A43DB4">
        <w:rPr>
          <w:rFonts w:ascii="Times New Roman" w:hAnsi="Times New Roman" w:cs="Times New Roman"/>
          <w:lang w:val="en-US"/>
        </w:rPr>
        <w:t xml:space="preserve"> </w:t>
      </w:r>
      <w:proofErr w:type="spellStart"/>
      <w:r w:rsidR="00A43DB4" w:rsidRPr="00A43DB4">
        <w:rPr>
          <w:rFonts w:ascii="Times New Roman" w:hAnsi="Times New Roman" w:cs="Times New Roman"/>
          <w:lang w:val="en-US"/>
        </w:rPr>
        <w:t>Naukowe</w:t>
      </w:r>
      <w:proofErr w:type="spellEnd"/>
      <w:r w:rsidR="00A43DB4" w:rsidRPr="00A43DB4">
        <w:rPr>
          <w:rFonts w:ascii="Times New Roman" w:hAnsi="Times New Roman" w:cs="Times New Roman"/>
          <w:lang w:val="en-US"/>
        </w:rPr>
        <w:t>.</w:t>
      </w:r>
    </w:p>
    <w:p w:rsidR="00A43DB4" w:rsidRPr="00A43DB4" w:rsidRDefault="00A43DB4" w:rsidP="00A43DB4">
      <w:pPr>
        <w:pStyle w:val="Grundlggendeafsnit"/>
        <w:rPr>
          <w:rFonts w:ascii="Times New Roman" w:hAnsi="Times New Roman" w:cs="Times New Roman"/>
          <w:lang w:val="en-US"/>
        </w:rPr>
      </w:pPr>
    </w:p>
    <w:p w:rsidR="00A43DB4" w:rsidRPr="00A43DB4" w:rsidRDefault="00055A29" w:rsidP="00A43DB4">
      <w:pPr>
        <w:pStyle w:val="Grundlggendeafsnit"/>
        <w:rPr>
          <w:rFonts w:ascii="Times New Roman" w:hAnsi="Times New Roman" w:cs="Times New Roman"/>
          <w:lang w:val="en-US"/>
        </w:rPr>
      </w:pPr>
      <w:r>
        <w:rPr>
          <w:rFonts w:ascii="Times New Roman" w:hAnsi="Times New Roman" w:cs="Times New Roman"/>
          <w:lang w:val="en-US"/>
        </w:rPr>
        <w:t xml:space="preserve">Salling </w:t>
      </w:r>
      <w:r w:rsidR="00A43DB4" w:rsidRPr="00A43DB4">
        <w:rPr>
          <w:rFonts w:ascii="Times New Roman" w:hAnsi="Times New Roman" w:cs="Times New Roman"/>
          <w:lang w:val="en-US"/>
        </w:rPr>
        <w:t>Olesen, H</w:t>
      </w:r>
      <w:r>
        <w:rPr>
          <w:rFonts w:ascii="Times New Roman" w:hAnsi="Times New Roman" w:cs="Times New Roman"/>
          <w:lang w:val="en-US"/>
        </w:rPr>
        <w:t>en</w:t>
      </w:r>
      <w:r w:rsidR="000575C2">
        <w:rPr>
          <w:rFonts w:ascii="Times New Roman" w:hAnsi="Times New Roman" w:cs="Times New Roman"/>
          <w:lang w:val="en-US"/>
        </w:rPr>
        <w:t>n</w:t>
      </w:r>
      <w:r>
        <w:rPr>
          <w:rFonts w:ascii="Times New Roman" w:hAnsi="Times New Roman" w:cs="Times New Roman"/>
          <w:lang w:val="en-US"/>
        </w:rPr>
        <w:t>ing</w:t>
      </w:r>
      <w:r w:rsidR="00A43DB4" w:rsidRPr="00A43DB4">
        <w:rPr>
          <w:rFonts w:ascii="Times New Roman" w:hAnsi="Times New Roman" w:cs="Times New Roman"/>
          <w:lang w:val="en-US"/>
        </w:rPr>
        <w:t xml:space="preserve"> (2006). </w:t>
      </w:r>
      <w:proofErr w:type="gramStart"/>
      <w:r w:rsidR="00A43DB4" w:rsidRPr="00A43DB4">
        <w:rPr>
          <w:rFonts w:ascii="Times New Roman" w:hAnsi="Times New Roman" w:cs="Times New Roman"/>
          <w:lang w:val="en-US"/>
        </w:rPr>
        <w:t>Beyond the abstractions?</w:t>
      </w:r>
      <w:proofErr w:type="gramEnd"/>
      <w:r w:rsidR="00A43DB4" w:rsidRPr="00A43DB4">
        <w:rPr>
          <w:rFonts w:ascii="Times New Roman" w:hAnsi="Times New Roman" w:cs="Times New Roman"/>
          <w:lang w:val="en-US"/>
        </w:rPr>
        <w:t xml:space="preserve"> </w:t>
      </w:r>
      <w:proofErr w:type="gramStart"/>
      <w:r w:rsidR="00A43DB4" w:rsidRPr="00A43DB4">
        <w:rPr>
          <w:rFonts w:ascii="Times New Roman" w:hAnsi="Times New Roman" w:cs="Times New Roman"/>
          <w:lang w:val="en-US"/>
        </w:rPr>
        <w:t>Adult Education research from idealism to critical social science.</w:t>
      </w:r>
      <w:proofErr w:type="gramEnd"/>
      <w:r w:rsidR="00A43DB4" w:rsidRPr="00A43DB4">
        <w:rPr>
          <w:rFonts w:ascii="Times New Roman" w:hAnsi="Times New Roman" w:cs="Times New Roman"/>
          <w:lang w:val="en-US"/>
        </w:rPr>
        <w:t xml:space="preserve"> International Journal of Lifelong Education 25(3), 241–256.</w:t>
      </w:r>
    </w:p>
    <w:p w:rsidR="00A43DB4" w:rsidRPr="00A43DB4" w:rsidRDefault="00A43DB4" w:rsidP="00A43DB4">
      <w:pPr>
        <w:pStyle w:val="Grundlggendeafsnit"/>
        <w:rPr>
          <w:rFonts w:ascii="Times New Roman" w:hAnsi="Times New Roman" w:cs="Times New Roman"/>
          <w:lang w:val="en-US"/>
        </w:rPr>
      </w:pPr>
    </w:p>
    <w:p w:rsidR="00A43DB4" w:rsidRDefault="00055A29" w:rsidP="00A43DB4">
      <w:pPr>
        <w:pStyle w:val="Grundlggendeafsnit"/>
        <w:rPr>
          <w:rFonts w:ascii="Times New Roman" w:hAnsi="Times New Roman" w:cs="Times New Roman"/>
          <w:lang w:val="en-US"/>
        </w:rPr>
      </w:pPr>
      <w:r>
        <w:rPr>
          <w:rFonts w:ascii="Times New Roman" w:hAnsi="Times New Roman" w:cs="Times New Roman"/>
          <w:lang w:val="en-US"/>
        </w:rPr>
        <w:t xml:space="preserve">Salling </w:t>
      </w:r>
      <w:r w:rsidR="00A43DB4" w:rsidRPr="00A43DB4">
        <w:rPr>
          <w:rFonts w:ascii="Times New Roman" w:hAnsi="Times New Roman" w:cs="Times New Roman"/>
          <w:lang w:val="en-US"/>
        </w:rPr>
        <w:t>Olesen, H</w:t>
      </w:r>
      <w:r>
        <w:rPr>
          <w:rFonts w:ascii="Times New Roman" w:hAnsi="Times New Roman" w:cs="Times New Roman"/>
          <w:lang w:val="en-US"/>
        </w:rPr>
        <w:t>en</w:t>
      </w:r>
      <w:r w:rsidR="00FC74F5">
        <w:rPr>
          <w:rFonts w:ascii="Times New Roman" w:hAnsi="Times New Roman" w:cs="Times New Roman"/>
          <w:lang w:val="en-US"/>
        </w:rPr>
        <w:t>n</w:t>
      </w:r>
      <w:r>
        <w:rPr>
          <w:rFonts w:ascii="Times New Roman" w:hAnsi="Times New Roman" w:cs="Times New Roman"/>
          <w:lang w:val="en-US"/>
        </w:rPr>
        <w:t>ing</w:t>
      </w:r>
      <w:r w:rsidR="00A43DB4" w:rsidRPr="00A43DB4">
        <w:rPr>
          <w:rFonts w:ascii="Times New Roman" w:hAnsi="Times New Roman" w:cs="Times New Roman"/>
          <w:lang w:val="en-US"/>
        </w:rPr>
        <w:t xml:space="preserve"> (2006). Experience and Learning. </w:t>
      </w:r>
      <w:proofErr w:type="gramStart"/>
      <w:r w:rsidR="00A43DB4" w:rsidRPr="00A43DB4">
        <w:rPr>
          <w:rFonts w:ascii="Times New Roman" w:hAnsi="Times New Roman" w:cs="Times New Roman"/>
          <w:lang w:val="en-US"/>
        </w:rPr>
        <w:t>In Billett, S., Fenwick, T., and Somerville, M. (eds.) Work, Subjectivity and Learning.</w:t>
      </w:r>
      <w:proofErr w:type="gramEnd"/>
      <w:r w:rsidR="00A43DB4" w:rsidRPr="00A43DB4">
        <w:rPr>
          <w:rFonts w:ascii="Times New Roman" w:hAnsi="Times New Roman" w:cs="Times New Roman"/>
          <w:lang w:val="en-US"/>
        </w:rPr>
        <w:t xml:space="preserve"> Z</w:t>
      </w:r>
      <w:r w:rsidR="008C7DE5">
        <w:rPr>
          <w:rFonts w:ascii="Times New Roman" w:hAnsi="Times New Roman" w:cs="Times New Roman"/>
          <w:lang w:val="en-US"/>
        </w:rPr>
        <w:t>ü</w:t>
      </w:r>
      <w:r w:rsidR="00A43DB4" w:rsidRPr="00A43DB4">
        <w:rPr>
          <w:rFonts w:ascii="Times New Roman" w:hAnsi="Times New Roman" w:cs="Times New Roman"/>
          <w:lang w:val="en-US"/>
        </w:rPr>
        <w:t>rich: Springer.</w:t>
      </w:r>
    </w:p>
    <w:p w:rsidR="000575C2" w:rsidRPr="00FC74F5" w:rsidRDefault="000575C2" w:rsidP="00A43DB4">
      <w:pPr>
        <w:pStyle w:val="Grundlggendeafsnit"/>
        <w:rPr>
          <w:rFonts w:ascii="Times New Roman" w:hAnsi="Times New Roman" w:cs="Times New Roman"/>
          <w:lang w:val="en-US"/>
        </w:rPr>
      </w:pPr>
    </w:p>
    <w:p w:rsidR="00A43DB4" w:rsidRDefault="000575C2" w:rsidP="00547815">
      <w:pPr>
        <w:shd w:val="clear" w:color="auto" w:fill="FFFFFF"/>
        <w:spacing w:line="360" w:lineRule="auto"/>
        <w:rPr>
          <w:rFonts w:ascii="Times New Roman" w:hAnsi="Times New Roman" w:cs="Times New Roman"/>
          <w:lang w:val="en-US"/>
        </w:rPr>
      </w:pPr>
      <w:r w:rsidRPr="00547815">
        <w:rPr>
          <w:rFonts w:ascii="Times New Roman" w:hAnsi="Times New Roman" w:cs="Times New Roman"/>
          <w:sz w:val="24"/>
          <w:szCs w:val="24"/>
          <w:lang w:val="en-US"/>
        </w:rPr>
        <w:t xml:space="preserve">Salling Olesen, Henning (2013). </w:t>
      </w:r>
      <w:r w:rsidR="00115487">
        <w:fldChar w:fldCharType="begin"/>
      </w:r>
      <w:r w:rsidR="00115487" w:rsidRPr="00053CCA">
        <w:rPr>
          <w:lang w:val="en-US"/>
          <w:rPrChange w:id="2" w:author="hso" w:date="2013-12-11T00:11:00Z">
            <w:rPr/>
          </w:rPrChange>
        </w:rPr>
        <w:instrText xml:space="preserve"> HYPERLINK "http://dx.doi.org/10.3384/rela.2000-7426.rela9013" </w:instrText>
      </w:r>
      <w:r w:rsidR="00115487">
        <w:fldChar w:fldCharType="separate"/>
      </w:r>
      <w:proofErr w:type="gramStart"/>
      <w:r w:rsidRPr="00547815">
        <w:rPr>
          <w:rFonts w:ascii="Times New Roman" w:hAnsi="Times New Roman" w:cs="Times New Roman"/>
          <w:color w:val="000000"/>
          <w:sz w:val="24"/>
          <w:szCs w:val="24"/>
          <w:lang w:val="en"/>
        </w:rPr>
        <w:t>Beyond the current political economy of competence development</w:t>
      </w:r>
      <w:r w:rsidR="00115487">
        <w:rPr>
          <w:rFonts w:ascii="Times New Roman" w:hAnsi="Times New Roman" w:cs="Times New Roman"/>
          <w:color w:val="000000"/>
          <w:sz w:val="24"/>
          <w:szCs w:val="24"/>
          <w:lang w:val="en"/>
        </w:rPr>
        <w:fldChar w:fldCharType="end"/>
      </w:r>
      <w:r w:rsidRPr="00547815">
        <w:rPr>
          <w:rFonts w:ascii="Times New Roman" w:hAnsi="Times New Roman" w:cs="Times New Roman"/>
          <w:sz w:val="24"/>
          <w:szCs w:val="24"/>
          <w:lang w:val="en"/>
        </w:rPr>
        <w:t>.</w:t>
      </w:r>
      <w:proofErr w:type="gramEnd"/>
      <w:r w:rsidRPr="00547815">
        <w:rPr>
          <w:rFonts w:ascii="Times New Roman" w:hAnsi="Times New Roman" w:cs="Times New Roman"/>
          <w:sz w:val="24"/>
          <w:szCs w:val="24"/>
          <w:lang w:val="en"/>
        </w:rPr>
        <w:t xml:space="preserve"> </w:t>
      </w:r>
      <w:proofErr w:type="gramStart"/>
      <w:r w:rsidRPr="00547815">
        <w:rPr>
          <w:rFonts w:ascii="Times New Roman" w:hAnsi="Times New Roman" w:cs="Times New Roman"/>
          <w:sz w:val="24"/>
          <w:szCs w:val="24"/>
          <w:lang w:val="en"/>
        </w:rPr>
        <w:t xml:space="preserve">In RELA </w:t>
      </w:r>
      <w:proofErr w:type="spellStart"/>
      <w:r w:rsidRPr="00547815">
        <w:rPr>
          <w:rFonts w:ascii="Times New Roman" w:hAnsi="Times New Roman" w:cs="Times New Roman"/>
          <w:sz w:val="24"/>
          <w:szCs w:val="24"/>
          <w:lang w:val="en"/>
        </w:rPr>
        <w:t>vol</w:t>
      </w:r>
      <w:proofErr w:type="spellEnd"/>
      <w:r w:rsidRPr="00547815">
        <w:rPr>
          <w:rFonts w:ascii="Times New Roman" w:hAnsi="Times New Roman" w:cs="Times New Roman"/>
          <w:sz w:val="24"/>
          <w:szCs w:val="24"/>
          <w:lang w:val="en"/>
        </w:rPr>
        <w:t xml:space="preserve"> 4, no 2.</w:t>
      </w:r>
      <w:proofErr w:type="gramEnd"/>
      <w:r w:rsidRPr="00547815">
        <w:rPr>
          <w:rFonts w:ascii="Times New Roman" w:hAnsi="Times New Roman" w:cs="Times New Roman"/>
          <w:sz w:val="24"/>
          <w:szCs w:val="24"/>
          <w:lang w:val="en"/>
        </w:rPr>
        <w:t xml:space="preserve"> </w:t>
      </w:r>
      <w:r w:rsidRPr="00547815">
        <w:rPr>
          <w:rFonts w:ascii="Times New Roman" w:eastAsia="Times New Roman" w:hAnsi="Times New Roman" w:cs="Times New Roman"/>
          <w:color w:val="808080"/>
          <w:sz w:val="24"/>
          <w:szCs w:val="24"/>
          <w:lang w:val="en"/>
        </w:rPr>
        <w:t>DOI: 10.3384/rela.2000-7426.rela9013</w:t>
      </w:r>
    </w:p>
    <w:p w:rsidR="00BD06DC" w:rsidRPr="00A73787" w:rsidRDefault="00BD06DC" w:rsidP="00A43DB4">
      <w:pPr>
        <w:pStyle w:val="Grundlggendeafsnit"/>
        <w:rPr>
          <w:rFonts w:ascii="Times New Roman" w:hAnsi="Times New Roman" w:cs="Times New Roman"/>
          <w:lang w:val="en-US"/>
        </w:rPr>
      </w:pPr>
      <w:r w:rsidRPr="00264B6C">
        <w:rPr>
          <w:rFonts w:ascii="Times New Roman" w:hAnsi="Times New Roman" w:cs="Times New Roman"/>
        </w:rPr>
        <w:t>Salling Olesen, H</w:t>
      </w:r>
      <w:r w:rsidR="00055A29" w:rsidRPr="00264B6C">
        <w:rPr>
          <w:rFonts w:ascii="Times New Roman" w:hAnsi="Times New Roman" w:cs="Times New Roman"/>
        </w:rPr>
        <w:t>en</w:t>
      </w:r>
      <w:r w:rsidR="000575C2" w:rsidRPr="00264B6C">
        <w:rPr>
          <w:rFonts w:ascii="Times New Roman" w:hAnsi="Times New Roman" w:cs="Times New Roman"/>
        </w:rPr>
        <w:t>n</w:t>
      </w:r>
      <w:r w:rsidR="00055A29" w:rsidRPr="00264B6C">
        <w:rPr>
          <w:rFonts w:ascii="Times New Roman" w:hAnsi="Times New Roman" w:cs="Times New Roman"/>
        </w:rPr>
        <w:t>ing</w:t>
      </w:r>
      <w:r w:rsidR="00A73787" w:rsidRPr="00264B6C">
        <w:rPr>
          <w:rFonts w:ascii="Times New Roman" w:hAnsi="Times New Roman" w:cs="Times New Roman"/>
        </w:rPr>
        <w:t xml:space="preserve"> &amp; Weber, Kirsten (2012). </w:t>
      </w:r>
      <w:proofErr w:type="gramStart"/>
      <w:r w:rsidR="00A73787" w:rsidRPr="00A73787">
        <w:rPr>
          <w:rFonts w:ascii="Times New Roman" w:hAnsi="Times New Roman" w:cs="Times New Roman"/>
          <w:lang w:val="en-US"/>
        </w:rPr>
        <w:t>Socialization, Language, and Scenic Understanding.</w:t>
      </w:r>
      <w:proofErr w:type="gramEnd"/>
      <w:r w:rsidR="00A73787" w:rsidRPr="00A73787">
        <w:rPr>
          <w:rFonts w:ascii="Times New Roman" w:hAnsi="Times New Roman" w:cs="Times New Roman"/>
          <w:lang w:val="en-US"/>
        </w:rPr>
        <w:t xml:space="preserve"> </w:t>
      </w:r>
      <w:proofErr w:type="gramStart"/>
      <w:r w:rsidR="00A73787">
        <w:rPr>
          <w:rFonts w:ascii="Times New Roman" w:hAnsi="Times New Roman" w:cs="Times New Roman"/>
          <w:lang w:val="en-US"/>
        </w:rPr>
        <w:t xml:space="preserve">Alfred </w:t>
      </w:r>
      <w:proofErr w:type="spellStart"/>
      <w:r w:rsidR="00A73787">
        <w:rPr>
          <w:rFonts w:ascii="Times New Roman" w:hAnsi="Times New Roman" w:cs="Times New Roman"/>
          <w:lang w:val="en-US"/>
        </w:rPr>
        <w:t>Lorenzers</w:t>
      </w:r>
      <w:proofErr w:type="spellEnd"/>
      <w:r w:rsidR="00A73787">
        <w:rPr>
          <w:rFonts w:ascii="Times New Roman" w:hAnsi="Times New Roman" w:cs="Times New Roman"/>
          <w:lang w:val="en-US"/>
        </w:rPr>
        <w:t xml:space="preserve"> contribution to a psycho-societal methodology.</w:t>
      </w:r>
      <w:proofErr w:type="gramEnd"/>
      <w:r w:rsidR="00A73787">
        <w:rPr>
          <w:rFonts w:ascii="Times New Roman" w:hAnsi="Times New Roman" w:cs="Times New Roman"/>
          <w:lang w:val="en-US"/>
        </w:rPr>
        <w:t xml:space="preserve"> </w:t>
      </w:r>
      <w:proofErr w:type="gramStart"/>
      <w:r w:rsidR="00A73787">
        <w:rPr>
          <w:rFonts w:ascii="Times New Roman" w:hAnsi="Times New Roman" w:cs="Times New Roman"/>
          <w:lang w:val="en-US"/>
        </w:rPr>
        <w:t>In Forum for Qualitative Social Science.</w:t>
      </w:r>
      <w:proofErr w:type="gramEnd"/>
      <w:r w:rsidR="00A73787">
        <w:rPr>
          <w:rFonts w:ascii="Times New Roman" w:hAnsi="Times New Roman" w:cs="Times New Roman"/>
          <w:lang w:val="en-US"/>
        </w:rPr>
        <w:t xml:space="preserve"> </w:t>
      </w:r>
      <w:proofErr w:type="gramStart"/>
      <w:r w:rsidR="00A73787">
        <w:rPr>
          <w:rFonts w:ascii="Times New Roman" w:hAnsi="Times New Roman" w:cs="Times New Roman"/>
          <w:lang w:val="en-US"/>
        </w:rPr>
        <w:t>2012/3.</w:t>
      </w:r>
      <w:proofErr w:type="gramEnd"/>
    </w:p>
    <w:p w:rsidR="00BD06DC" w:rsidRPr="00A73787" w:rsidRDefault="00BD06DC" w:rsidP="00A43DB4">
      <w:pPr>
        <w:pStyle w:val="Grundlggendeafsnit"/>
        <w:rPr>
          <w:rFonts w:ascii="Times New Roman" w:hAnsi="Times New Roman" w:cs="Times New Roman"/>
          <w:lang w:val="en-US"/>
        </w:rPr>
      </w:pPr>
    </w:p>
    <w:p w:rsidR="00A43DB4" w:rsidRDefault="00A43DB4" w:rsidP="00A43DB4">
      <w:pPr>
        <w:pStyle w:val="Grundlggendeafsnit"/>
        <w:rPr>
          <w:rFonts w:ascii="Times New Roman" w:hAnsi="Times New Roman" w:cs="Times New Roman"/>
          <w:lang w:val="en-US"/>
        </w:rPr>
      </w:pPr>
      <w:r w:rsidRPr="00A43DB4">
        <w:rPr>
          <w:rFonts w:ascii="Times New Roman" w:hAnsi="Times New Roman" w:cs="Times New Roman"/>
          <w:lang w:val="en-US"/>
        </w:rPr>
        <w:t>Sennett, R</w:t>
      </w:r>
      <w:r w:rsidR="00055A29">
        <w:rPr>
          <w:rFonts w:ascii="Times New Roman" w:hAnsi="Times New Roman" w:cs="Times New Roman"/>
          <w:lang w:val="en-US"/>
        </w:rPr>
        <w:t>ichard</w:t>
      </w:r>
      <w:r w:rsidRPr="00A43DB4">
        <w:rPr>
          <w:rFonts w:ascii="Times New Roman" w:hAnsi="Times New Roman" w:cs="Times New Roman"/>
          <w:lang w:val="en-US"/>
        </w:rPr>
        <w:t xml:space="preserve"> (1998). </w:t>
      </w:r>
      <w:proofErr w:type="gramStart"/>
      <w:r w:rsidRPr="00A43DB4">
        <w:rPr>
          <w:rFonts w:ascii="Times New Roman" w:hAnsi="Times New Roman" w:cs="Times New Roman"/>
          <w:lang w:val="en-US"/>
        </w:rPr>
        <w:t>The Corrosion of Character.</w:t>
      </w:r>
      <w:proofErr w:type="gramEnd"/>
      <w:r w:rsidRPr="00A43DB4">
        <w:rPr>
          <w:rFonts w:ascii="Times New Roman" w:hAnsi="Times New Roman" w:cs="Times New Roman"/>
          <w:lang w:val="en-US"/>
        </w:rPr>
        <w:t xml:space="preserve"> New York/London: Norton.</w:t>
      </w:r>
    </w:p>
    <w:p w:rsidR="00F64F5B" w:rsidRPr="00F64F5B" w:rsidRDefault="00F64F5B" w:rsidP="00F64F5B">
      <w:pPr>
        <w:spacing w:before="100" w:beforeAutospacing="1" w:after="100" w:afterAutospacing="1"/>
        <w:rPr>
          <w:rFonts w:ascii="Times New Roman" w:hAnsi="Times New Roman" w:cs="Times New Roman"/>
          <w:sz w:val="24"/>
          <w:szCs w:val="24"/>
          <w:lang w:val="en-US"/>
        </w:rPr>
      </w:pPr>
      <w:proofErr w:type="spellStart"/>
      <w:proofErr w:type="gramStart"/>
      <w:r w:rsidRPr="00F64F5B">
        <w:rPr>
          <w:rFonts w:ascii="Times New Roman" w:hAnsi="Times New Roman" w:cs="Times New Roman"/>
          <w:sz w:val="24"/>
          <w:szCs w:val="24"/>
          <w:lang w:val="en-US"/>
        </w:rPr>
        <w:lastRenderedPageBreak/>
        <w:t>Skutnabb-Kangas</w:t>
      </w:r>
      <w:proofErr w:type="spellEnd"/>
      <w:r w:rsidRPr="00F64F5B">
        <w:rPr>
          <w:rFonts w:ascii="Times New Roman" w:hAnsi="Times New Roman" w:cs="Times New Roman"/>
          <w:sz w:val="24"/>
          <w:szCs w:val="24"/>
          <w:lang w:val="en-US"/>
        </w:rPr>
        <w:t xml:space="preserve"> Tove and Dunbar, Robert (2010).</w:t>
      </w:r>
      <w:proofErr w:type="gramEnd"/>
      <w:r w:rsidRPr="00F64F5B">
        <w:rPr>
          <w:rFonts w:ascii="Times New Roman" w:hAnsi="Times New Roman" w:cs="Times New Roman"/>
          <w:sz w:val="24"/>
          <w:szCs w:val="24"/>
          <w:lang w:val="en-US"/>
        </w:rPr>
        <w:t xml:space="preserve"> </w:t>
      </w:r>
      <w:r w:rsidRPr="00547815">
        <w:rPr>
          <w:rFonts w:ascii="Times New Roman" w:hAnsi="Times New Roman" w:cs="Times New Roman"/>
          <w:i/>
          <w:iCs/>
          <w:sz w:val="24"/>
          <w:szCs w:val="24"/>
          <w:lang w:val="en-US"/>
        </w:rPr>
        <w:t xml:space="preserve">Indigenous Children’s Education as Linguistic Genocide and a Crime </w:t>
      </w:r>
      <w:proofErr w:type="gramStart"/>
      <w:r w:rsidRPr="00547815">
        <w:rPr>
          <w:rFonts w:ascii="Times New Roman" w:hAnsi="Times New Roman" w:cs="Times New Roman"/>
          <w:i/>
          <w:iCs/>
          <w:sz w:val="24"/>
          <w:szCs w:val="24"/>
          <w:lang w:val="en-US"/>
        </w:rPr>
        <w:t>Against</w:t>
      </w:r>
      <w:proofErr w:type="gramEnd"/>
      <w:r w:rsidRPr="00547815">
        <w:rPr>
          <w:rFonts w:ascii="Times New Roman" w:hAnsi="Times New Roman" w:cs="Times New Roman"/>
          <w:i/>
          <w:iCs/>
          <w:sz w:val="24"/>
          <w:szCs w:val="24"/>
          <w:lang w:val="en-US"/>
        </w:rPr>
        <w:t xml:space="preserve"> Humanity? </w:t>
      </w:r>
      <w:proofErr w:type="gramStart"/>
      <w:r w:rsidRPr="00547815">
        <w:rPr>
          <w:rFonts w:ascii="Times New Roman" w:hAnsi="Times New Roman" w:cs="Times New Roman"/>
          <w:i/>
          <w:iCs/>
          <w:sz w:val="24"/>
          <w:szCs w:val="24"/>
          <w:lang w:val="en-US"/>
        </w:rPr>
        <w:t>A Global View</w:t>
      </w:r>
      <w:r w:rsidRPr="00F64F5B">
        <w:rPr>
          <w:rFonts w:ascii="Times New Roman" w:hAnsi="Times New Roman" w:cs="Times New Roman"/>
          <w:sz w:val="24"/>
          <w:szCs w:val="24"/>
          <w:lang w:val="en-US"/>
        </w:rPr>
        <w:t>.</w:t>
      </w:r>
      <w:proofErr w:type="gramEnd"/>
      <w:r w:rsidRPr="00F64F5B">
        <w:rPr>
          <w:rFonts w:ascii="Times New Roman" w:hAnsi="Times New Roman" w:cs="Times New Roman"/>
          <w:sz w:val="24"/>
          <w:szCs w:val="24"/>
          <w:lang w:val="en-US"/>
        </w:rPr>
        <w:t xml:space="preserve"> </w:t>
      </w:r>
      <w:proofErr w:type="spellStart"/>
      <w:proofErr w:type="gramStart"/>
      <w:r w:rsidRPr="00547815">
        <w:rPr>
          <w:rFonts w:ascii="Times New Roman" w:hAnsi="Times New Roman" w:cs="Times New Roman"/>
          <w:sz w:val="24"/>
          <w:szCs w:val="24"/>
          <w:lang w:val="en-US"/>
        </w:rPr>
        <w:t>Gáldu</w:t>
      </w:r>
      <w:proofErr w:type="spellEnd"/>
      <w:r w:rsidRPr="00547815">
        <w:rPr>
          <w:rFonts w:ascii="Times New Roman" w:hAnsi="Times New Roman" w:cs="Times New Roman"/>
          <w:sz w:val="24"/>
          <w:szCs w:val="24"/>
          <w:lang w:val="en-US"/>
        </w:rPr>
        <w:t xml:space="preserve"> </w:t>
      </w:r>
      <w:proofErr w:type="spellStart"/>
      <w:r w:rsidRPr="00547815">
        <w:rPr>
          <w:rFonts w:ascii="Times New Roman" w:hAnsi="Times New Roman" w:cs="Times New Roman"/>
          <w:sz w:val="24"/>
          <w:szCs w:val="24"/>
          <w:lang w:val="en-US"/>
        </w:rPr>
        <w:t>Čála</w:t>
      </w:r>
      <w:proofErr w:type="spellEnd"/>
      <w:r w:rsidRPr="00547815">
        <w:rPr>
          <w:rFonts w:ascii="Times New Roman" w:hAnsi="Times New Roman" w:cs="Times New Roman"/>
          <w:sz w:val="24"/>
          <w:szCs w:val="24"/>
          <w:lang w:val="en-US"/>
        </w:rPr>
        <w:t>.</w:t>
      </w:r>
      <w:proofErr w:type="gramEnd"/>
      <w:r w:rsidRPr="00547815">
        <w:rPr>
          <w:rFonts w:ascii="Times New Roman" w:hAnsi="Times New Roman" w:cs="Times New Roman"/>
          <w:sz w:val="24"/>
          <w:szCs w:val="24"/>
          <w:lang w:val="en-US"/>
        </w:rPr>
        <w:t xml:space="preserve"> </w:t>
      </w:r>
      <w:proofErr w:type="gramStart"/>
      <w:r w:rsidRPr="00547815">
        <w:rPr>
          <w:rFonts w:ascii="Times New Roman" w:hAnsi="Times New Roman" w:cs="Times New Roman"/>
          <w:sz w:val="24"/>
          <w:szCs w:val="24"/>
          <w:lang w:val="en-US"/>
        </w:rPr>
        <w:t>Journal of Indigenous Peoples' Rights No 1, 2010</w:t>
      </w:r>
      <w:r w:rsidRPr="00F64F5B">
        <w:rPr>
          <w:rFonts w:ascii="Times New Roman" w:hAnsi="Times New Roman" w:cs="Times New Roman"/>
          <w:sz w:val="24"/>
          <w:szCs w:val="24"/>
          <w:lang w:val="en-US"/>
        </w:rPr>
        <w:t>.</w:t>
      </w:r>
      <w:proofErr w:type="gramEnd"/>
      <w:r w:rsidRPr="00F64F5B">
        <w:rPr>
          <w:rFonts w:ascii="Times New Roman" w:hAnsi="Times New Roman" w:cs="Times New Roman"/>
          <w:sz w:val="24"/>
          <w:szCs w:val="24"/>
          <w:lang w:val="en-US"/>
        </w:rPr>
        <w:t xml:space="preserve"> </w:t>
      </w:r>
      <w:proofErr w:type="spellStart"/>
      <w:r w:rsidRPr="00F64F5B">
        <w:rPr>
          <w:rFonts w:ascii="Times New Roman" w:hAnsi="Times New Roman" w:cs="Times New Roman"/>
          <w:sz w:val="24"/>
          <w:szCs w:val="24"/>
          <w:lang w:val="en-US"/>
        </w:rPr>
        <w:t>Guovdageaidnu</w:t>
      </w:r>
      <w:proofErr w:type="spellEnd"/>
      <w:r w:rsidRPr="00F64F5B">
        <w:rPr>
          <w:rFonts w:ascii="Times New Roman" w:hAnsi="Times New Roman" w:cs="Times New Roman"/>
          <w:sz w:val="24"/>
          <w:szCs w:val="24"/>
          <w:lang w:val="en-US"/>
        </w:rPr>
        <w:t>/</w:t>
      </w:r>
      <w:proofErr w:type="spellStart"/>
      <w:r w:rsidRPr="00F64F5B">
        <w:rPr>
          <w:rFonts w:ascii="Times New Roman" w:hAnsi="Times New Roman" w:cs="Times New Roman"/>
          <w:sz w:val="24"/>
          <w:szCs w:val="24"/>
          <w:lang w:val="en-US"/>
        </w:rPr>
        <w:t>Kautokeino</w:t>
      </w:r>
      <w:proofErr w:type="spellEnd"/>
      <w:r w:rsidRPr="00F64F5B">
        <w:rPr>
          <w:rFonts w:ascii="Times New Roman" w:hAnsi="Times New Roman" w:cs="Times New Roman"/>
          <w:sz w:val="24"/>
          <w:szCs w:val="24"/>
          <w:lang w:val="en-US"/>
        </w:rPr>
        <w:t xml:space="preserve">: </w:t>
      </w:r>
      <w:proofErr w:type="spellStart"/>
      <w:r w:rsidRPr="00F64F5B">
        <w:rPr>
          <w:rFonts w:ascii="Times New Roman" w:hAnsi="Times New Roman" w:cs="Times New Roman"/>
          <w:sz w:val="24"/>
          <w:szCs w:val="24"/>
          <w:lang w:val="en-US"/>
        </w:rPr>
        <w:t>Galdu</w:t>
      </w:r>
      <w:proofErr w:type="spellEnd"/>
      <w:r w:rsidRPr="00F64F5B">
        <w:rPr>
          <w:rFonts w:ascii="Times New Roman" w:hAnsi="Times New Roman" w:cs="Times New Roman"/>
          <w:sz w:val="24"/>
          <w:szCs w:val="24"/>
          <w:lang w:val="en-US"/>
        </w:rPr>
        <w:t>, Resource Centre for the Rights of Indigenous Peoples (</w:t>
      </w:r>
      <w:r w:rsidR="00115487">
        <w:fldChar w:fldCharType="begin"/>
      </w:r>
      <w:r w:rsidR="00115487" w:rsidRPr="00053CCA">
        <w:rPr>
          <w:lang w:val="en-US"/>
          <w:rPrChange w:id="3" w:author="hso" w:date="2013-12-11T00:14:00Z">
            <w:rPr/>
          </w:rPrChange>
        </w:rPr>
        <w:instrText xml:space="preserve"> HYPERLINK "http://www.galdu.org" </w:instrText>
      </w:r>
      <w:r w:rsidR="00115487">
        <w:fldChar w:fldCharType="separate"/>
      </w:r>
      <w:r w:rsidRPr="00F64F5B">
        <w:rPr>
          <w:rStyle w:val="Hyperlink"/>
          <w:rFonts w:ascii="Times New Roman" w:hAnsi="Times New Roman" w:cs="Times New Roman"/>
          <w:sz w:val="24"/>
          <w:szCs w:val="24"/>
          <w:lang w:val="en-US"/>
        </w:rPr>
        <w:t>http://www.galdu.org</w:t>
      </w:r>
      <w:r w:rsidR="00115487">
        <w:rPr>
          <w:rStyle w:val="Hyperlink"/>
          <w:rFonts w:ascii="Times New Roman" w:hAnsi="Times New Roman" w:cs="Times New Roman"/>
          <w:sz w:val="24"/>
          <w:szCs w:val="24"/>
          <w:lang w:val="en-US"/>
        </w:rPr>
        <w:fldChar w:fldCharType="end"/>
      </w:r>
      <w:r w:rsidRPr="00F64F5B">
        <w:rPr>
          <w:rFonts w:ascii="Times New Roman" w:hAnsi="Times New Roman" w:cs="Times New Roman"/>
          <w:sz w:val="24"/>
          <w:szCs w:val="24"/>
          <w:lang w:val="en-US"/>
        </w:rPr>
        <w:t xml:space="preserve">). </w:t>
      </w:r>
      <w:r w:rsidRPr="00547815">
        <w:rPr>
          <w:rFonts w:ascii="Times New Roman" w:hAnsi="Times New Roman" w:cs="Times New Roman"/>
          <w:sz w:val="24"/>
          <w:szCs w:val="24"/>
          <w:lang w:val="en-US"/>
        </w:rPr>
        <w:t xml:space="preserve">Read it as an e-book, free of charge, at </w:t>
      </w:r>
      <w:r w:rsidR="00115487">
        <w:fldChar w:fldCharType="begin"/>
      </w:r>
      <w:r w:rsidR="00115487" w:rsidRPr="00053CCA">
        <w:rPr>
          <w:lang w:val="en-US"/>
          <w:rPrChange w:id="4" w:author="hso" w:date="2013-12-11T00:14:00Z">
            <w:rPr/>
          </w:rPrChange>
        </w:rPr>
        <w:instrText xml:space="preserve"> HYPERLINK "http://www.e-pages.dk/grusweb/55/" </w:instrText>
      </w:r>
      <w:r w:rsidR="00115487">
        <w:fldChar w:fldCharType="separate"/>
      </w:r>
      <w:r w:rsidRPr="00547815">
        <w:rPr>
          <w:rStyle w:val="Hyperlink"/>
          <w:rFonts w:ascii="Times New Roman" w:hAnsi="Times New Roman" w:cs="Times New Roman"/>
          <w:sz w:val="24"/>
          <w:szCs w:val="24"/>
          <w:lang w:val="en-US"/>
        </w:rPr>
        <w:t>http://www.e-pages.dk/grusweb/55/</w:t>
      </w:r>
      <w:r w:rsidR="00115487">
        <w:rPr>
          <w:rStyle w:val="Hyperlink"/>
          <w:rFonts w:ascii="Times New Roman" w:hAnsi="Times New Roman" w:cs="Times New Roman"/>
          <w:sz w:val="24"/>
          <w:szCs w:val="24"/>
          <w:lang w:val="en-US"/>
        </w:rPr>
        <w:fldChar w:fldCharType="end"/>
      </w:r>
      <w:r w:rsidRPr="00547815">
        <w:rPr>
          <w:rFonts w:ascii="Times New Roman" w:hAnsi="Times New Roman" w:cs="Times New Roman"/>
          <w:sz w:val="24"/>
          <w:szCs w:val="24"/>
          <w:lang w:val="en-US"/>
        </w:rPr>
        <w:t>.</w:t>
      </w:r>
    </w:p>
    <w:p w:rsidR="007F1C23" w:rsidRPr="00271814" w:rsidRDefault="00A43DB4" w:rsidP="00547815">
      <w:pPr>
        <w:pStyle w:val="Grundlggendeafsnit"/>
        <w:rPr>
          <w:lang w:val="en-US"/>
        </w:rPr>
      </w:pPr>
      <w:proofErr w:type="spellStart"/>
      <w:r w:rsidRPr="00DE1C98">
        <w:rPr>
          <w:rFonts w:ascii="Times New Roman" w:hAnsi="Times New Roman" w:cs="Times New Roman"/>
          <w:lang w:val="en-US"/>
        </w:rPr>
        <w:t>Wallerstein</w:t>
      </w:r>
      <w:proofErr w:type="spellEnd"/>
      <w:r w:rsidRPr="00DE1C98">
        <w:rPr>
          <w:rFonts w:ascii="Times New Roman" w:hAnsi="Times New Roman" w:cs="Times New Roman"/>
          <w:lang w:val="en-US"/>
        </w:rPr>
        <w:t>, I</w:t>
      </w:r>
      <w:r w:rsidR="00055A29" w:rsidRPr="00DE1C98">
        <w:rPr>
          <w:rFonts w:ascii="Times New Roman" w:hAnsi="Times New Roman" w:cs="Times New Roman"/>
          <w:lang w:val="en-US"/>
        </w:rPr>
        <w:t>mmanuel</w:t>
      </w:r>
      <w:r w:rsidRPr="00DE1C98">
        <w:rPr>
          <w:rFonts w:ascii="Times New Roman" w:hAnsi="Times New Roman" w:cs="Times New Roman"/>
          <w:lang w:val="en-US"/>
        </w:rPr>
        <w:t xml:space="preserve"> (2000). </w:t>
      </w:r>
      <w:proofErr w:type="gramStart"/>
      <w:r w:rsidRPr="00DE1C98">
        <w:rPr>
          <w:rFonts w:ascii="Times New Roman" w:hAnsi="Times New Roman" w:cs="Times New Roman"/>
          <w:lang w:val="en-US"/>
        </w:rPr>
        <w:t xml:space="preserve">The Essential </w:t>
      </w:r>
      <w:proofErr w:type="spellStart"/>
      <w:r w:rsidRPr="00DE1C98">
        <w:rPr>
          <w:rFonts w:ascii="Times New Roman" w:hAnsi="Times New Roman" w:cs="Times New Roman"/>
          <w:lang w:val="en-US"/>
        </w:rPr>
        <w:t>Wallerstein</w:t>
      </w:r>
      <w:proofErr w:type="spellEnd"/>
      <w:r w:rsidRPr="00DE1C98">
        <w:rPr>
          <w:rFonts w:ascii="Times New Roman" w:hAnsi="Times New Roman" w:cs="Times New Roman"/>
          <w:lang w:val="en-US"/>
        </w:rPr>
        <w:t>.</w:t>
      </w:r>
      <w:proofErr w:type="gramEnd"/>
      <w:r w:rsidRPr="00DE1C98">
        <w:rPr>
          <w:rFonts w:ascii="Times New Roman" w:hAnsi="Times New Roman" w:cs="Times New Roman"/>
          <w:lang w:val="en-US"/>
        </w:rPr>
        <w:t xml:space="preserve"> </w:t>
      </w:r>
      <w:r w:rsidRPr="00271814">
        <w:rPr>
          <w:rFonts w:ascii="Times New Roman" w:hAnsi="Times New Roman" w:cs="Times New Roman"/>
          <w:lang w:val="en-US"/>
        </w:rPr>
        <w:t>New York: New Press.</w:t>
      </w:r>
    </w:p>
    <w:sectPr w:rsidR="007F1C23" w:rsidRPr="00271814" w:rsidSect="00F81352">
      <w:headerReference w:type="default" r:id="rId8"/>
      <w:pgSz w:w="11906" w:h="16838"/>
      <w:pgMar w:top="1701" w:right="1134" w:bottom="1701" w:left="1134"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1E" w:rsidRDefault="000E1D1E" w:rsidP="00F81352">
      <w:pPr>
        <w:spacing w:after="0" w:line="240" w:lineRule="auto"/>
      </w:pPr>
      <w:r>
        <w:separator/>
      </w:r>
    </w:p>
  </w:endnote>
  <w:endnote w:type="continuationSeparator" w:id="0">
    <w:p w:rsidR="000E1D1E" w:rsidRDefault="000E1D1E" w:rsidP="00F8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1E" w:rsidRDefault="000E1D1E" w:rsidP="00F81352">
      <w:pPr>
        <w:spacing w:after="0" w:line="240" w:lineRule="auto"/>
      </w:pPr>
      <w:r>
        <w:separator/>
      </w:r>
    </w:p>
  </w:footnote>
  <w:footnote w:type="continuationSeparator" w:id="0">
    <w:p w:rsidR="000E1D1E" w:rsidRDefault="000E1D1E" w:rsidP="00F8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40927"/>
      <w:docPartObj>
        <w:docPartGallery w:val="Page Numbers (Top of Page)"/>
        <w:docPartUnique/>
      </w:docPartObj>
    </w:sdtPr>
    <w:sdtEndPr/>
    <w:sdtContent>
      <w:p w:rsidR="00F81352" w:rsidRDefault="001C55A7">
        <w:pPr>
          <w:pStyle w:val="Sidehoved"/>
          <w:jc w:val="center"/>
        </w:pPr>
        <w:r>
          <w:fldChar w:fldCharType="begin"/>
        </w:r>
        <w:r w:rsidR="00F81352">
          <w:instrText>PAGE   \* MERGEFORMAT</w:instrText>
        </w:r>
        <w:r>
          <w:fldChar w:fldCharType="separate"/>
        </w:r>
        <w:r w:rsidR="00115487">
          <w:rPr>
            <w:noProof/>
          </w:rPr>
          <w:t>16</w:t>
        </w:r>
        <w:r>
          <w:fldChar w:fldCharType="end"/>
        </w:r>
      </w:p>
    </w:sdtContent>
  </w:sdt>
  <w:p w:rsidR="00F81352" w:rsidRDefault="00F8135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1099D"/>
    <w:multiLevelType w:val="hybridMultilevel"/>
    <w:tmpl w:val="CD2A4168"/>
    <w:lvl w:ilvl="0" w:tplc="52FE4DD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9327600"/>
    <w:multiLevelType w:val="hybridMultilevel"/>
    <w:tmpl w:val="55AC1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B4"/>
    <w:rsid w:val="000077CA"/>
    <w:rsid w:val="00013E0A"/>
    <w:rsid w:val="00015A4E"/>
    <w:rsid w:val="00053CCA"/>
    <w:rsid w:val="00055A29"/>
    <w:rsid w:val="000575C2"/>
    <w:rsid w:val="00092C62"/>
    <w:rsid w:val="000E1D1E"/>
    <w:rsid w:val="0010504B"/>
    <w:rsid w:val="00115487"/>
    <w:rsid w:val="0012142B"/>
    <w:rsid w:val="00135484"/>
    <w:rsid w:val="001457D2"/>
    <w:rsid w:val="00195CB9"/>
    <w:rsid w:val="001C55A7"/>
    <w:rsid w:val="00207FD5"/>
    <w:rsid w:val="0021763E"/>
    <w:rsid w:val="002638BD"/>
    <w:rsid w:val="00264B6C"/>
    <w:rsid w:val="00271814"/>
    <w:rsid w:val="00295E80"/>
    <w:rsid w:val="00330CA7"/>
    <w:rsid w:val="003749A8"/>
    <w:rsid w:val="003834E1"/>
    <w:rsid w:val="003F2D9C"/>
    <w:rsid w:val="004165B0"/>
    <w:rsid w:val="004277FC"/>
    <w:rsid w:val="004436EC"/>
    <w:rsid w:val="0047091D"/>
    <w:rsid w:val="004A1D7F"/>
    <w:rsid w:val="004B1EB8"/>
    <w:rsid w:val="004B6E99"/>
    <w:rsid w:val="005014C4"/>
    <w:rsid w:val="00547815"/>
    <w:rsid w:val="005E1DC5"/>
    <w:rsid w:val="005F78DA"/>
    <w:rsid w:val="00674B91"/>
    <w:rsid w:val="00676E91"/>
    <w:rsid w:val="0070627D"/>
    <w:rsid w:val="00782D2F"/>
    <w:rsid w:val="007E7A34"/>
    <w:rsid w:val="007F1C23"/>
    <w:rsid w:val="007F24BB"/>
    <w:rsid w:val="00830AC5"/>
    <w:rsid w:val="008444A7"/>
    <w:rsid w:val="00846127"/>
    <w:rsid w:val="00865DD1"/>
    <w:rsid w:val="00881976"/>
    <w:rsid w:val="008851B7"/>
    <w:rsid w:val="008C7DE5"/>
    <w:rsid w:val="00911F04"/>
    <w:rsid w:val="009348CD"/>
    <w:rsid w:val="009932BE"/>
    <w:rsid w:val="009A2C62"/>
    <w:rsid w:val="009B3158"/>
    <w:rsid w:val="009C3F0C"/>
    <w:rsid w:val="009E6FA4"/>
    <w:rsid w:val="00A33BCC"/>
    <w:rsid w:val="00A43DB4"/>
    <w:rsid w:val="00A73787"/>
    <w:rsid w:val="00A7415B"/>
    <w:rsid w:val="00A97A00"/>
    <w:rsid w:val="00AA6E8D"/>
    <w:rsid w:val="00AF371A"/>
    <w:rsid w:val="00B13FA2"/>
    <w:rsid w:val="00B54893"/>
    <w:rsid w:val="00B605DA"/>
    <w:rsid w:val="00B8102C"/>
    <w:rsid w:val="00B85888"/>
    <w:rsid w:val="00BD06DC"/>
    <w:rsid w:val="00BD2EBA"/>
    <w:rsid w:val="00BD6BD3"/>
    <w:rsid w:val="00C53FA9"/>
    <w:rsid w:val="00D36C4B"/>
    <w:rsid w:val="00D73503"/>
    <w:rsid w:val="00DE1C98"/>
    <w:rsid w:val="00ED1FFD"/>
    <w:rsid w:val="00F46338"/>
    <w:rsid w:val="00F5629C"/>
    <w:rsid w:val="00F64F5B"/>
    <w:rsid w:val="00F81352"/>
    <w:rsid w:val="00F90B54"/>
    <w:rsid w:val="00FC0B55"/>
    <w:rsid w:val="00FC7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34"/>
    <w:pPr>
      <w:contextualSpacing/>
    </w:pPr>
  </w:style>
  <w:style w:type="paragraph" w:styleId="Overskrift1">
    <w:name w:val="heading 1"/>
    <w:basedOn w:val="Normal"/>
    <w:next w:val="Normal"/>
    <w:link w:val="Overskrift1Tegn"/>
    <w:uiPriority w:val="9"/>
    <w:qFormat/>
    <w:rsid w:val="002638BD"/>
    <w:pPr>
      <w:widowControl w:val="0"/>
      <w:autoSpaceDE w:val="0"/>
      <w:autoSpaceDN w:val="0"/>
      <w:adjustRightInd w:val="0"/>
      <w:spacing w:after="0" w:line="240" w:lineRule="auto"/>
      <w:contextualSpacing w:val="0"/>
      <w:jc w:val="center"/>
      <w:outlineLvl w:val="0"/>
    </w:pPr>
    <w:rPr>
      <w:rFonts w:ascii="Times New Roman" w:eastAsia="Times New Roman" w:hAnsi="Times New Roman" w:cs="Times New Roman"/>
      <w:b/>
      <w:sz w:val="24"/>
      <w:szCs w:val="24"/>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A43DB4"/>
    <w:pPr>
      <w:autoSpaceDE w:val="0"/>
      <w:autoSpaceDN w:val="0"/>
      <w:adjustRightInd w:val="0"/>
      <w:spacing w:after="0" w:line="288" w:lineRule="auto"/>
      <w:contextualSpacing w:val="0"/>
      <w:textAlignment w:val="center"/>
    </w:pPr>
    <w:rPr>
      <w:rFonts w:ascii="Minion Pro" w:hAnsi="Minion Pro" w:cs="Minion Pro"/>
      <w:color w:val="000000"/>
      <w:sz w:val="24"/>
      <w:szCs w:val="24"/>
    </w:rPr>
  </w:style>
  <w:style w:type="paragraph" w:customStyle="1" w:styleId="level1">
    <w:name w:val="level1"/>
    <w:basedOn w:val="Normal"/>
    <w:rsid w:val="004165B0"/>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4165B0"/>
  </w:style>
  <w:style w:type="character" w:styleId="Hyperlink">
    <w:name w:val="Hyperlink"/>
    <w:basedOn w:val="Standardskrifttypeiafsnit"/>
    <w:uiPriority w:val="99"/>
    <w:semiHidden/>
    <w:unhideWhenUsed/>
    <w:rsid w:val="004165B0"/>
    <w:rPr>
      <w:color w:val="0000FF"/>
      <w:u w:val="single"/>
    </w:rPr>
  </w:style>
  <w:style w:type="character" w:styleId="BesgtHyperlink">
    <w:name w:val="FollowedHyperlink"/>
    <w:basedOn w:val="Standardskrifttypeiafsnit"/>
    <w:uiPriority w:val="99"/>
    <w:semiHidden/>
    <w:unhideWhenUsed/>
    <w:rsid w:val="004165B0"/>
    <w:rPr>
      <w:color w:val="800080" w:themeColor="followedHyperlink"/>
      <w:u w:val="single"/>
    </w:rPr>
  </w:style>
  <w:style w:type="paragraph" w:styleId="Sidehoved">
    <w:name w:val="header"/>
    <w:basedOn w:val="Normal"/>
    <w:link w:val="SidehovedTegn"/>
    <w:uiPriority w:val="99"/>
    <w:unhideWhenUsed/>
    <w:rsid w:val="00F813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1352"/>
  </w:style>
  <w:style w:type="paragraph" w:styleId="Sidefod">
    <w:name w:val="footer"/>
    <w:basedOn w:val="Normal"/>
    <w:link w:val="SidefodTegn"/>
    <w:uiPriority w:val="99"/>
    <w:unhideWhenUsed/>
    <w:rsid w:val="00F813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1352"/>
  </w:style>
  <w:style w:type="paragraph" w:styleId="Markeringsbobletekst">
    <w:name w:val="Balloon Text"/>
    <w:basedOn w:val="Normal"/>
    <w:link w:val="MarkeringsbobletekstTegn"/>
    <w:uiPriority w:val="99"/>
    <w:semiHidden/>
    <w:unhideWhenUsed/>
    <w:rsid w:val="00F813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1352"/>
    <w:rPr>
      <w:rFonts w:ascii="Tahoma" w:hAnsi="Tahoma" w:cs="Tahoma"/>
      <w:sz w:val="16"/>
      <w:szCs w:val="16"/>
    </w:rPr>
  </w:style>
  <w:style w:type="character" w:customStyle="1" w:styleId="Overskrift1Tegn">
    <w:name w:val="Overskrift 1 Tegn"/>
    <w:basedOn w:val="Standardskrifttypeiafsnit"/>
    <w:link w:val="Overskrift1"/>
    <w:uiPriority w:val="9"/>
    <w:rsid w:val="002638BD"/>
    <w:rPr>
      <w:rFonts w:ascii="Times New Roman" w:eastAsia="Times New Roman" w:hAnsi="Times New Roman" w:cs="Times New Roman"/>
      <w:b/>
      <w:sz w:val="24"/>
      <w:szCs w:val="24"/>
      <w:lang w:val="en-GB" w:eastAsia="en-US"/>
    </w:rPr>
  </w:style>
  <w:style w:type="character" w:styleId="Kommentarhenvisning">
    <w:name w:val="annotation reference"/>
    <w:basedOn w:val="Standardskrifttypeiafsnit"/>
    <w:uiPriority w:val="99"/>
    <w:semiHidden/>
    <w:unhideWhenUsed/>
    <w:rsid w:val="000077CA"/>
    <w:rPr>
      <w:sz w:val="16"/>
      <w:szCs w:val="16"/>
    </w:rPr>
  </w:style>
  <w:style w:type="paragraph" w:styleId="Kommentartekst">
    <w:name w:val="annotation text"/>
    <w:basedOn w:val="Normal"/>
    <w:link w:val="KommentartekstTegn"/>
    <w:uiPriority w:val="99"/>
    <w:semiHidden/>
    <w:unhideWhenUsed/>
    <w:rsid w:val="000077C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7CA"/>
    <w:rPr>
      <w:sz w:val="20"/>
      <w:szCs w:val="20"/>
    </w:rPr>
  </w:style>
  <w:style w:type="paragraph" w:styleId="Kommentaremne">
    <w:name w:val="annotation subject"/>
    <w:basedOn w:val="Kommentartekst"/>
    <w:next w:val="Kommentartekst"/>
    <w:link w:val="KommentaremneTegn"/>
    <w:uiPriority w:val="99"/>
    <w:semiHidden/>
    <w:unhideWhenUsed/>
    <w:rsid w:val="000077CA"/>
    <w:rPr>
      <w:b/>
      <w:bCs/>
    </w:rPr>
  </w:style>
  <w:style w:type="character" w:customStyle="1" w:styleId="KommentaremneTegn">
    <w:name w:val="Kommentaremne Tegn"/>
    <w:basedOn w:val="KommentartekstTegn"/>
    <w:link w:val="Kommentaremne"/>
    <w:uiPriority w:val="99"/>
    <w:semiHidden/>
    <w:rsid w:val="000077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34"/>
    <w:pPr>
      <w:contextualSpacing/>
    </w:pPr>
  </w:style>
  <w:style w:type="paragraph" w:styleId="Overskrift1">
    <w:name w:val="heading 1"/>
    <w:basedOn w:val="Normal"/>
    <w:next w:val="Normal"/>
    <w:link w:val="Overskrift1Tegn"/>
    <w:uiPriority w:val="9"/>
    <w:qFormat/>
    <w:rsid w:val="002638BD"/>
    <w:pPr>
      <w:widowControl w:val="0"/>
      <w:autoSpaceDE w:val="0"/>
      <w:autoSpaceDN w:val="0"/>
      <w:adjustRightInd w:val="0"/>
      <w:spacing w:after="0" w:line="240" w:lineRule="auto"/>
      <w:contextualSpacing w:val="0"/>
      <w:jc w:val="center"/>
      <w:outlineLvl w:val="0"/>
    </w:pPr>
    <w:rPr>
      <w:rFonts w:ascii="Times New Roman" w:eastAsia="Times New Roman" w:hAnsi="Times New Roman" w:cs="Times New Roman"/>
      <w:b/>
      <w:sz w:val="24"/>
      <w:szCs w:val="24"/>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A43DB4"/>
    <w:pPr>
      <w:autoSpaceDE w:val="0"/>
      <w:autoSpaceDN w:val="0"/>
      <w:adjustRightInd w:val="0"/>
      <w:spacing w:after="0" w:line="288" w:lineRule="auto"/>
      <w:contextualSpacing w:val="0"/>
      <w:textAlignment w:val="center"/>
    </w:pPr>
    <w:rPr>
      <w:rFonts w:ascii="Minion Pro" w:hAnsi="Minion Pro" w:cs="Minion Pro"/>
      <w:color w:val="000000"/>
      <w:sz w:val="24"/>
      <w:szCs w:val="24"/>
    </w:rPr>
  </w:style>
  <w:style w:type="paragraph" w:customStyle="1" w:styleId="level1">
    <w:name w:val="level1"/>
    <w:basedOn w:val="Normal"/>
    <w:rsid w:val="004165B0"/>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4165B0"/>
  </w:style>
  <w:style w:type="character" w:styleId="Hyperlink">
    <w:name w:val="Hyperlink"/>
    <w:basedOn w:val="Standardskrifttypeiafsnit"/>
    <w:uiPriority w:val="99"/>
    <w:semiHidden/>
    <w:unhideWhenUsed/>
    <w:rsid w:val="004165B0"/>
    <w:rPr>
      <w:color w:val="0000FF"/>
      <w:u w:val="single"/>
    </w:rPr>
  </w:style>
  <w:style w:type="character" w:styleId="BesgtHyperlink">
    <w:name w:val="FollowedHyperlink"/>
    <w:basedOn w:val="Standardskrifttypeiafsnit"/>
    <w:uiPriority w:val="99"/>
    <w:semiHidden/>
    <w:unhideWhenUsed/>
    <w:rsid w:val="004165B0"/>
    <w:rPr>
      <w:color w:val="800080" w:themeColor="followedHyperlink"/>
      <w:u w:val="single"/>
    </w:rPr>
  </w:style>
  <w:style w:type="paragraph" w:styleId="Sidehoved">
    <w:name w:val="header"/>
    <w:basedOn w:val="Normal"/>
    <w:link w:val="SidehovedTegn"/>
    <w:uiPriority w:val="99"/>
    <w:unhideWhenUsed/>
    <w:rsid w:val="00F813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1352"/>
  </w:style>
  <w:style w:type="paragraph" w:styleId="Sidefod">
    <w:name w:val="footer"/>
    <w:basedOn w:val="Normal"/>
    <w:link w:val="SidefodTegn"/>
    <w:uiPriority w:val="99"/>
    <w:unhideWhenUsed/>
    <w:rsid w:val="00F813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1352"/>
  </w:style>
  <w:style w:type="paragraph" w:styleId="Markeringsbobletekst">
    <w:name w:val="Balloon Text"/>
    <w:basedOn w:val="Normal"/>
    <w:link w:val="MarkeringsbobletekstTegn"/>
    <w:uiPriority w:val="99"/>
    <w:semiHidden/>
    <w:unhideWhenUsed/>
    <w:rsid w:val="00F813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1352"/>
    <w:rPr>
      <w:rFonts w:ascii="Tahoma" w:hAnsi="Tahoma" w:cs="Tahoma"/>
      <w:sz w:val="16"/>
      <w:szCs w:val="16"/>
    </w:rPr>
  </w:style>
  <w:style w:type="character" w:customStyle="1" w:styleId="Overskrift1Tegn">
    <w:name w:val="Overskrift 1 Tegn"/>
    <w:basedOn w:val="Standardskrifttypeiafsnit"/>
    <w:link w:val="Overskrift1"/>
    <w:uiPriority w:val="9"/>
    <w:rsid w:val="002638BD"/>
    <w:rPr>
      <w:rFonts w:ascii="Times New Roman" w:eastAsia="Times New Roman" w:hAnsi="Times New Roman" w:cs="Times New Roman"/>
      <w:b/>
      <w:sz w:val="24"/>
      <w:szCs w:val="24"/>
      <w:lang w:val="en-GB" w:eastAsia="en-US"/>
    </w:rPr>
  </w:style>
  <w:style w:type="character" w:styleId="Kommentarhenvisning">
    <w:name w:val="annotation reference"/>
    <w:basedOn w:val="Standardskrifttypeiafsnit"/>
    <w:uiPriority w:val="99"/>
    <w:semiHidden/>
    <w:unhideWhenUsed/>
    <w:rsid w:val="000077CA"/>
    <w:rPr>
      <w:sz w:val="16"/>
      <w:szCs w:val="16"/>
    </w:rPr>
  </w:style>
  <w:style w:type="paragraph" w:styleId="Kommentartekst">
    <w:name w:val="annotation text"/>
    <w:basedOn w:val="Normal"/>
    <w:link w:val="KommentartekstTegn"/>
    <w:uiPriority w:val="99"/>
    <w:semiHidden/>
    <w:unhideWhenUsed/>
    <w:rsid w:val="000077C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7CA"/>
    <w:rPr>
      <w:sz w:val="20"/>
      <w:szCs w:val="20"/>
    </w:rPr>
  </w:style>
  <w:style w:type="paragraph" w:styleId="Kommentaremne">
    <w:name w:val="annotation subject"/>
    <w:basedOn w:val="Kommentartekst"/>
    <w:next w:val="Kommentartekst"/>
    <w:link w:val="KommentaremneTegn"/>
    <w:uiPriority w:val="99"/>
    <w:semiHidden/>
    <w:unhideWhenUsed/>
    <w:rsid w:val="000077CA"/>
    <w:rPr>
      <w:b/>
      <w:bCs/>
    </w:rPr>
  </w:style>
  <w:style w:type="character" w:customStyle="1" w:styleId="KommentaremneTegn">
    <w:name w:val="Kommentaremne Tegn"/>
    <w:basedOn w:val="KommentartekstTegn"/>
    <w:link w:val="Kommentaremne"/>
    <w:uiPriority w:val="99"/>
    <w:semiHidden/>
    <w:rsid w:val="00007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170">
      <w:bodyDiv w:val="1"/>
      <w:marLeft w:val="0"/>
      <w:marRight w:val="0"/>
      <w:marTop w:val="0"/>
      <w:marBottom w:val="0"/>
      <w:divBdr>
        <w:top w:val="none" w:sz="0" w:space="0" w:color="auto"/>
        <w:left w:val="none" w:sz="0" w:space="0" w:color="auto"/>
        <w:bottom w:val="none" w:sz="0" w:space="0" w:color="auto"/>
        <w:right w:val="none" w:sz="0" w:space="0" w:color="auto"/>
      </w:divBdr>
    </w:div>
    <w:div w:id="893353600">
      <w:bodyDiv w:val="1"/>
      <w:marLeft w:val="0"/>
      <w:marRight w:val="0"/>
      <w:marTop w:val="0"/>
      <w:marBottom w:val="0"/>
      <w:divBdr>
        <w:top w:val="none" w:sz="0" w:space="0" w:color="auto"/>
        <w:left w:val="none" w:sz="0" w:space="0" w:color="auto"/>
        <w:bottom w:val="none" w:sz="0" w:space="0" w:color="auto"/>
        <w:right w:val="none" w:sz="0" w:space="0" w:color="auto"/>
      </w:divBdr>
    </w:div>
    <w:div w:id="1944606237">
      <w:bodyDiv w:val="1"/>
      <w:marLeft w:val="0"/>
      <w:marRight w:val="0"/>
      <w:marTop w:val="0"/>
      <w:marBottom w:val="0"/>
      <w:divBdr>
        <w:top w:val="none" w:sz="0" w:space="0" w:color="auto"/>
        <w:left w:val="none" w:sz="0" w:space="0" w:color="auto"/>
        <w:bottom w:val="none" w:sz="0" w:space="0" w:color="auto"/>
        <w:right w:val="none" w:sz="0" w:space="0" w:color="auto"/>
      </w:divBdr>
      <w:divsChild>
        <w:div w:id="1607811770">
          <w:marLeft w:val="0"/>
          <w:marRight w:val="0"/>
          <w:marTop w:val="0"/>
          <w:marBottom w:val="0"/>
          <w:divBdr>
            <w:top w:val="none" w:sz="0" w:space="0" w:color="auto"/>
            <w:left w:val="none" w:sz="0" w:space="0" w:color="auto"/>
            <w:bottom w:val="none" w:sz="0" w:space="0" w:color="auto"/>
            <w:right w:val="none" w:sz="0" w:space="0" w:color="auto"/>
          </w:divBdr>
          <w:divsChild>
            <w:div w:id="1502114880">
              <w:marLeft w:val="0"/>
              <w:marRight w:val="0"/>
              <w:marTop w:val="0"/>
              <w:marBottom w:val="0"/>
              <w:divBdr>
                <w:top w:val="none" w:sz="0" w:space="0" w:color="auto"/>
                <w:left w:val="none" w:sz="0" w:space="0" w:color="auto"/>
                <w:bottom w:val="none" w:sz="0" w:space="0" w:color="auto"/>
                <w:right w:val="none" w:sz="0" w:space="0" w:color="auto"/>
              </w:divBdr>
              <w:divsChild>
                <w:div w:id="1223710788">
                  <w:marLeft w:val="0"/>
                  <w:marRight w:val="0"/>
                  <w:marTop w:val="0"/>
                  <w:marBottom w:val="0"/>
                  <w:divBdr>
                    <w:top w:val="none" w:sz="0" w:space="0" w:color="auto"/>
                    <w:left w:val="none" w:sz="0" w:space="0" w:color="auto"/>
                    <w:bottom w:val="none" w:sz="0" w:space="0" w:color="auto"/>
                    <w:right w:val="none" w:sz="0" w:space="0" w:color="auto"/>
                  </w:divBdr>
                  <w:divsChild>
                    <w:div w:id="1047606221">
                      <w:marLeft w:val="0"/>
                      <w:marRight w:val="720"/>
                      <w:marTop w:val="96"/>
                      <w:marBottom w:val="240"/>
                      <w:divBdr>
                        <w:top w:val="none" w:sz="0" w:space="0" w:color="auto"/>
                        <w:left w:val="none" w:sz="0" w:space="0" w:color="auto"/>
                        <w:bottom w:val="none" w:sz="0" w:space="0" w:color="auto"/>
                        <w:right w:val="none" w:sz="0" w:space="0" w:color="auto"/>
                      </w:divBdr>
                      <w:divsChild>
                        <w:div w:id="1340497581">
                          <w:marLeft w:val="0"/>
                          <w:marRight w:val="0"/>
                          <w:marTop w:val="0"/>
                          <w:marBottom w:val="0"/>
                          <w:divBdr>
                            <w:top w:val="none" w:sz="0" w:space="0" w:color="auto"/>
                            <w:left w:val="none" w:sz="0" w:space="0" w:color="auto"/>
                            <w:bottom w:val="none" w:sz="0" w:space="0" w:color="auto"/>
                            <w:right w:val="none" w:sz="0" w:space="0" w:color="auto"/>
                          </w:divBdr>
                          <w:divsChild>
                            <w:div w:id="561524591">
                              <w:marLeft w:val="0"/>
                              <w:marRight w:val="0"/>
                              <w:marTop w:val="0"/>
                              <w:marBottom w:val="0"/>
                              <w:divBdr>
                                <w:top w:val="none" w:sz="0" w:space="0" w:color="auto"/>
                                <w:left w:val="none" w:sz="0" w:space="0" w:color="auto"/>
                                <w:bottom w:val="none" w:sz="0" w:space="0" w:color="auto"/>
                                <w:right w:val="none" w:sz="0" w:space="0" w:color="auto"/>
                              </w:divBdr>
                              <w:divsChild>
                                <w:div w:id="1178420783">
                                  <w:marLeft w:val="0"/>
                                  <w:marRight w:val="0"/>
                                  <w:marTop w:val="0"/>
                                  <w:marBottom w:val="360"/>
                                  <w:divBdr>
                                    <w:top w:val="none" w:sz="0" w:space="0" w:color="auto"/>
                                    <w:left w:val="single" w:sz="6" w:space="6" w:color="D3D3D3"/>
                                    <w:bottom w:val="none" w:sz="0" w:space="0" w:color="auto"/>
                                    <w:right w:val="none" w:sz="0" w:space="0" w:color="auto"/>
                                  </w:divBdr>
                                  <w:divsChild>
                                    <w:div w:id="9027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6492</Words>
  <Characters>42595</Characters>
  <Application>Microsoft Office Word</Application>
  <DocSecurity>0</DocSecurity>
  <Lines>3872</Lines>
  <Paragraphs>2337</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46750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dc:creator>
  <cp:lastModifiedBy>hso</cp:lastModifiedBy>
  <cp:revision>5</cp:revision>
  <cp:lastPrinted>2013-11-01T08:20:00Z</cp:lastPrinted>
  <dcterms:created xsi:type="dcterms:W3CDTF">2013-11-23T10:52:00Z</dcterms:created>
  <dcterms:modified xsi:type="dcterms:W3CDTF">2013-12-11T10:50:00Z</dcterms:modified>
</cp:coreProperties>
</file>